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387ADC">
        <w:rPr>
          <w:rFonts w:ascii="Arial" w:hAnsi="Arial" w:cs="Arial"/>
          <w:b/>
          <w:bCs/>
          <w:szCs w:val="22"/>
        </w:rPr>
        <w:t>42</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5263A4">
        <w:rPr>
          <w:rFonts w:ascii="Arial" w:hAnsi="Arial" w:cs="Arial"/>
          <w:b/>
        </w:rPr>
        <w:t>118063</w:t>
      </w:r>
      <w:r w:rsidR="00830B03">
        <w:rPr>
          <w:rFonts w:ascii="Arial" w:hAnsi="Arial" w:cs="Arial"/>
          <w:b/>
        </w:rPr>
        <w:t>/2012</w:t>
      </w:r>
      <w:r w:rsidR="004142DC">
        <w:rPr>
          <w:rFonts w:ascii="Arial" w:hAnsi="Arial" w:cs="Arial"/>
          <w:b/>
        </w:rPr>
        <w:t xml:space="preserve"> – </w:t>
      </w:r>
      <w:r w:rsidR="004142DC" w:rsidRPr="00C94148">
        <w:rPr>
          <w:rFonts w:ascii="Arial" w:hAnsi="Arial" w:cs="Arial"/>
          <w:b/>
        </w:rPr>
        <w:t>PINHEIRO &amp;FILHOS CONST. LTDA - ME</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1D2BAD">
        <w:rPr>
          <w:rFonts w:ascii="Arial" w:hAnsi="Arial" w:cs="Arial"/>
        </w:rPr>
        <w:t>118063</w:t>
      </w:r>
      <w:r w:rsidR="00B5401B" w:rsidRPr="00B5401B">
        <w:rPr>
          <w:rFonts w:ascii="Arial" w:hAnsi="Arial" w:cs="Arial"/>
        </w:rPr>
        <w:t>/2012</w:t>
      </w:r>
      <w:r w:rsidR="00872358" w:rsidRPr="00B5401B">
        <w:rPr>
          <w:rFonts w:ascii="Arial" w:hAnsi="Arial" w:cs="Arial"/>
        </w:rPr>
        <w:t>,</w:t>
      </w:r>
      <w:r w:rsidR="00872358">
        <w:rPr>
          <w:rFonts w:ascii="Arial" w:hAnsi="Arial" w:cs="Arial"/>
        </w:rPr>
        <w:t xml:space="preserve"> </w:t>
      </w:r>
      <w:r w:rsidR="00A86C4E">
        <w:rPr>
          <w:rFonts w:ascii="Arial" w:hAnsi="Arial" w:cs="Arial"/>
          <w:szCs w:val="22"/>
        </w:rPr>
        <w:t xml:space="preserve">de interesse da </w:t>
      </w:r>
      <w:r w:rsidR="00A56197" w:rsidRPr="00A56197">
        <w:rPr>
          <w:rFonts w:ascii="Arial" w:hAnsi="Arial" w:cs="Arial"/>
        </w:rPr>
        <w:t>PINHEIRO &amp;</w:t>
      </w:r>
      <w:r w:rsidR="00A56197">
        <w:rPr>
          <w:rFonts w:ascii="Arial" w:hAnsi="Arial" w:cs="Arial"/>
        </w:rPr>
        <w:t xml:space="preserve"> </w:t>
      </w:r>
      <w:r w:rsidR="00A56197" w:rsidRPr="00A56197">
        <w:rPr>
          <w:rFonts w:ascii="Arial" w:hAnsi="Arial" w:cs="Arial"/>
        </w:rPr>
        <w:t xml:space="preserve">FILHOS CONST. LTDA </w:t>
      </w:r>
      <w:r w:rsidR="00A56197">
        <w:rPr>
          <w:rFonts w:ascii="Arial" w:hAnsi="Arial" w:cs="Arial"/>
        </w:rPr>
        <w:t>–</w:t>
      </w:r>
      <w:r w:rsidR="00A56197" w:rsidRPr="00A56197">
        <w:rPr>
          <w:rFonts w:ascii="Arial" w:hAnsi="Arial" w:cs="Arial"/>
        </w:rPr>
        <w:t xml:space="preserve"> ME</w:t>
      </w:r>
      <w:r w:rsidR="00A56197">
        <w:rPr>
          <w:rFonts w:ascii="Arial" w:hAnsi="Arial" w:cs="Arial"/>
        </w:rPr>
        <w:t xml:space="preserve">, </w:t>
      </w:r>
      <w:r w:rsidR="00A86C4E">
        <w:rPr>
          <w:rFonts w:ascii="Arial" w:hAnsi="Arial" w:cs="Arial"/>
          <w:szCs w:val="22"/>
        </w:rPr>
        <w:t>com aplicação de mult</w:t>
      </w:r>
      <w:r w:rsidR="00A56197">
        <w:rPr>
          <w:rFonts w:ascii="Arial" w:hAnsi="Arial" w:cs="Arial"/>
          <w:szCs w:val="22"/>
        </w:rPr>
        <w:t>a estabelecida no patamar mínimo</w:t>
      </w:r>
      <w:r w:rsidR="0064711E">
        <w:rPr>
          <w:rFonts w:ascii="Arial" w:hAnsi="Arial" w:cs="Arial"/>
          <w:bCs/>
          <w:szCs w:val="22"/>
        </w:rPr>
        <w:t xml:space="preserve">, </w:t>
      </w:r>
      <w:r w:rsidR="00A56197">
        <w:rPr>
          <w:rFonts w:ascii="Arial" w:hAnsi="Arial" w:cs="Arial"/>
          <w:bCs/>
          <w:szCs w:val="22"/>
        </w:rPr>
        <w:t xml:space="preserve">atualizado, </w:t>
      </w:r>
      <w:r w:rsidR="0064711E">
        <w:rPr>
          <w:rFonts w:ascii="Arial" w:hAnsi="Arial" w:cs="Arial"/>
          <w:bCs/>
          <w:szCs w:val="22"/>
        </w:rPr>
        <w:t>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9218DB">
      <w:pPr>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3310D4" w:rsidRPr="00A56197">
        <w:rPr>
          <w:rFonts w:ascii="Arial" w:hAnsi="Arial" w:cs="Arial"/>
        </w:rPr>
        <w:t>PINHEIRO &amp;</w:t>
      </w:r>
      <w:r w:rsidR="003310D4">
        <w:rPr>
          <w:rFonts w:ascii="Arial" w:hAnsi="Arial" w:cs="Arial"/>
        </w:rPr>
        <w:t xml:space="preserve"> </w:t>
      </w:r>
      <w:r w:rsidR="003310D4" w:rsidRPr="00A56197">
        <w:rPr>
          <w:rFonts w:ascii="Arial" w:hAnsi="Arial" w:cs="Arial"/>
        </w:rPr>
        <w:t xml:space="preserve">FILHOS CONST. LTDA </w:t>
      </w:r>
      <w:r w:rsidR="003310D4">
        <w:rPr>
          <w:rFonts w:ascii="Arial" w:hAnsi="Arial" w:cs="Arial"/>
        </w:rPr>
        <w:t>–</w:t>
      </w:r>
      <w:r w:rsidR="003310D4" w:rsidRPr="00A56197">
        <w:rPr>
          <w:rFonts w:ascii="Arial" w:hAnsi="Arial" w:cs="Arial"/>
        </w:rPr>
        <w:t xml:space="preserve"> ME</w:t>
      </w:r>
      <w:r w:rsidR="003310D4">
        <w:rPr>
          <w:rFonts w:ascii="Arial" w:hAnsi="Arial" w:cs="Arial"/>
        </w:rPr>
        <w:t>,</w:t>
      </w:r>
      <w:r w:rsidR="007B4F24">
        <w:rPr>
          <w:rFonts w:ascii="Arial" w:hAnsi="Arial" w:cs="Arial"/>
          <w:szCs w:val="22"/>
        </w:rPr>
        <w:t xml:space="preserve"> devidamente protocolado no âmbito do Regional, através do Nº </w:t>
      </w:r>
      <w:r w:rsidR="003310D4">
        <w:rPr>
          <w:rFonts w:ascii="Arial" w:hAnsi="Arial" w:cs="Arial"/>
        </w:rPr>
        <w:t xml:space="preserve">Prot. </w:t>
      </w:r>
      <w:r w:rsidR="00B630D4">
        <w:rPr>
          <w:rFonts w:ascii="Arial" w:hAnsi="Arial" w:cs="Arial"/>
        </w:rPr>
        <w:t>118063</w:t>
      </w:r>
      <w:r w:rsidR="00B630D4" w:rsidRPr="00B5401B">
        <w:rPr>
          <w:rFonts w:ascii="Arial" w:hAnsi="Arial" w:cs="Arial"/>
        </w:rPr>
        <w:t>/2012,</w:t>
      </w:r>
      <w:r w:rsidR="00B630D4">
        <w:rPr>
          <w:rFonts w:ascii="Arial" w:hAnsi="Arial" w:cs="Arial"/>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557955">
        <w:rPr>
          <w:rFonts w:ascii="Arial" w:hAnsi="Arial" w:cs="Arial"/>
          <w:szCs w:val="22"/>
        </w:rPr>
        <w:t>“</w:t>
      </w:r>
      <w:r w:rsidR="00557955" w:rsidRPr="00557955">
        <w:rPr>
          <w:rFonts w:ascii="Arial" w:hAnsi="Arial" w:cs="Arial"/>
          <w:i/>
        </w:rPr>
        <w:t>Trata o presente processo de Notificação/ Auto de Infração de Pessoa Jurídica que deixa de registrar a ART referente à atividade desenvolvida: Obra/Serviço com Infração ao art. 1º da Lei 6.496/77; Penalidade: alínea “a” do art. 73 da Lei 5.194/66, ou seja, multa variando de R$ 150,50 a R$ 451,50 (valores de referência do ano da notificação, ou seja, 2012). O interessado não apresentou defesa, porém eliminou o fato gerador da infração de forma intempestiva(fora do prazo). Assim sendo, somos de parecer pela MANUTENÇÃO do Auto de Infração, como assim determinou a CEECA, devendo ser aplicada a PENALIDADE MÍNIMA com seu valor atualizado nos termos da alínea “a” do Art.73 da Lei N.º 5.194/66, ou seja, R$ 150,50 (valores de referência do ano do auto de infração,2012). Este é o nosso Parecer, o qual submeto para apreciação do Plenário. João Pessoa – PB em 11 de Abril de 2016 Eng.º Agr.º Jose Humberto Almeida de Albuquerque CREA 160175961-4 Conselheiro Titular do CREA-PB</w:t>
      </w:r>
      <w:r w:rsidR="009218DB">
        <w:rPr>
          <w:rFonts w:ascii="Arial" w:hAnsi="Arial" w:cs="Arial"/>
          <w:i/>
        </w:rPr>
        <w:t>,</w:t>
      </w:r>
      <w:r w:rsidR="001D2BAD">
        <w:rPr>
          <w:rFonts w:ascii="Arial" w:hAnsi="Arial" w:cs="Arial"/>
          <w:i/>
        </w:rPr>
        <w:t>”</w:t>
      </w:r>
      <w:r w:rsidR="009218DB">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9218DB">
        <w:rPr>
          <w:rFonts w:ascii="Arial" w:hAnsi="Arial" w:cs="Arial"/>
        </w:rPr>
        <w:t>mínimo, atualizado</w:t>
      </w:r>
      <w:r w:rsidR="00E91157">
        <w:rPr>
          <w:rFonts w:ascii="Arial" w:hAnsi="Arial" w:cs="Arial"/>
        </w:rPr>
        <w:t>,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Default="00054C6F" w:rsidP="001960EC">
      <w:pPr>
        <w:spacing w:line="360" w:lineRule="auto"/>
        <w:ind w:left="-142" w:right="141"/>
        <w:jc w:val="center"/>
        <w:rPr>
          <w:rFonts w:ascii="Arial" w:hAnsi="Arial" w:cs="Arial"/>
          <w:szCs w:val="24"/>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720" w:rsidRDefault="00CF0720">
      <w:r>
        <w:separator/>
      </w:r>
    </w:p>
  </w:endnote>
  <w:endnote w:type="continuationSeparator" w:id="1">
    <w:p w:rsidR="00CF0720" w:rsidRDefault="00CF07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720" w:rsidRDefault="00CF0720">
      <w:r>
        <w:separator/>
      </w:r>
    </w:p>
  </w:footnote>
  <w:footnote w:type="continuationSeparator" w:id="1">
    <w:p w:rsidR="00CF0720" w:rsidRDefault="00CF0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4C6F"/>
    <w:rsid w:val="00055376"/>
    <w:rsid w:val="000569C6"/>
    <w:rsid w:val="00061333"/>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4D49"/>
    <w:rsid w:val="004F55D9"/>
    <w:rsid w:val="004F5D79"/>
    <w:rsid w:val="005016CB"/>
    <w:rsid w:val="00503482"/>
    <w:rsid w:val="0050378E"/>
    <w:rsid w:val="0050426B"/>
    <w:rsid w:val="00506D2D"/>
    <w:rsid w:val="00507BCF"/>
    <w:rsid w:val="00512316"/>
    <w:rsid w:val="0051313B"/>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0720"/>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61008"/>
    <w:rsid w:val="00D6266A"/>
    <w:rsid w:val="00D63EA1"/>
    <w:rsid w:val="00D64CD4"/>
    <w:rsid w:val="00D64D44"/>
    <w:rsid w:val="00D66E18"/>
    <w:rsid w:val="00D678D9"/>
    <w:rsid w:val="00D70493"/>
    <w:rsid w:val="00D7087D"/>
    <w:rsid w:val="00D74150"/>
    <w:rsid w:val="00D74908"/>
    <w:rsid w:val="00D7591F"/>
    <w:rsid w:val="00D778B5"/>
    <w:rsid w:val="00D8025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2016-04-13T11:08:00Z</cp:lastPrinted>
  <dcterms:created xsi:type="dcterms:W3CDTF">2016-04-13T11:08:00Z</dcterms:created>
  <dcterms:modified xsi:type="dcterms:W3CDTF">2016-04-13T11:19:00Z</dcterms:modified>
</cp:coreProperties>
</file>