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B3383B" w:rsidP="00E270F2">
      <w:pPr>
        <w:pStyle w:val="Ttulo2"/>
        <w:ind w:left="-284" w:right="-142"/>
        <w:rPr>
          <w:bCs/>
          <w:sz w:val="22"/>
          <w:szCs w:val="22"/>
        </w:rPr>
      </w:pPr>
      <w:r>
        <w:rPr>
          <w:b w:val="0"/>
          <w:bCs/>
          <w:sz w:val="22"/>
          <w:szCs w:val="22"/>
        </w:rPr>
        <w:t>Ref. Sessão</w:t>
      </w:r>
      <w:r>
        <w:rPr>
          <w:b w:val="0"/>
          <w:bCs/>
          <w:sz w:val="22"/>
          <w:szCs w:val="22"/>
        </w:rPr>
        <w:tab/>
        <w:t>:</w:t>
      </w:r>
      <w:r w:rsidR="008D072B" w:rsidRPr="006F6F66">
        <w:rPr>
          <w:b w:val="0"/>
          <w:bCs/>
          <w:sz w:val="22"/>
          <w:szCs w:val="22"/>
        </w:rPr>
        <w:t xml:space="preserve">Plenária Ordinária Nº </w:t>
      </w:r>
      <w:r w:rsidR="00BA7539">
        <w:rPr>
          <w:bCs/>
          <w:sz w:val="22"/>
          <w:szCs w:val="22"/>
        </w:rPr>
        <w:t>643</w:t>
      </w:r>
    </w:p>
    <w:p w:rsidR="008D072B" w:rsidRPr="006F6F66" w:rsidRDefault="00B3383B" w:rsidP="00E270F2">
      <w:pPr>
        <w:ind w:left="-284"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8D072B" w:rsidRPr="006F6F66">
        <w:rPr>
          <w:rFonts w:ascii="Arial" w:hAnsi="Arial" w:cs="Arial"/>
          <w:bCs/>
          <w:szCs w:val="22"/>
        </w:rPr>
        <w:t xml:space="preserve">Nº PL </w:t>
      </w:r>
      <w:r w:rsidR="00490467">
        <w:rPr>
          <w:rFonts w:ascii="Arial" w:hAnsi="Arial" w:cs="Arial"/>
          <w:b/>
          <w:bCs/>
          <w:szCs w:val="22"/>
        </w:rPr>
        <w:t>28/2016</w:t>
      </w:r>
    </w:p>
    <w:p w:rsidR="003A0905" w:rsidRDefault="008D072B" w:rsidP="008D68A8">
      <w:pPr>
        <w:ind w:left="1416" w:right="-142" w:hanging="1695"/>
        <w:jc w:val="both"/>
        <w:rPr>
          <w:rFonts w:ascii="Arial" w:hAnsi="Arial" w:cs="Arial"/>
          <w:bCs/>
          <w:szCs w:val="22"/>
        </w:rPr>
      </w:pPr>
      <w:r w:rsidRPr="006F6F66">
        <w:rPr>
          <w:rFonts w:ascii="Arial" w:hAnsi="Arial" w:cs="Arial"/>
          <w:bCs/>
          <w:szCs w:val="22"/>
        </w:rPr>
        <w:t>Interessado</w:t>
      </w:r>
      <w:r w:rsidR="00490467">
        <w:rPr>
          <w:rFonts w:ascii="Arial" w:hAnsi="Arial" w:cs="Arial"/>
          <w:bCs/>
          <w:szCs w:val="22"/>
        </w:rPr>
        <w:t>s</w:t>
      </w:r>
      <w:r w:rsidRPr="006F6F66">
        <w:rPr>
          <w:rFonts w:ascii="Arial" w:hAnsi="Arial" w:cs="Arial"/>
          <w:bCs/>
          <w:szCs w:val="22"/>
        </w:rPr>
        <w:tab/>
        <w:t>:</w:t>
      </w:r>
      <w:r w:rsidR="00490467" w:rsidRPr="00490467">
        <w:rPr>
          <w:rFonts w:ascii="Arial" w:hAnsi="Arial" w:cs="Arial"/>
          <w:szCs w:val="22"/>
        </w:rPr>
        <w:t xml:space="preserve">Conselheiros Regionais </w:t>
      </w:r>
      <w:r w:rsidR="00490467">
        <w:rPr>
          <w:rFonts w:ascii="Arial" w:hAnsi="Arial" w:cs="Arial"/>
          <w:szCs w:val="22"/>
        </w:rPr>
        <w:t xml:space="preserve">Eng.Elet. </w:t>
      </w:r>
      <w:r w:rsidR="00490467" w:rsidRPr="008D68A8">
        <w:rPr>
          <w:rFonts w:ascii="Arial" w:hAnsi="Arial" w:cs="Arial"/>
          <w:b/>
          <w:szCs w:val="22"/>
        </w:rPr>
        <w:t>Diego Perazzo Creazzola Campos</w:t>
      </w:r>
      <w:r w:rsidR="00490467">
        <w:rPr>
          <w:rFonts w:ascii="Arial" w:hAnsi="Arial" w:cs="Arial"/>
          <w:szCs w:val="22"/>
        </w:rPr>
        <w:t xml:space="preserve"> e Eng.Mec. </w:t>
      </w:r>
      <w:r w:rsidR="00490467" w:rsidRPr="008D68A8">
        <w:rPr>
          <w:rFonts w:ascii="Arial" w:hAnsi="Arial" w:cs="Arial"/>
          <w:b/>
          <w:szCs w:val="22"/>
        </w:rPr>
        <w:t>Carlos</w:t>
      </w:r>
      <w:r w:rsidR="008D68A8" w:rsidRPr="008D68A8">
        <w:rPr>
          <w:rFonts w:ascii="Arial" w:hAnsi="Arial" w:cs="Arial"/>
          <w:b/>
          <w:szCs w:val="22"/>
        </w:rPr>
        <w:t xml:space="preserve"> </w:t>
      </w:r>
      <w:r w:rsidR="0079041C" w:rsidRPr="008D68A8">
        <w:rPr>
          <w:rFonts w:ascii="Arial" w:hAnsi="Arial" w:cs="Arial"/>
          <w:b/>
          <w:szCs w:val="22"/>
        </w:rPr>
        <w:t xml:space="preserve"> </w:t>
      </w:r>
      <w:r w:rsidR="00490467" w:rsidRPr="008D68A8">
        <w:rPr>
          <w:rFonts w:ascii="Arial" w:hAnsi="Arial" w:cs="Arial"/>
          <w:b/>
          <w:szCs w:val="22"/>
        </w:rPr>
        <w:t>Cabral de Araújo</w:t>
      </w:r>
    </w:p>
    <w:p w:rsidR="0063052C" w:rsidRPr="006F6F66" w:rsidRDefault="0079041C" w:rsidP="00E270F2">
      <w:pPr>
        <w:ind w:left="-284" w:right="-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:Apresentam renúncia na qualidade de me</w:t>
      </w:r>
      <w:r w:rsidR="002D37CA">
        <w:rPr>
          <w:rFonts w:ascii="Arial" w:hAnsi="Arial" w:cs="Arial"/>
          <w:bCs/>
          <w:szCs w:val="22"/>
        </w:rPr>
        <w:t>m</w:t>
      </w:r>
      <w:r>
        <w:rPr>
          <w:rFonts w:ascii="Arial" w:hAnsi="Arial" w:cs="Arial"/>
          <w:bCs/>
          <w:szCs w:val="22"/>
        </w:rPr>
        <w:t>bros da Comissão de Ética Profissional</w:t>
      </w:r>
      <w:r w:rsidR="00E71D0D">
        <w:rPr>
          <w:rFonts w:ascii="Arial" w:hAnsi="Arial" w:cs="Arial"/>
          <w:bCs/>
          <w:szCs w:val="22"/>
        </w:rPr>
        <w:t>/16</w:t>
      </w:r>
    </w:p>
    <w:p w:rsidR="007A2C2D" w:rsidRPr="0095412C" w:rsidRDefault="007A2C2D" w:rsidP="0063052C">
      <w:pPr>
        <w:ind w:left="2124" w:right="-142"/>
        <w:jc w:val="both"/>
        <w:rPr>
          <w:rFonts w:ascii="Arial" w:hAnsi="Arial" w:cs="Arial"/>
          <w:bCs/>
          <w:sz w:val="24"/>
          <w:szCs w:val="24"/>
        </w:rPr>
      </w:pPr>
    </w:p>
    <w:p w:rsidR="00616AEC" w:rsidRPr="0095412C" w:rsidRDefault="00616AEC" w:rsidP="0063052C">
      <w:pPr>
        <w:ind w:left="2124" w:right="-142"/>
        <w:jc w:val="both"/>
        <w:rPr>
          <w:rFonts w:ascii="Arial" w:hAnsi="Arial" w:cs="Arial"/>
          <w:bCs/>
          <w:sz w:val="24"/>
          <w:szCs w:val="24"/>
        </w:rPr>
      </w:pPr>
    </w:p>
    <w:p w:rsidR="003411C8" w:rsidRPr="00AE7398" w:rsidRDefault="00650226" w:rsidP="003923C1">
      <w:pPr>
        <w:ind w:left="1276"/>
        <w:jc w:val="both"/>
        <w:rPr>
          <w:rFonts w:ascii="Arial" w:hAnsi="Arial" w:cs="Arial"/>
          <w:bCs/>
          <w:sz w:val="18"/>
          <w:szCs w:val="18"/>
        </w:rPr>
      </w:pPr>
      <w:r w:rsidRPr="006F6F66">
        <w:rPr>
          <w:rFonts w:ascii="Arial" w:hAnsi="Arial" w:cs="Arial"/>
          <w:szCs w:val="22"/>
        </w:rPr>
        <w:t>EMENTA</w:t>
      </w:r>
      <w:r w:rsidR="00C66962">
        <w:rPr>
          <w:rFonts w:ascii="Arial" w:hAnsi="Arial" w:cs="Arial"/>
          <w:szCs w:val="22"/>
        </w:rPr>
        <w:t xml:space="preserve">. </w:t>
      </w:r>
      <w:r w:rsidR="001E34F8">
        <w:rPr>
          <w:rFonts w:ascii="Arial" w:hAnsi="Arial" w:cs="Arial"/>
          <w:szCs w:val="22"/>
        </w:rPr>
        <w:t>Defere pela renúncia apresentada pelos Conselheiros Regionais</w:t>
      </w:r>
      <w:r w:rsidR="001E34F8">
        <w:rPr>
          <w:rFonts w:ascii="Arial" w:hAnsi="Arial" w:cs="Arial"/>
        </w:rPr>
        <w:t xml:space="preserve"> </w:t>
      </w:r>
      <w:r w:rsidR="001E34F8">
        <w:rPr>
          <w:rFonts w:ascii="Arial" w:hAnsi="Arial" w:cs="Arial"/>
          <w:szCs w:val="22"/>
        </w:rPr>
        <w:t xml:space="preserve">Eng.Elet. </w:t>
      </w:r>
      <w:r w:rsidR="001E34F8" w:rsidRPr="00BA0765">
        <w:rPr>
          <w:rFonts w:ascii="Arial" w:hAnsi="Arial" w:cs="Arial"/>
          <w:b/>
          <w:szCs w:val="22"/>
        </w:rPr>
        <w:t>Diego Perazzo Creazzola Campos</w:t>
      </w:r>
      <w:r w:rsidR="001E34F8">
        <w:rPr>
          <w:rFonts w:ascii="Arial" w:hAnsi="Arial" w:cs="Arial"/>
          <w:szCs w:val="22"/>
        </w:rPr>
        <w:t xml:space="preserve"> e Eng.Mec. </w:t>
      </w:r>
      <w:r w:rsidR="001E34F8" w:rsidRPr="00BA0765">
        <w:rPr>
          <w:rFonts w:ascii="Arial" w:hAnsi="Arial" w:cs="Arial"/>
          <w:b/>
          <w:szCs w:val="22"/>
        </w:rPr>
        <w:t>Carlos Cabral de Araújo</w:t>
      </w:r>
      <w:r w:rsidR="001E34F8">
        <w:rPr>
          <w:rFonts w:ascii="Arial" w:hAnsi="Arial" w:cs="Arial"/>
          <w:szCs w:val="22"/>
        </w:rPr>
        <w:t>, na qualidade de Membros da Comissão de Ética Profissional do CREA-PB, exercício 2016.</w:t>
      </w:r>
    </w:p>
    <w:p w:rsidR="00E94C20" w:rsidRPr="00E270F2" w:rsidRDefault="00E94C20" w:rsidP="00650226">
      <w:pPr>
        <w:ind w:right="-426"/>
        <w:jc w:val="center"/>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Pr="001E4B99" w:rsidRDefault="00650226" w:rsidP="00F36A8B">
      <w:pPr>
        <w:ind w:left="-284"/>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E270F2">
        <w:rPr>
          <w:rFonts w:ascii="Arial" w:hAnsi="Arial" w:cs="Arial"/>
          <w:szCs w:val="22"/>
        </w:rPr>
        <w:t>considerando</w:t>
      </w:r>
      <w:r w:rsidR="00F76025">
        <w:rPr>
          <w:rFonts w:ascii="Arial" w:hAnsi="Arial" w:cs="Arial"/>
          <w:szCs w:val="22"/>
        </w:rPr>
        <w:t xml:space="preserve"> o disposto na decisão PL Nº 008/2016, de 11 de fevereiro de 2016, que aprovou a composição do Plenário do CREA-PB, para o presente exercício em atendimento a Proposta apresentada pelas entidades de classe e instituições de ensino superior que compõem o Plenário do CREA-PB; considerando a renúncia apresentada pelos Conselheiros Regionais</w:t>
      </w:r>
      <w:r w:rsidR="00F76025">
        <w:rPr>
          <w:rFonts w:ascii="Arial" w:hAnsi="Arial" w:cs="Arial"/>
        </w:rPr>
        <w:t xml:space="preserve"> </w:t>
      </w:r>
      <w:r w:rsidR="00F76025">
        <w:rPr>
          <w:rFonts w:ascii="Arial" w:hAnsi="Arial" w:cs="Arial"/>
          <w:szCs w:val="22"/>
        </w:rPr>
        <w:t>Eng.Elet. Diego Perazzo Creazzola Campos e Eng.Mec. Carlos Cabral de Araújo, na qualidade de Membros da Comissão de Ética Profissional do CREA-PB, exercício 2016</w:t>
      </w:r>
      <w:r w:rsidR="00114EEB">
        <w:rPr>
          <w:rFonts w:ascii="Arial" w:hAnsi="Arial" w:cs="Arial"/>
          <w:szCs w:val="22"/>
        </w:rPr>
        <w:t xml:space="preserve">, considerando a impossibilidade dos mesmos em participarem das atividades da Comissão, em razão das atividades profissionais, </w:t>
      </w:r>
      <w:r w:rsidR="005D2242" w:rsidRPr="00834234">
        <w:rPr>
          <w:rFonts w:ascii="Arial" w:hAnsi="Arial" w:cs="Arial"/>
          <w:szCs w:val="22"/>
        </w:rPr>
        <w:t>DECIDIU apr</w:t>
      </w:r>
      <w:r w:rsidR="00952451">
        <w:rPr>
          <w:rFonts w:ascii="Arial" w:hAnsi="Arial" w:cs="Arial"/>
          <w:szCs w:val="22"/>
        </w:rPr>
        <w:t xml:space="preserve">ovar por unanimidade </w:t>
      </w:r>
      <w:r w:rsidR="00F36A8B">
        <w:rPr>
          <w:rFonts w:ascii="Arial" w:hAnsi="Arial" w:cs="Arial"/>
          <w:szCs w:val="22"/>
        </w:rPr>
        <w:t xml:space="preserve">pelo acatamento da renúncia apresentada pelos Conselheiros Regionais Eng.Elet. Diego Perazzo Creazzola Campos e Eng.Mec. Carlos Cabral de Araújo, na qualidade de Membros da Comissão de Ética Profissional do CREA-PB, exercício 2016. </w:t>
      </w:r>
      <w:r w:rsidR="005D2242" w:rsidRPr="00834234">
        <w:rPr>
          <w:rFonts w:ascii="Arial" w:hAnsi="Arial" w:cs="Arial"/>
          <w:szCs w:val="22"/>
        </w:rPr>
        <w:t>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270F2">
      <w:pPr>
        <w:ind w:left="-284"/>
        <w:jc w:val="both"/>
        <w:rPr>
          <w:rFonts w:ascii="Arial" w:hAnsi="Arial" w:cs="Arial"/>
          <w:sz w:val="8"/>
          <w:szCs w:val="8"/>
        </w:rPr>
      </w:pPr>
    </w:p>
    <w:p w:rsidR="00E319EB" w:rsidRPr="00A61810" w:rsidRDefault="00E319EB" w:rsidP="00E270F2">
      <w:pPr>
        <w:spacing w:line="360" w:lineRule="auto"/>
        <w:ind w:left="-284" w:right="141"/>
        <w:jc w:val="center"/>
        <w:rPr>
          <w:rFonts w:ascii="Arial" w:hAnsi="Arial" w:cs="Arial"/>
          <w:szCs w:val="24"/>
        </w:rPr>
      </w:pPr>
      <w:r w:rsidRPr="00A61810">
        <w:rPr>
          <w:rFonts w:ascii="Arial" w:hAnsi="Arial" w:cs="Arial"/>
          <w:szCs w:val="24"/>
        </w:rPr>
        <w:t>Cientifique-se e Cumpra-se</w:t>
      </w:r>
    </w:p>
    <w:p w:rsidR="002362F4" w:rsidRDefault="002362F4" w:rsidP="00E270F2">
      <w:pPr>
        <w:ind w:left="-284" w:right="141"/>
        <w:jc w:val="center"/>
        <w:rPr>
          <w:rFonts w:ascii="Arial" w:hAnsi="Arial" w:cs="Arial"/>
          <w:szCs w:val="24"/>
        </w:rPr>
      </w:pPr>
    </w:p>
    <w:p w:rsidR="00E319EB" w:rsidRDefault="00E319EB" w:rsidP="00E270F2">
      <w:pPr>
        <w:ind w:left="-284" w:right="141"/>
        <w:jc w:val="center"/>
        <w:rPr>
          <w:rFonts w:ascii="Arial" w:hAnsi="Arial" w:cs="Arial"/>
          <w:szCs w:val="24"/>
        </w:rPr>
      </w:pPr>
      <w:r>
        <w:rPr>
          <w:rFonts w:ascii="Arial" w:hAnsi="Arial" w:cs="Arial"/>
          <w:szCs w:val="24"/>
        </w:rPr>
        <w:t>João Pessoa, 14 de março de 2016</w:t>
      </w:r>
    </w:p>
    <w:p w:rsidR="002362F4" w:rsidRDefault="002362F4" w:rsidP="00E270F2">
      <w:pPr>
        <w:ind w:left="-284" w:right="141"/>
        <w:jc w:val="center"/>
        <w:rPr>
          <w:rFonts w:ascii="Arial" w:hAnsi="Arial" w:cs="Arial"/>
          <w:szCs w:val="24"/>
        </w:rPr>
      </w:pPr>
    </w:p>
    <w:p w:rsidR="002362F4" w:rsidRPr="00A61810" w:rsidRDefault="002362F4" w:rsidP="00E270F2">
      <w:pPr>
        <w:ind w:left="-284" w:right="141"/>
        <w:jc w:val="center"/>
        <w:rPr>
          <w:rFonts w:ascii="Arial" w:hAnsi="Arial" w:cs="Arial"/>
          <w:szCs w:val="24"/>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702DE2">
      <w:headerReference w:type="default" r:id="rId7"/>
      <w:pgSz w:w="11907" w:h="16840" w:code="9"/>
      <w:pgMar w:top="567" w:right="850"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7CB" w:rsidRDefault="001327CB">
      <w:r>
        <w:separator/>
      </w:r>
    </w:p>
  </w:endnote>
  <w:endnote w:type="continuationSeparator" w:id="1">
    <w:p w:rsidR="001327CB" w:rsidRDefault="00132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7CB" w:rsidRDefault="001327CB">
      <w:r>
        <w:separator/>
      </w:r>
    </w:p>
  </w:footnote>
  <w:footnote w:type="continuationSeparator" w:id="1">
    <w:p w:rsidR="001327CB" w:rsidRDefault="00132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4EEB"/>
    <w:rsid w:val="001160A9"/>
    <w:rsid w:val="0011641C"/>
    <w:rsid w:val="00117B48"/>
    <w:rsid w:val="00120A5B"/>
    <w:rsid w:val="00121265"/>
    <w:rsid w:val="00121F55"/>
    <w:rsid w:val="0012250B"/>
    <w:rsid w:val="00122DEE"/>
    <w:rsid w:val="00123606"/>
    <w:rsid w:val="00123E12"/>
    <w:rsid w:val="0012609B"/>
    <w:rsid w:val="001276E1"/>
    <w:rsid w:val="00127AE7"/>
    <w:rsid w:val="00130571"/>
    <w:rsid w:val="00130FDB"/>
    <w:rsid w:val="001327C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4F8"/>
    <w:rsid w:val="001E3511"/>
    <w:rsid w:val="001E451B"/>
    <w:rsid w:val="001E4CF5"/>
    <w:rsid w:val="001E4DD0"/>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62F4"/>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37C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08F7"/>
    <w:rsid w:val="0048171F"/>
    <w:rsid w:val="0048464F"/>
    <w:rsid w:val="00490467"/>
    <w:rsid w:val="00490470"/>
    <w:rsid w:val="00491139"/>
    <w:rsid w:val="00491630"/>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16AEC"/>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F66"/>
    <w:rsid w:val="00700D6D"/>
    <w:rsid w:val="007012D7"/>
    <w:rsid w:val="00702DE2"/>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041C"/>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718"/>
    <w:rsid w:val="00883E5A"/>
    <w:rsid w:val="00886136"/>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8A8"/>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5962"/>
    <w:rsid w:val="009467DF"/>
    <w:rsid w:val="00946E1D"/>
    <w:rsid w:val="00946FFA"/>
    <w:rsid w:val="00947E48"/>
    <w:rsid w:val="00951428"/>
    <w:rsid w:val="00951F6A"/>
    <w:rsid w:val="00952451"/>
    <w:rsid w:val="00953BEE"/>
    <w:rsid w:val="0095412C"/>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58E7"/>
    <w:rsid w:val="00AF5EF5"/>
    <w:rsid w:val="00AF768C"/>
    <w:rsid w:val="00B01E58"/>
    <w:rsid w:val="00B06C23"/>
    <w:rsid w:val="00B0750D"/>
    <w:rsid w:val="00B126F9"/>
    <w:rsid w:val="00B13205"/>
    <w:rsid w:val="00B208A2"/>
    <w:rsid w:val="00B229A0"/>
    <w:rsid w:val="00B24013"/>
    <w:rsid w:val="00B25EF5"/>
    <w:rsid w:val="00B26416"/>
    <w:rsid w:val="00B301AD"/>
    <w:rsid w:val="00B30405"/>
    <w:rsid w:val="00B3383B"/>
    <w:rsid w:val="00B3431B"/>
    <w:rsid w:val="00B34D95"/>
    <w:rsid w:val="00B35EBF"/>
    <w:rsid w:val="00B40F9B"/>
    <w:rsid w:val="00B4153A"/>
    <w:rsid w:val="00B46F14"/>
    <w:rsid w:val="00B52647"/>
    <w:rsid w:val="00B52834"/>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0765"/>
    <w:rsid w:val="00BA128C"/>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409EF"/>
    <w:rsid w:val="00E528D9"/>
    <w:rsid w:val="00E53213"/>
    <w:rsid w:val="00E546BA"/>
    <w:rsid w:val="00E54883"/>
    <w:rsid w:val="00E55F29"/>
    <w:rsid w:val="00E56219"/>
    <w:rsid w:val="00E57D72"/>
    <w:rsid w:val="00E62B55"/>
    <w:rsid w:val="00E62DFE"/>
    <w:rsid w:val="00E63EC1"/>
    <w:rsid w:val="00E67B86"/>
    <w:rsid w:val="00E70518"/>
    <w:rsid w:val="00E71D0D"/>
    <w:rsid w:val="00E73ACB"/>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36A8B"/>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025"/>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438</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23</cp:revision>
  <cp:lastPrinted>2016-03-30T17:41:00Z</cp:lastPrinted>
  <dcterms:created xsi:type="dcterms:W3CDTF">2016-03-30T17:52:00Z</dcterms:created>
  <dcterms:modified xsi:type="dcterms:W3CDTF">2016-03-30T18:50:00Z</dcterms:modified>
</cp:coreProperties>
</file>