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2B7758" w:rsidRPr="002F7219">
        <w:rPr>
          <w:rFonts w:ascii="Arial" w:hAnsi="Arial" w:cs="Arial"/>
          <w:b/>
          <w:bCs/>
          <w:szCs w:val="22"/>
        </w:rPr>
        <w:t>60/2016</w:t>
      </w:r>
      <w:bookmarkEnd w:id="0"/>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A07AB9">
        <w:rPr>
          <w:rFonts w:ascii="Arial" w:hAnsi="Arial" w:cs="Arial"/>
          <w:b/>
          <w:bCs/>
          <w:szCs w:val="22"/>
        </w:rPr>
        <w:t>CREA-PB</w:t>
      </w:r>
    </w:p>
    <w:p w:rsidR="008D34DA"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2B7758">
        <w:rPr>
          <w:rFonts w:ascii="Arial" w:hAnsi="Arial" w:cs="Arial"/>
          <w:bCs/>
          <w:szCs w:val="22"/>
        </w:rPr>
        <w:t xml:space="preserve">Homologação </w:t>
      </w:r>
      <w:r w:rsidR="008D13A0">
        <w:rPr>
          <w:rFonts w:ascii="Arial" w:hAnsi="Arial" w:cs="Arial"/>
          <w:bCs/>
          <w:szCs w:val="22"/>
        </w:rPr>
        <w:t xml:space="preserve"> </w:t>
      </w:r>
      <w:r w:rsidR="002B7758">
        <w:rPr>
          <w:rFonts w:ascii="Arial" w:hAnsi="Arial" w:cs="Arial"/>
          <w:bCs/>
          <w:szCs w:val="22"/>
        </w:rPr>
        <w:t>Portaria</w:t>
      </w:r>
      <w:r w:rsidR="008D13A0">
        <w:rPr>
          <w:rFonts w:ascii="Arial" w:hAnsi="Arial" w:cs="Arial"/>
          <w:bCs/>
          <w:szCs w:val="22"/>
        </w:rPr>
        <w:t xml:space="preserve"> </w:t>
      </w:r>
      <w:r w:rsidR="002B7758">
        <w:rPr>
          <w:rFonts w:ascii="Arial" w:hAnsi="Arial" w:cs="Arial"/>
          <w:bCs/>
          <w:szCs w:val="22"/>
        </w:rPr>
        <w:t xml:space="preserve"> Nº </w:t>
      </w:r>
      <w:r w:rsidR="008D13A0">
        <w:rPr>
          <w:rFonts w:ascii="Arial" w:hAnsi="Arial" w:cs="Arial"/>
          <w:bCs/>
          <w:szCs w:val="22"/>
        </w:rPr>
        <w:t xml:space="preserve"> </w:t>
      </w:r>
      <w:r w:rsidR="002B7758">
        <w:rPr>
          <w:rFonts w:ascii="Arial" w:hAnsi="Arial" w:cs="Arial"/>
          <w:bCs/>
          <w:szCs w:val="22"/>
        </w:rPr>
        <w:t xml:space="preserve">AD 12-A/2016, </w:t>
      </w:r>
      <w:r w:rsidR="008D13A0">
        <w:rPr>
          <w:rFonts w:ascii="Arial" w:hAnsi="Arial" w:cs="Arial"/>
          <w:bCs/>
          <w:szCs w:val="22"/>
        </w:rPr>
        <w:t xml:space="preserve"> </w:t>
      </w:r>
      <w:r w:rsidR="002B7758">
        <w:rPr>
          <w:rFonts w:ascii="Arial" w:hAnsi="Arial" w:cs="Arial"/>
          <w:bCs/>
          <w:szCs w:val="22"/>
        </w:rPr>
        <w:t xml:space="preserve">Projeto </w:t>
      </w:r>
      <w:r w:rsidR="008D13A0">
        <w:rPr>
          <w:rFonts w:ascii="Arial" w:hAnsi="Arial" w:cs="Arial"/>
          <w:bCs/>
          <w:szCs w:val="22"/>
        </w:rPr>
        <w:t xml:space="preserve"> </w:t>
      </w:r>
      <w:r w:rsidR="002B7758">
        <w:rPr>
          <w:rFonts w:ascii="Arial" w:hAnsi="Arial" w:cs="Arial"/>
          <w:bCs/>
          <w:szCs w:val="22"/>
        </w:rPr>
        <w:t xml:space="preserve">captação </w:t>
      </w:r>
      <w:r w:rsidR="008D13A0">
        <w:rPr>
          <w:rFonts w:ascii="Arial" w:hAnsi="Arial" w:cs="Arial"/>
          <w:bCs/>
          <w:szCs w:val="22"/>
        </w:rPr>
        <w:t xml:space="preserve"> </w:t>
      </w:r>
      <w:r w:rsidR="002B7758">
        <w:rPr>
          <w:rFonts w:ascii="Arial" w:hAnsi="Arial" w:cs="Arial"/>
          <w:bCs/>
          <w:szCs w:val="22"/>
        </w:rPr>
        <w:t>de</w:t>
      </w:r>
      <w:r w:rsidR="008D13A0">
        <w:rPr>
          <w:rFonts w:ascii="Arial" w:hAnsi="Arial" w:cs="Arial"/>
          <w:bCs/>
          <w:szCs w:val="22"/>
        </w:rPr>
        <w:t xml:space="preserve"> </w:t>
      </w:r>
      <w:r w:rsidR="002B7758">
        <w:rPr>
          <w:rFonts w:ascii="Arial" w:hAnsi="Arial" w:cs="Arial"/>
          <w:bCs/>
          <w:szCs w:val="22"/>
        </w:rPr>
        <w:t xml:space="preserve"> recursos </w:t>
      </w:r>
      <w:r w:rsidR="008D13A0">
        <w:rPr>
          <w:rFonts w:ascii="Arial" w:hAnsi="Arial" w:cs="Arial"/>
          <w:bCs/>
          <w:szCs w:val="22"/>
        </w:rPr>
        <w:t xml:space="preserve"> </w:t>
      </w:r>
      <w:r w:rsidR="002B7758">
        <w:rPr>
          <w:rFonts w:ascii="Arial" w:hAnsi="Arial" w:cs="Arial"/>
          <w:bCs/>
          <w:szCs w:val="22"/>
        </w:rPr>
        <w:t xml:space="preserve">junto </w:t>
      </w:r>
      <w:r w:rsidR="008D13A0">
        <w:rPr>
          <w:rFonts w:ascii="Arial" w:hAnsi="Arial" w:cs="Arial"/>
          <w:bCs/>
          <w:szCs w:val="22"/>
        </w:rPr>
        <w:t xml:space="preserve"> </w:t>
      </w:r>
      <w:r w:rsidR="002B7758">
        <w:rPr>
          <w:rFonts w:ascii="Arial" w:hAnsi="Arial" w:cs="Arial"/>
          <w:bCs/>
          <w:szCs w:val="22"/>
        </w:rPr>
        <w:t>ao</w:t>
      </w:r>
    </w:p>
    <w:p w:rsidR="001A0CF2" w:rsidRPr="00443DF3" w:rsidRDefault="008D13A0" w:rsidP="00877CEF">
      <w:pPr>
        <w:ind w:right="-142"/>
        <w:jc w:val="both"/>
        <w:rPr>
          <w:rFonts w:ascii="Arial" w:hAnsi="Arial" w:cs="Arial"/>
          <w:bCs/>
          <w:szCs w:val="22"/>
        </w:rPr>
      </w:pPr>
      <w:r>
        <w:rPr>
          <w:rFonts w:ascii="Arial" w:hAnsi="Arial" w:cs="Arial"/>
          <w:bCs/>
          <w:szCs w:val="22"/>
        </w:rPr>
        <w:t xml:space="preserve">                         </w:t>
      </w:r>
      <w:r w:rsidR="002B7758">
        <w:rPr>
          <w:rFonts w:ascii="Arial" w:hAnsi="Arial" w:cs="Arial"/>
          <w:bCs/>
          <w:szCs w:val="22"/>
        </w:rPr>
        <w:t>CONFEA</w:t>
      </w:r>
      <w:r w:rsidR="008D34DA">
        <w:rPr>
          <w:rFonts w:ascii="Arial" w:hAnsi="Arial" w:cs="Arial"/>
          <w:bCs/>
          <w:szCs w:val="22"/>
        </w:rPr>
        <w:t>, pa</w:t>
      </w:r>
      <w:r w:rsidR="002B7758">
        <w:rPr>
          <w:rFonts w:ascii="Arial" w:hAnsi="Arial" w:cs="Arial"/>
          <w:bCs/>
          <w:szCs w:val="22"/>
        </w:rPr>
        <w:t>ra realização 9º CEP-PB e seus eventos precedentes.</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D34DA" w:rsidRPr="00443DF3" w:rsidRDefault="001A0CF2" w:rsidP="008D34DA">
      <w:pPr>
        <w:ind w:left="2977"/>
        <w:jc w:val="both"/>
        <w:rPr>
          <w:rFonts w:ascii="Arial" w:hAnsi="Arial" w:cs="Arial"/>
          <w:bCs/>
          <w:szCs w:val="22"/>
        </w:rPr>
      </w:pPr>
      <w:r w:rsidRPr="004F1A1D">
        <w:rPr>
          <w:rFonts w:ascii="Arial" w:hAnsi="Arial" w:cs="Arial"/>
          <w:szCs w:val="22"/>
        </w:rPr>
        <w:t xml:space="preserve">EMENTA: </w:t>
      </w:r>
      <w:r w:rsidR="00805048">
        <w:rPr>
          <w:rFonts w:ascii="Arial" w:hAnsi="Arial" w:cs="Arial"/>
          <w:szCs w:val="22"/>
        </w:rPr>
        <w:t xml:space="preserve">Homologa </w:t>
      </w:r>
      <w:r w:rsidR="008D34DA">
        <w:rPr>
          <w:rFonts w:ascii="Arial" w:hAnsi="Arial" w:cs="Arial"/>
          <w:bCs/>
          <w:szCs w:val="22"/>
        </w:rPr>
        <w:t>Portaria Nº AD 12-A/2016, Projeto captação de recursos juntoao CONFEA, para realização 9º CEP-PB e seus eventos precedentes.</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8D13A0">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1766DE">
        <w:rPr>
          <w:rFonts w:ascii="Arial" w:hAnsi="Arial" w:cs="Arial"/>
          <w:szCs w:val="22"/>
        </w:rPr>
        <w:t xml:space="preserve">os termos da Decisão PL 570/2016, do CONFEA, e, em atendimento a mesma, que </w:t>
      </w:r>
      <w:r w:rsidR="001766DE" w:rsidRPr="001766DE">
        <w:rPr>
          <w:rFonts w:ascii="Arial" w:hAnsi="Arial" w:cs="Arial"/>
        </w:rPr>
        <w:t>aprova recomendações aos Creas para realização dos Congressos Estaduais de Profissionais – CEPs e critérios de aporte financeiro, e dá outras providências</w:t>
      </w:r>
      <w:r w:rsidR="001766DE">
        <w:rPr>
          <w:rFonts w:ascii="Arial" w:hAnsi="Arial" w:cs="Arial"/>
          <w:szCs w:val="22"/>
        </w:rPr>
        <w:t xml:space="preserve">; considerando o Projeto elaborado pelo CREA-PB, para porte financeiro, objetivando a realização do 9º Congresso Estadual de Profissionais e seus eventos precedentes; considerando prazo estabelecido pelo CONFEA, até o dia 30/03/2016 e tendo em vista que a proposta encarece da aprovação do Plenário do CREA-PB, tendo a sua Sessão realizada em </w:t>
      </w:r>
      <w:r w:rsidR="008F4E1F">
        <w:rPr>
          <w:rFonts w:ascii="Arial" w:hAnsi="Arial" w:cs="Arial"/>
          <w:szCs w:val="22"/>
        </w:rPr>
        <w:t>13/06/16, razão pela qual o Projeto foiaprovado “ad-referendum” considerando a prerrogativa da gestão, considerando a explanação detalhada da matéria perante os Conselheiros presentes,</w:t>
      </w:r>
      <w:r w:rsidR="008D13A0">
        <w:rPr>
          <w:rFonts w:ascii="Arial" w:hAnsi="Arial" w:cs="Arial"/>
          <w:szCs w:val="22"/>
        </w:rPr>
        <w:t xml:space="preserve"> </w:t>
      </w:r>
      <w:r w:rsidRPr="002717F1">
        <w:rPr>
          <w:rFonts w:ascii="Arial" w:hAnsi="Arial" w:cs="Arial"/>
          <w:szCs w:val="22"/>
        </w:rPr>
        <w:t xml:space="preserve">DECIDIU </w:t>
      </w:r>
      <w:r w:rsidR="004C6873">
        <w:rPr>
          <w:rFonts w:ascii="Arial" w:hAnsi="Arial" w:cs="Arial"/>
          <w:szCs w:val="22"/>
        </w:rPr>
        <w:t xml:space="preserve">homologar </w:t>
      </w:r>
      <w:r w:rsidR="008F4E1F">
        <w:rPr>
          <w:rFonts w:ascii="Arial" w:hAnsi="Arial" w:cs="Arial"/>
          <w:szCs w:val="22"/>
        </w:rPr>
        <w:t>a Portaria AD Nº 12-A/2016</w:t>
      </w:r>
      <w:r w:rsidR="00A3004E" w:rsidRPr="00B276B4">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D13A0">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4D1E67"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D13A0" w:rsidRDefault="008D13A0"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8D13A0">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3B" w:rsidRDefault="00A05D3B">
      <w:r>
        <w:separator/>
      </w:r>
    </w:p>
  </w:endnote>
  <w:endnote w:type="continuationSeparator" w:id="1">
    <w:p w:rsidR="00A05D3B" w:rsidRDefault="00A05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3B" w:rsidRDefault="00A05D3B">
      <w:r>
        <w:separator/>
      </w:r>
    </w:p>
  </w:footnote>
  <w:footnote w:type="continuationSeparator" w:id="1">
    <w:p w:rsidR="00A05D3B" w:rsidRDefault="00A05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8D13A0"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150"/>
    <w:rsid w:val="002C657C"/>
    <w:rsid w:val="002C7624"/>
    <w:rsid w:val="002D0BD8"/>
    <w:rsid w:val="002D15DD"/>
    <w:rsid w:val="002D236D"/>
    <w:rsid w:val="002D2A4A"/>
    <w:rsid w:val="002D4E82"/>
    <w:rsid w:val="002D6E5E"/>
    <w:rsid w:val="002D7B00"/>
    <w:rsid w:val="002E1D12"/>
    <w:rsid w:val="002E7788"/>
    <w:rsid w:val="002F0F45"/>
    <w:rsid w:val="002F17BA"/>
    <w:rsid w:val="002F4AFA"/>
    <w:rsid w:val="002F7219"/>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1E67"/>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7420"/>
    <w:rsid w:val="008A2B9F"/>
    <w:rsid w:val="008A3FAA"/>
    <w:rsid w:val="008A5265"/>
    <w:rsid w:val="008B5F10"/>
    <w:rsid w:val="008B7CF1"/>
    <w:rsid w:val="008C0F4C"/>
    <w:rsid w:val="008C3464"/>
    <w:rsid w:val="008C6862"/>
    <w:rsid w:val="008D00B6"/>
    <w:rsid w:val="008D055A"/>
    <w:rsid w:val="008D072B"/>
    <w:rsid w:val="008D13A0"/>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5D3B"/>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2085"/>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486C"/>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210A"/>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2014-07-17T14:49:00Z</cp:lastPrinted>
  <dcterms:created xsi:type="dcterms:W3CDTF">2016-05-21T12:44:00Z</dcterms:created>
  <dcterms:modified xsi:type="dcterms:W3CDTF">2016-09-19T14:59:00Z</dcterms:modified>
</cp:coreProperties>
</file>