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409" w:rsidRDefault="00132409" w:rsidP="00877CEF">
      <w:pPr>
        <w:pStyle w:val="Ttulo2"/>
        <w:ind w:right="-283"/>
        <w:rPr>
          <w:b w:val="0"/>
          <w:bCs/>
          <w:sz w:val="4"/>
          <w:szCs w:val="4"/>
        </w:rPr>
      </w:pPr>
    </w:p>
    <w:p w:rsidR="001A0CF2" w:rsidRPr="009E102B" w:rsidRDefault="001A0CF2" w:rsidP="00877CEF">
      <w:pPr>
        <w:pStyle w:val="Ttulo2"/>
        <w:ind w:right="-283"/>
        <w:rPr>
          <w:b w:val="0"/>
          <w:bCs/>
          <w:sz w:val="4"/>
          <w:szCs w:val="4"/>
        </w:rPr>
      </w:pPr>
      <w:r>
        <w:rPr>
          <w:b w:val="0"/>
          <w:bCs/>
          <w:sz w:val="4"/>
          <w:szCs w:val="4"/>
        </w:rPr>
        <w:t>83</w:t>
      </w:r>
    </w:p>
    <w:p w:rsidR="001A0CF2" w:rsidRDefault="001A0CF2" w:rsidP="00877CEF">
      <w:pPr>
        <w:pStyle w:val="Ttulo2"/>
        <w:ind w:right="-142"/>
        <w:rPr>
          <w:bCs/>
          <w:sz w:val="22"/>
          <w:szCs w:val="22"/>
        </w:rPr>
      </w:pPr>
      <w:r>
        <w:rPr>
          <w:b w:val="0"/>
          <w:bCs/>
          <w:sz w:val="22"/>
          <w:szCs w:val="22"/>
        </w:rPr>
        <w:t>Ref. Sessão</w:t>
      </w:r>
      <w:r>
        <w:rPr>
          <w:b w:val="0"/>
          <w:bCs/>
          <w:sz w:val="22"/>
          <w:szCs w:val="22"/>
        </w:rPr>
        <w:tab/>
        <w:t xml:space="preserve">: Plenária Ordinária Nº </w:t>
      </w:r>
      <w:r w:rsidR="00805048">
        <w:rPr>
          <w:bCs/>
          <w:sz w:val="22"/>
          <w:szCs w:val="22"/>
        </w:rPr>
        <w:t>645</w:t>
      </w:r>
    </w:p>
    <w:p w:rsidR="001A0CF2" w:rsidRPr="009A5285" w:rsidRDefault="001A0CF2" w:rsidP="00877CEF">
      <w:pPr>
        <w:ind w:right="-142"/>
        <w:jc w:val="both"/>
        <w:rPr>
          <w:rFonts w:ascii="Arial" w:hAnsi="Arial" w:cs="Arial"/>
          <w:b/>
          <w:bCs/>
          <w:szCs w:val="22"/>
        </w:rPr>
      </w:pPr>
      <w:r>
        <w:rPr>
          <w:rFonts w:ascii="Arial" w:hAnsi="Arial" w:cs="Arial"/>
          <w:bCs/>
          <w:szCs w:val="22"/>
        </w:rPr>
        <w:t xml:space="preserve">DECISÃO </w:t>
      </w:r>
      <w:r>
        <w:rPr>
          <w:rFonts w:ascii="Arial" w:hAnsi="Arial" w:cs="Arial"/>
          <w:bCs/>
          <w:szCs w:val="22"/>
        </w:rPr>
        <w:tab/>
        <w:t>: Nº PL</w:t>
      </w:r>
      <w:bookmarkStart w:id="0" w:name="_GoBack"/>
      <w:r w:rsidR="007764E8" w:rsidRPr="009A5285">
        <w:rPr>
          <w:rFonts w:ascii="Arial" w:hAnsi="Arial" w:cs="Arial"/>
          <w:b/>
          <w:bCs/>
          <w:szCs w:val="22"/>
        </w:rPr>
        <w:t>64</w:t>
      </w:r>
      <w:r w:rsidR="002B7758" w:rsidRPr="009A5285">
        <w:rPr>
          <w:rFonts w:ascii="Arial" w:hAnsi="Arial" w:cs="Arial"/>
          <w:b/>
          <w:bCs/>
          <w:szCs w:val="22"/>
        </w:rPr>
        <w:t>/2016</w:t>
      </w:r>
    </w:p>
    <w:bookmarkEnd w:id="0"/>
    <w:p w:rsidR="001A0CF2" w:rsidRPr="00FB30BA" w:rsidRDefault="001A0CF2" w:rsidP="00877CEF">
      <w:pPr>
        <w:ind w:right="-142"/>
        <w:jc w:val="both"/>
        <w:rPr>
          <w:rFonts w:ascii="Arial" w:hAnsi="Arial" w:cs="Arial"/>
          <w:b/>
          <w:szCs w:val="22"/>
        </w:rPr>
      </w:pPr>
      <w:r w:rsidRPr="00443DF3">
        <w:rPr>
          <w:rFonts w:ascii="Arial" w:hAnsi="Arial" w:cs="Arial"/>
          <w:bCs/>
          <w:szCs w:val="22"/>
        </w:rPr>
        <w:t>Interessado</w:t>
      </w:r>
      <w:r w:rsidRPr="00443DF3">
        <w:rPr>
          <w:rFonts w:ascii="Arial" w:hAnsi="Arial" w:cs="Arial"/>
          <w:bCs/>
          <w:szCs w:val="22"/>
        </w:rPr>
        <w:tab/>
      </w:r>
      <w:r>
        <w:rPr>
          <w:rFonts w:ascii="Arial" w:hAnsi="Arial" w:cs="Arial"/>
          <w:bCs/>
          <w:szCs w:val="22"/>
        </w:rPr>
        <w:t xml:space="preserve">: </w:t>
      </w:r>
      <w:r w:rsidR="00CD5E34">
        <w:rPr>
          <w:rFonts w:ascii="Arial" w:hAnsi="Arial" w:cs="Arial"/>
          <w:bCs/>
          <w:szCs w:val="22"/>
        </w:rPr>
        <w:t xml:space="preserve">Prot. </w:t>
      </w:r>
      <w:r w:rsidR="007764E8">
        <w:rPr>
          <w:rFonts w:ascii="Arial" w:hAnsi="Arial" w:cs="Arial"/>
          <w:b/>
          <w:bCs/>
          <w:szCs w:val="22"/>
        </w:rPr>
        <w:t>1013451/2013 –</w:t>
      </w:r>
      <w:r w:rsidR="004E70FF">
        <w:rPr>
          <w:rFonts w:ascii="Arial" w:hAnsi="Arial" w:cs="Arial"/>
          <w:b/>
          <w:bCs/>
          <w:szCs w:val="22"/>
        </w:rPr>
        <w:t xml:space="preserve"> TECNOAC</w:t>
      </w:r>
      <w:r w:rsidR="007764E8">
        <w:rPr>
          <w:rFonts w:ascii="Arial" w:hAnsi="Arial" w:cs="Arial"/>
          <w:b/>
          <w:bCs/>
          <w:szCs w:val="22"/>
        </w:rPr>
        <w:t>O INDUSTRIA METALURGICA DE SOUSA</w:t>
      </w:r>
    </w:p>
    <w:p w:rsidR="001A0CF2" w:rsidRPr="00443DF3" w:rsidRDefault="00255568" w:rsidP="00877CEF">
      <w:pPr>
        <w:ind w:right="-142"/>
        <w:jc w:val="both"/>
        <w:rPr>
          <w:rFonts w:ascii="Arial" w:hAnsi="Arial" w:cs="Arial"/>
          <w:bCs/>
          <w:szCs w:val="22"/>
        </w:rPr>
      </w:pPr>
      <w:r>
        <w:rPr>
          <w:rFonts w:ascii="Arial" w:hAnsi="Arial" w:cs="Arial"/>
          <w:bCs/>
          <w:szCs w:val="22"/>
        </w:rPr>
        <w:t>Assunto</w:t>
      </w:r>
      <w:r>
        <w:rPr>
          <w:rFonts w:ascii="Arial" w:hAnsi="Arial" w:cs="Arial"/>
          <w:bCs/>
          <w:szCs w:val="22"/>
        </w:rPr>
        <w:tab/>
      </w:r>
      <w:r w:rsidR="001A0CF2" w:rsidRPr="00443DF3">
        <w:rPr>
          <w:rFonts w:ascii="Arial" w:hAnsi="Arial" w:cs="Arial"/>
          <w:bCs/>
          <w:szCs w:val="22"/>
        </w:rPr>
        <w:t xml:space="preserve">: </w:t>
      </w:r>
      <w:r w:rsidR="00E84B2D">
        <w:rPr>
          <w:rFonts w:ascii="Arial" w:hAnsi="Arial" w:cs="Arial"/>
          <w:bCs/>
          <w:szCs w:val="22"/>
        </w:rPr>
        <w:t>Recurso ao Plenário</w:t>
      </w:r>
    </w:p>
    <w:p w:rsidR="001A0CF2" w:rsidRDefault="001A0CF2" w:rsidP="00877CEF">
      <w:pPr>
        <w:ind w:right="-142"/>
        <w:jc w:val="both"/>
        <w:rPr>
          <w:rFonts w:ascii="Arial" w:hAnsi="Arial" w:cs="Arial"/>
          <w:bCs/>
          <w:sz w:val="10"/>
          <w:szCs w:val="10"/>
        </w:rPr>
      </w:pPr>
    </w:p>
    <w:p w:rsidR="001A0CF2" w:rsidRDefault="001A0CF2" w:rsidP="001A0CF2">
      <w:pPr>
        <w:ind w:left="-284" w:right="-142" w:firstLine="142"/>
        <w:jc w:val="both"/>
        <w:rPr>
          <w:rFonts w:ascii="Arial" w:hAnsi="Arial" w:cs="Arial"/>
          <w:bCs/>
          <w:sz w:val="10"/>
          <w:szCs w:val="10"/>
        </w:rPr>
      </w:pPr>
    </w:p>
    <w:p w:rsidR="00805048" w:rsidRDefault="00805048" w:rsidP="00BF6704">
      <w:pPr>
        <w:ind w:left="2127" w:right="141" w:firstLine="992"/>
        <w:jc w:val="both"/>
        <w:rPr>
          <w:rFonts w:ascii="Arial" w:hAnsi="Arial" w:cs="Arial"/>
          <w:szCs w:val="22"/>
        </w:rPr>
      </w:pPr>
    </w:p>
    <w:p w:rsidR="00BF6704" w:rsidRPr="00443DF3" w:rsidRDefault="001A0CF2" w:rsidP="002D6223">
      <w:pPr>
        <w:ind w:left="3119"/>
        <w:jc w:val="both"/>
        <w:rPr>
          <w:rFonts w:ascii="Arial" w:hAnsi="Arial" w:cs="Arial"/>
          <w:bCs/>
          <w:szCs w:val="22"/>
        </w:rPr>
      </w:pPr>
      <w:r w:rsidRPr="004F1A1D">
        <w:rPr>
          <w:rFonts w:ascii="Arial" w:hAnsi="Arial" w:cs="Arial"/>
          <w:szCs w:val="22"/>
        </w:rPr>
        <w:t xml:space="preserve">EMENTA: </w:t>
      </w:r>
      <w:r w:rsidR="003F7F95">
        <w:rPr>
          <w:rFonts w:ascii="Arial" w:hAnsi="Arial" w:cs="Arial"/>
          <w:szCs w:val="22"/>
        </w:rPr>
        <w:t>Aprova por u</w:t>
      </w:r>
      <w:r w:rsidR="001272CA">
        <w:rPr>
          <w:rFonts w:ascii="Arial" w:hAnsi="Arial" w:cs="Arial"/>
          <w:szCs w:val="22"/>
        </w:rPr>
        <w:t>nanimidade o parecer do relator</w:t>
      </w:r>
      <w:r w:rsidR="003F7F95">
        <w:rPr>
          <w:rFonts w:ascii="Arial" w:hAnsi="Arial" w:cs="Arial"/>
          <w:szCs w:val="22"/>
        </w:rPr>
        <w:t xml:space="preserve"> que nega provimento ao mérito, com aplicação de penalidade no grau máximo, devidamente corrigida, conforme prevê a legislação</w:t>
      </w:r>
      <w:r w:rsidR="00BF6704">
        <w:rPr>
          <w:rFonts w:ascii="Arial" w:hAnsi="Arial" w:cs="Arial"/>
          <w:bCs/>
          <w:szCs w:val="22"/>
        </w:rPr>
        <w:t>.</w:t>
      </w:r>
    </w:p>
    <w:p w:rsidR="00805048" w:rsidRDefault="00805048" w:rsidP="001A0CF2">
      <w:pPr>
        <w:ind w:left="-284"/>
        <w:jc w:val="center"/>
        <w:rPr>
          <w:rFonts w:ascii="Arial" w:hAnsi="Arial" w:cs="Arial"/>
          <w:bCs/>
          <w:szCs w:val="22"/>
        </w:rPr>
      </w:pPr>
    </w:p>
    <w:p w:rsidR="001A0CF2" w:rsidRDefault="001A0CF2" w:rsidP="001A0CF2">
      <w:pPr>
        <w:ind w:left="-284"/>
        <w:jc w:val="center"/>
        <w:rPr>
          <w:rFonts w:ascii="Arial" w:hAnsi="Arial" w:cs="Arial"/>
          <w:bCs/>
          <w:szCs w:val="22"/>
        </w:rPr>
      </w:pPr>
      <w:r>
        <w:rPr>
          <w:rFonts w:ascii="Arial" w:hAnsi="Arial" w:cs="Arial"/>
          <w:bCs/>
          <w:szCs w:val="22"/>
        </w:rPr>
        <w:t>DECISÃO</w:t>
      </w:r>
    </w:p>
    <w:p w:rsidR="001A0CF2" w:rsidRPr="004E306C" w:rsidRDefault="001A0CF2" w:rsidP="001A0CF2">
      <w:pPr>
        <w:ind w:left="-284"/>
        <w:jc w:val="center"/>
        <w:rPr>
          <w:rFonts w:ascii="Arial" w:hAnsi="Arial" w:cs="Arial"/>
          <w:bCs/>
          <w:sz w:val="18"/>
          <w:szCs w:val="18"/>
        </w:rPr>
      </w:pPr>
    </w:p>
    <w:p w:rsidR="001A0CF2" w:rsidRDefault="001A0CF2" w:rsidP="001A0CF2">
      <w:pPr>
        <w:ind w:left="-284"/>
        <w:jc w:val="both"/>
        <w:rPr>
          <w:rFonts w:ascii="Arial" w:hAnsi="Arial" w:cs="Arial"/>
          <w:bCs/>
          <w:sz w:val="4"/>
          <w:szCs w:val="4"/>
        </w:rPr>
      </w:pPr>
    </w:p>
    <w:p w:rsidR="001A0CF2" w:rsidRDefault="001A0CF2" w:rsidP="001A0CF2">
      <w:pPr>
        <w:ind w:left="-284"/>
        <w:jc w:val="both"/>
        <w:rPr>
          <w:rFonts w:ascii="Arial" w:hAnsi="Arial" w:cs="Arial"/>
          <w:bCs/>
          <w:sz w:val="4"/>
          <w:szCs w:val="4"/>
        </w:rPr>
      </w:pPr>
    </w:p>
    <w:p w:rsidR="00606313" w:rsidRDefault="001A0CF2" w:rsidP="00606313">
      <w:pPr>
        <w:jc w:val="both"/>
        <w:rPr>
          <w:rFonts w:ascii="Arial" w:hAnsi="Arial" w:cs="Arial"/>
          <w:szCs w:val="24"/>
        </w:rPr>
      </w:pPr>
      <w:r w:rsidRPr="002717F1">
        <w:rPr>
          <w:rFonts w:ascii="Arial" w:hAnsi="Arial" w:cs="Arial"/>
          <w:szCs w:val="22"/>
        </w:rPr>
        <w:t>O Plenário do Conselho Regional de Engenharia e Agronomia – CREA/PB, em sua Sessão Plenária Nº</w:t>
      </w:r>
      <w:r w:rsidR="001272CA">
        <w:rPr>
          <w:rFonts w:ascii="Arial" w:hAnsi="Arial" w:cs="Arial"/>
          <w:szCs w:val="22"/>
        </w:rPr>
        <w:t xml:space="preserve"> </w:t>
      </w:r>
      <w:r w:rsidR="004C6873">
        <w:rPr>
          <w:rFonts w:ascii="Arial" w:hAnsi="Arial" w:cs="Arial"/>
          <w:b/>
          <w:szCs w:val="22"/>
        </w:rPr>
        <w:t>645</w:t>
      </w:r>
      <w:r>
        <w:rPr>
          <w:rFonts w:ascii="Arial" w:hAnsi="Arial" w:cs="Arial"/>
          <w:szCs w:val="22"/>
        </w:rPr>
        <w:t xml:space="preserve">, de </w:t>
      </w:r>
      <w:r w:rsidR="004C6873">
        <w:rPr>
          <w:rFonts w:ascii="Arial" w:hAnsi="Arial" w:cs="Arial"/>
          <w:szCs w:val="22"/>
        </w:rPr>
        <w:t>09 de maio de 2016</w:t>
      </w:r>
      <w:r w:rsidRPr="002717F1">
        <w:rPr>
          <w:rFonts w:ascii="Arial" w:hAnsi="Arial" w:cs="Arial"/>
          <w:szCs w:val="22"/>
        </w:rPr>
        <w:t xml:space="preserve">, </w:t>
      </w:r>
      <w:r>
        <w:rPr>
          <w:rFonts w:ascii="Arial" w:hAnsi="Arial" w:cs="Arial"/>
          <w:szCs w:val="22"/>
        </w:rPr>
        <w:t xml:space="preserve">considerando </w:t>
      </w:r>
      <w:r w:rsidR="00DA0B37">
        <w:rPr>
          <w:rFonts w:ascii="Arial" w:hAnsi="Arial" w:cs="Arial"/>
          <w:szCs w:val="22"/>
        </w:rPr>
        <w:t xml:space="preserve">o </w:t>
      </w:r>
      <w:r w:rsidR="00B17D01">
        <w:rPr>
          <w:rFonts w:ascii="Arial" w:hAnsi="Arial" w:cs="Arial"/>
          <w:szCs w:val="22"/>
        </w:rPr>
        <w:t xml:space="preserve">recurso apresentado pela interessada, acerca da decisão </w:t>
      </w:r>
      <w:r w:rsidR="00610C43">
        <w:rPr>
          <w:rFonts w:ascii="Arial" w:hAnsi="Arial" w:cs="Arial"/>
          <w:szCs w:val="22"/>
        </w:rPr>
        <w:t xml:space="preserve">CEMQGM Nº </w:t>
      </w:r>
      <w:r w:rsidR="00DB5F11">
        <w:rPr>
          <w:rFonts w:ascii="Arial" w:hAnsi="Arial" w:cs="Arial"/>
          <w:szCs w:val="22"/>
        </w:rPr>
        <w:t>344/2015</w:t>
      </w:r>
      <w:r w:rsidR="00B17D01">
        <w:rPr>
          <w:rFonts w:ascii="Arial" w:hAnsi="Arial" w:cs="Arial"/>
          <w:szCs w:val="22"/>
        </w:rPr>
        <w:t xml:space="preserve">, que manteve a penalidade aplicada, em razão da autuação pela prestação de serviços de </w:t>
      </w:r>
      <w:r w:rsidR="00D24F98">
        <w:rPr>
          <w:rFonts w:ascii="Arial" w:hAnsi="Arial" w:cs="Arial"/>
          <w:szCs w:val="22"/>
        </w:rPr>
        <w:t>fornecimento e instalação de um reservatório metálico tubular com 465,00m3, para atender a construção de uma edificação</w:t>
      </w:r>
      <w:r w:rsidR="00B17D01">
        <w:rPr>
          <w:rFonts w:ascii="Arial" w:hAnsi="Arial" w:cs="Arial"/>
          <w:szCs w:val="22"/>
        </w:rPr>
        <w:t>; considerando que a autuada não eliminou o fato gerador, nem tão pouco apresentou defesa em tempo hábil, conforme prevê a legislação, considerando o parecer exarado pelo relator, que a luz da legislação negou provimento ao mérito com aplicação de penalidade no grau máximo, devidamente corrigida, conforme prevê a legislação,</w:t>
      </w:r>
      <w:r w:rsidR="001272CA">
        <w:rPr>
          <w:rFonts w:ascii="Arial" w:hAnsi="Arial" w:cs="Arial"/>
          <w:szCs w:val="22"/>
        </w:rPr>
        <w:t xml:space="preserve"> </w:t>
      </w:r>
      <w:r w:rsidRPr="002717F1">
        <w:rPr>
          <w:rFonts w:ascii="Arial" w:hAnsi="Arial" w:cs="Arial"/>
          <w:szCs w:val="22"/>
        </w:rPr>
        <w:t xml:space="preserve">DECIDIU </w:t>
      </w:r>
      <w:r w:rsidR="00B17D01">
        <w:rPr>
          <w:rFonts w:ascii="Arial" w:hAnsi="Arial" w:cs="Arial"/>
          <w:szCs w:val="22"/>
        </w:rPr>
        <w:t>aprovar por unanimidade o parecer</w:t>
      </w:r>
      <w:r w:rsidR="00DA0B37">
        <w:rPr>
          <w:rFonts w:ascii="Arial" w:hAnsi="Arial" w:cs="Arial"/>
          <w:szCs w:val="22"/>
        </w:rPr>
        <w:t xml:space="preserve">, </w:t>
      </w:r>
      <w:r w:rsidR="00532DEC">
        <w:rPr>
          <w:rFonts w:ascii="Arial" w:hAnsi="Arial" w:cs="Arial"/>
          <w:szCs w:val="22"/>
        </w:rPr>
        <w:t>contando com a presença d</w:t>
      </w:r>
      <w:r w:rsidR="00A3004E" w:rsidRPr="00B276B4">
        <w:rPr>
          <w:rFonts w:ascii="Arial" w:hAnsi="Arial" w:cs="Arial"/>
          <w:szCs w:val="22"/>
        </w:rPr>
        <w:t>os Conselheiros Regionais:</w:t>
      </w:r>
      <w:r w:rsidR="001272CA">
        <w:rPr>
          <w:rFonts w:ascii="Arial" w:hAnsi="Arial" w:cs="Arial"/>
          <w:szCs w:val="22"/>
        </w:rPr>
        <w:t xml:space="preserve"> </w:t>
      </w:r>
      <w:r w:rsidR="00805048" w:rsidRPr="00DC6790">
        <w:rPr>
          <w:rFonts w:ascii="Arial" w:hAnsi="Arial" w:cs="Arial"/>
          <w:b/>
          <w:sz w:val="20"/>
        </w:rPr>
        <w:t>ADILSON DIAS DE PONTES, LUIZ DE GONZAGA SILVA, VIRGÍNIA ODETE CRUZ BARROCA, EULIO RUDÁ BORGES GAMBARRA, M</w:t>
      </w:r>
      <w:r w:rsidR="00805048" w:rsidRPr="00DC6790">
        <w:rPr>
          <w:rFonts w:ascii="Arial" w:hAnsi="Arial" w:cs="Arial"/>
          <w:b/>
          <w:vanish/>
          <w:sz w:val="20"/>
        </w:rPr>
        <w:t>ª</w:t>
      </w:r>
      <w:r w:rsidR="00805048" w:rsidRPr="00DC6790">
        <w:rPr>
          <w:rFonts w:ascii="Arial" w:hAnsi="Arial" w:cs="Arial"/>
          <w:b/>
          <w:sz w:val="20"/>
        </w:rPr>
        <w:t xml:space="preserve"> SALLYDELÂNDIA SOBRA DE FARIAS, JOSÉ HUMBERTO A. DE ALBUQUERQUE, SÉRGIO BARBOSA DE ALMEIDA, MARCOS LÁZARO DE ANDRADE QUIRINO, ANTONIO DOS SANTOS DÁLIA, JORGE LUIZ ROCHA, ALBERTO DE MATOS MAIA, JÚLIO DARAIVA TORRES FILHO, HUGO BARBOSA DE PAIVA JUNIOR, OTÁVIO ALFREDO FALCÃO DE O. LIMA, MAURÍCIO TIMÓTHEO DE SOUZA, ANTONIO MOUSINHO FERNANDES FILHO, DINIVAL DANTAS DE FRANÇA FILHO, LUIZ CARLOS CARVALHO DE OLIVEIRA, CARLOS CABRAL DE ARAÚJO, MARTINHO NOBRE TOMAZ DE SOUZA, LUIS EDUARDO DE VASCONCELOS CHAVES, ANSELMO DE ALMEIDA LUNA, CARMEM ELEONÔRA CAVALCANTI AMORIM SOARES, PAULO RICARDO MAROJA RIBEIRO, JOSÉ SÉRGIO A. DE ALMEIDA, FRANCISCO DE ASSIS ARAÚJO NETO, EVELYNE EMANUELLE PEREIRA LIMA, JOÃO ALBERTO SILVEIRA DE SOUZA, ADERALDO LUIZ DE LIMA, ROBERTO WAGNER C. RAPOSO, DIEGO PERAZZO CREAZZOLA CAMPOS, FÁBIO MORAIS BORGES e IURE BORGES DE MOURA AQUINO</w:t>
      </w:r>
      <w:r w:rsidR="00805048">
        <w:rPr>
          <w:rFonts w:ascii="Arial" w:hAnsi="Arial" w:cs="Arial"/>
          <w:szCs w:val="22"/>
        </w:rPr>
        <w:t>; do Suplente: WALDERLEY MENDES DINIZ, substituindo regimentalmente o respectivo titular.</w:t>
      </w:r>
    </w:p>
    <w:p w:rsidR="00805048" w:rsidRDefault="00805048" w:rsidP="00606313">
      <w:pPr>
        <w:jc w:val="center"/>
        <w:rPr>
          <w:rFonts w:ascii="Arial" w:hAnsi="Arial" w:cs="Arial"/>
          <w:szCs w:val="24"/>
        </w:rPr>
      </w:pPr>
    </w:p>
    <w:p w:rsidR="008C6862" w:rsidRDefault="008C6862" w:rsidP="00606313">
      <w:pPr>
        <w:jc w:val="center"/>
        <w:rPr>
          <w:rFonts w:ascii="Arial" w:hAnsi="Arial" w:cs="Arial"/>
          <w:szCs w:val="24"/>
        </w:rPr>
      </w:pPr>
      <w:r>
        <w:rPr>
          <w:rFonts w:ascii="Arial" w:hAnsi="Arial" w:cs="Arial"/>
          <w:szCs w:val="24"/>
        </w:rPr>
        <w:t>Cientifique-se e Cumpra-se</w:t>
      </w:r>
    </w:p>
    <w:p w:rsidR="00606313" w:rsidRDefault="00606313" w:rsidP="008C6862">
      <w:pPr>
        <w:ind w:left="-284" w:right="141"/>
        <w:jc w:val="center"/>
        <w:rPr>
          <w:rFonts w:ascii="Arial" w:hAnsi="Arial" w:cs="Arial"/>
          <w:szCs w:val="24"/>
        </w:rPr>
      </w:pPr>
    </w:p>
    <w:p w:rsidR="008C6862" w:rsidRDefault="00606313" w:rsidP="008C6862">
      <w:pPr>
        <w:ind w:left="-284" w:right="141"/>
        <w:jc w:val="center"/>
        <w:rPr>
          <w:rFonts w:ascii="Arial" w:hAnsi="Arial" w:cs="Arial"/>
          <w:szCs w:val="24"/>
        </w:rPr>
      </w:pPr>
      <w:r>
        <w:rPr>
          <w:rFonts w:ascii="Arial" w:hAnsi="Arial" w:cs="Arial"/>
          <w:szCs w:val="24"/>
        </w:rPr>
        <w:t>João Pessoa, 10 de maio de 2016</w:t>
      </w:r>
    </w:p>
    <w:p w:rsidR="008C6862" w:rsidRDefault="008C6862" w:rsidP="008C6862">
      <w:pPr>
        <w:ind w:left="-284" w:right="141"/>
        <w:jc w:val="center"/>
        <w:rPr>
          <w:rFonts w:ascii="Arial" w:hAnsi="Arial" w:cs="Arial"/>
          <w:szCs w:val="24"/>
        </w:rPr>
      </w:pPr>
    </w:p>
    <w:p w:rsidR="001272CA" w:rsidRDefault="001272CA" w:rsidP="008C6862">
      <w:pPr>
        <w:ind w:left="-284" w:right="141"/>
        <w:jc w:val="center"/>
        <w:rPr>
          <w:rFonts w:ascii="Arial" w:hAnsi="Arial" w:cs="Arial"/>
          <w:szCs w:val="24"/>
        </w:rPr>
      </w:pPr>
    </w:p>
    <w:p w:rsidR="008C6862" w:rsidRDefault="008C6862" w:rsidP="008C6862">
      <w:pPr>
        <w:ind w:right="141"/>
        <w:jc w:val="center"/>
        <w:rPr>
          <w:rFonts w:ascii="Arial" w:hAnsi="Arial" w:cs="Arial"/>
          <w:b/>
          <w:szCs w:val="22"/>
        </w:rPr>
      </w:pPr>
      <w:r>
        <w:rPr>
          <w:rFonts w:ascii="Arial" w:hAnsi="Arial" w:cs="Arial"/>
          <w:szCs w:val="22"/>
        </w:rPr>
        <w:t>Eng.Agrª.</w:t>
      </w:r>
      <w:r w:rsidRPr="0055352E">
        <w:rPr>
          <w:rFonts w:ascii="Arial" w:hAnsi="Arial" w:cs="Arial"/>
          <w:b/>
          <w:szCs w:val="22"/>
        </w:rPr>
        <w:t>GIUCÉLIA ARAÚJO DE FIGUEIREDO</w:t>
      </w:r>
    </w:p>
    <w:p w:rsidR="008C6862" w:rsidRDefault="008C6862" w:rsidP="008C6862">
      <w:pPr>
        <w:jc w:val="center"/>
        <w:rPr>
          <w:rFonts w:ascii="Arial" w:hAnsi="Arial" w:cs="Arial"/>
          <w:szCs w:val="24"/>
        </w:rPr>
      </w:pPr>
      <w:r>
        <w:rPr>
          <w:rFonts w:ascii="Arial" w:hAnsi="Arial" w:cs="Arial"/>
          <w:szCs w:val="24"/>
        </w:rPr>
        <w:t>-Presidente-</w:t>
      </w:r>
    </w:p>
    <w:p w:rsidR="009531C1" w:rsidRDefault="009531C1" w:rsidP="008C6862">
      <w:pPr>
        <w:jc w:val="center"/>
        <w:rPr>
          <w:rFonts w:ascii="Arial" w:hAnsi="Arial" w:cs="Arial"/>
          <w:szCs w:val="24"/>
        </w:rPr>
      </w:pPr>
    </w:p>
    <w:sectPr w:rsidR="009531C1" w:rsidSect="001272CA">
      <w:headerReference w:type="default" r:id="rId7"/>
      <w:pgSz w:w="11907" w:h="16840" w:code="9"/>
      <w:pgMar w:top="567" w:right="567" w:bottom="568" w:left="1134" w:header="561"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35BF" w:rsidRDefault="00DE35BF">
      <w:r>
        <w:separator/>
      </w:r>
    </w:p>
  </w:endnote>
  <w:endnote w:type="continuationSeparator" w:id="1">
    <w:p w:rsidR="00DE35BF" w:rsidRDefault="00DE35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35BF" w:rsidRDefault="00DE35BF">
      <w:r>
        <w:separator/>
      </w:r>
    </w:p>
  </w:footnote>
  <w:footnote w:type="continuationSeparator" w:id="1">
    <w:p w:rsidR="00DE35BF" w:rsidRDefault="00DE35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1272CA" w:rsidP="00BA7176">
    <w:r>
      <w:t xml:space="preserve">                                                                </w:t>
    </w:r>
    <w:r w:rsidR="00BA7176">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69314"/>
  </w:hdrShapeDefaults>
  <w:footnotePr>
    <w:footnote w:id="0"/>
    <w:footnote w:id="1"/>
  </w:footnotePr>
  <w:endnotePr>
    <w:endnote w:id="0"/>
    <w:endnote w:id="1"/>
  </w:endnotePr>
  <w:compat/>
  <w:rsids>
    <w:rsidRoot w:val="00A93EA8"/>
    <w:rsid w:val="000008A9"/>
    <w:rsid w:val="00012DBE"/>
    <w:rsid w:val="00014353"/>
    <w:rsid w:val="00020EB6"/>
    <w:rsid w:val="00021282"/>
    <w:rsid w:val="00021CBB"/>
    <w:rsid w:val="00022031"/>
    <w:rsid w:val="00024ABC"/>
    <w:rsid w:val="0002752F"/>
    <w:rsid w:val="000275A1"/>
    <w:rsid w:val="00027F73"/>
    <w:rsid w:val="00030226"/>
    <w:rsid w:val="0003053B"/>
    <w:rsid w:val="0003362C"/>
    <w:rsid w:val="0003430F"/>
    <w:rsid w:val="000348EC"/>
    <w:rsid w:val="000410E3"/>
    <w:rsid w:val="000411F8"/>
    <w:rsid w:val="00041B2F"/>
    <w:rsid w:val="00041F1F"/>
    <w:rsid w:val="0004229B"/>
    <w:rsid w:val="000438F8"/>
    <w:rsid w:val="0004491B"/>
    <w:rsid w:val="00051CC5"/>
    <w:rsid w:val="000522FB"/>
    <w:rsid w:val="00053804"/>
    <w:rsid w:val="00053E71"/>
    <w:rsid w:val="0005415F"/>
    <w:rsid w:val="00054400"/>
    <w:rsid w:val="00055376"/>
    <w:rsid w:val="000569C6"/>
    <w:rsid w:val="00061333"/>
    <w:rsid w:val="000637C4"/>
    <w:rsid w:val="000645CB"/>
    <w:rsid w:val="00066290"/>
    <w:rsid w:val="00066D1D"/>
    <w:rsid w:val="00067DDC"/>
    <w:rsid w:val="00072EB2"/>
    <w:rsid w:val="000771A6"/>
    <w:rsid w:val="0007772B"/>
    <w:rsid w:val="00077D13"/>
    <w:rsid w:val="00084506"/>
    <w:rsid w:val="00084A9E"/>
    <w:rsid w:val="00093AD2"/>
    <w:rsid w:val="0009773C"/>
    <w:rsid w:val="00097770"/>
    <w:rsid w:val="000A03EF"/>
    <w:rsid w:val="000A1992"/>
    <w:rsid w:val="000A1DF3"/>
    <w:rsid w:val="000A2650"/>
    <w:rsid w:val="000A6D1A"/>
    <w:rsid w:val="000B0CA7"/>
    <w:rsid w:val="000B0E5F"/>
    <w:rsid w:val="000B0EC6"/>
    <w:rsid w:val="000B13F0"/>
    <w:rsid w:val="000B1D7F"/>
    <w:rsid w:val="000B7BF3"/>
    <w:rsid w:val="000C083E"/>
    <w:rsid w:val="000C1A4D"/>
    <w:rsid w:val="000C25F7"/>
    <w:rsid w:val="000C4E1C"/>
    <w:rsid w:val="000C716D"/>
    <w:rsid w:val="000C7A29"/>
    <w:rsid w:val="000D1B3C"/>
    <w:rsid w:val="000D1D7C"/>
    <w:rsid w:val="000D36EF"/>
    <w:rsid w:val="000D492B"/>
    <w:rsid w:val="000E0906"/>
    <w:rsid w:val="000E19ED"/>
    <w:rsid w:val="000E2BCF"/>
    <w:rsid w:val="000E38AE"/>
    <w:rsid w:val="000E3C90"/>
    <w:rsid w:val="000E6404"/>
    <w:rsid w:val="000E647A"/>
    <w:rsid w:val="000F40F1"/>
    <w:rsid w:val="00101106"/>
    <w:rsid w:val="001035D8"/>
    <w:rsid w:val="00103F05"/>
    <w:rsid w:val="00106059"/>
    <w:rsid w:val="00106218"/>
    <w:rsid w:val="0010661E"/>
    <w:rsid w:val="001075B6"/>
    <w:rsid w:val="0010784E"/>
    <w:rsid w:val="00110B65"/>
    <w:rsid w:val="00113A73"/>
    <w:rsid w:val="001160A9"/>
    <w:rsid w:val="0011641C"/>
    <w:rsid w:val="00120A5B"/>
    <w:rsid w:val="00121F55"/>
    <w:rsid w:val="0012250B"/>
    <w:rsid w:val="00123606"/>
    <w:rsid w:val="00123E12"/>
    <w:rsid w:val="0012609B"/>
    <w:rsid w:val="001272CA"/>
    <w:rsid w:val="001276E1"/>
    <w:rsid w:val="00127AE7"/>
    <w:rsid w:val="00130571"/>
    <w:rsid w:val="00130FDB"/>
    <w:rsid w:val="00132409"/>
    <w:rsid w:val="00133222"/>
    <w:rsid w:val="00133453"/>
    <w:rsid w:val="0013430E"/>
    <w:rsid w:val="00142B15"/>
    <w:rsid w:val="00143F1C"/>
    <w:rsid w:val="00144636"/>
    <w:rsid w:val="00146ADF"/>
    <w:rsid w:val="0015173B"/>
    <w:rsid w:val="0015437C"/>
    <w:rsid w:val="00157B68"/>
    <w:rsid w:val="00162174"/>
    <w:rsid w:val="00162CA7"/>
    <w:rsid w:val="00163D98"/>
    <w:rsid w:val="00164487"/>
    <w:rsid w:val="001675EC"/>
    <w:rsid w:val="0017189C"/>
    <w:rsid w:val="001722C1"/>
    <w:rsid w:val="0017350F"/>
    <w:rsid w:val="00174FBE"/>
    <w:rsid w:val="001757FC"/>
    <w:rsid w:val="0017644F"/>
    <w:rsid w:val="001766DE"/>
    <w:rsid w:val="00177D3E"/>
    <w:rsid w:val="00181E8C"/>
    <w:rsid w:val="001824E6"/>
    <w:rsid w:val="00182D43"/>
    <w:rsid w:val="00182E68"/>
    <w:rsid w:val="00184D8A"/>
    <w:rsid w:val="00187EB6"/>
    <w:rsid w:val="00191C43"/>
    <w:rsid w:val="0019222C"/>
    <w:rsid w:val="00194E0E"/>
    <w:rsid w:val="00195DF8"/>
    <w:rsid w:val="001963C4"/>
    <w:rsid w:val="00196DCE"/>
    <w:rsid w:val="001A0CF2"/>
    <w:rsid w:val="001A304F"/>
    <w:rsid w:val="001A3AAB"/>
    <w:rsid w:val="001A3FE1"/>
    <w:rsid w:val="001A4401"/>
    <w:rsid w:val="001A4DD8"/>
    <w:rsid w:val="001A4FF4"/>
    <w:rsid w:val="001A6AB6"/>
    <w:rsid w:val="001A7B75"/>
    <w:rsid w:val="001B0AC4"/>
    <w:rsid w:val="001B3255"/>
    <w:rsid w:val="001B371F"/>
    <w:rsid w:val="001B3DCE"/>
    <w:rsid w:val="001B3DDF"/>
    <w:rsid w:val="001C087D"/>
    <w:rsid w:val="001C1269"/>
    <w:rsid w:val="001C1593"/>
    <w:rsid w:val="001C287E"/>
    <w:rsid w:val="001C56C4"/>
    <w:rsid w:val="001C6689"/>
    <w:rsid w:val="001D05C9"/>
    <w:rsid w:val="001D1623"/>
    <w:rsid w:val="001D47FF"/>
    <w:rsid w:val="001D5F34"/>
    <w:rsid w:val="001E002F"/>
    <w:rsid w:val="001E28C5"/>
    <w:rsid w:val="001E3511"/>
    <w:rsid w:val="001E451B"/>
    <w:rsid w:val="001E4CF5"/>
    <w:rsid w:val="001E5E3E"/>
    <w:rsid w:val="001E605A"/>
    <w:rsid w:val="001E6408"/>
    <w:rsid w:val="001E7222"/>
    <w:rsid w:val="001F1C9F"/>
    <w:rsid w:val="001F3FAC"/>
    <w:rsid w:val="001F4663"/>
    <w:rsid w:val="001F491A"/>
    <w:rsid w:val="001F5085"/>
    <w:rsid w:val="001F6151"/>
    <w:rsid w:val="00200D5B"/>
    <w:rsid w:val="00202D52"/>
    <w:rsid w:val="0020382E"/>
    <w:rsid w:val="0020593C"/>
    <w:rsid w:val="002066D0"/>
    <w:rsid w:val="00212062"/>
    <w:rsid w:val="002144FD"/>
    <w:rsid w:val="002164CE"/>
    <w:rsid w:val="0021781E"/>
    <w:rsid w:val="002178F0"/>
    <w:rsid w:val="002200E2"/>
    <w:rsid w:val="002237A2"/>
    <w:rsid w:val="00226606"/>
    <w:rsid w:val="00226883"/>
    <w:rsid w:val="00227EBC"/>
    <w:rsid w:val="00230AD5"/>
    <w:rsid w:val="00231784"/>
    <w:rsid w:val="002350A1"/>
    <w:rsid w:val="00235602"/>
    <w:rsid w:val="00237865"/>
    <w:rsid w:val="00240216"/>
    <w:rsid w:val="00241767"/>
    <w:rsid w:val="00243DEA"/>
    <w:rsid w:val="002457AD"/>
    <w:rsid w:val="00250B61"/>
    <w:rsid w:val="002514E8"/>
    <w:rsid w:val="00254703"/>
    <w:rsid w:val="00255568"/>
    <w:rsid w:val="00255874"/>
    <w:rsid w:val="002572AA"/>
    <w:rsid w:val="0025763B"/>
    <w:rsid w:val="002768D4"/>
    <w:rsid w:val="00280197"/>
    <w:rsid w:val="00280211"/>
    <w:rsid w:val="0028285D"/>
    <w:rsid w:val="0028309B"/>
    <w:rsid w:val="00284450"/>
    <w:rsid w:val="00285161"/>
    <w:rsid w:val="00286627"/>
    <w:rsid w:val="00286F89"/>
    <w:rsid w:val="002935EE"/>
    <w:rsid w:val="00293F5C"/>
    <w:rsid w:val="002A0CB9"/>
    <w:rsid w:val="002A4F96"/>
    <w:rsid w:val="002A6982"/>
    <w:rsid w:val="002A6BDC"/>
    <w:rsid w:val="002A7577"/>
    <w:rsid w:val="002B08DA"/>
    <w:rsid w:val="002B7497"/>
    <w:rsid w:val="002B7758"/>
    <w:rsid w:val="002B7BB4"/>
    <w:rsid w:val="002C1D32"/>
    <w:rsid w:val="002C34DF"/>
    <w:rsid w:val="002C46DB"/>
    <w:rsid w:val="002C4D40"/>
    <w:rsid w:val="002C657C"/>
    <w:rsid w:val="002C7624"/>
    <w:rsid w:val="002D0BD8"/>
    <w:rsid w:val="002D15DD"/>
    <w:rsid w:val="002D236D"/>
    <w:rsid w:val="002D2A4A"/>
    <w:rsid w:val="002D4E82"/>
    <w:rsid w:val="002D6223"/>
    <w:rsid w:val="002D6E5E"/>
    <w:rsid w:val="002D7B00"/>
    <w:rsid w:val="002E1D12"/>
    <w:rsid w:val="002E7788"/>
    <w:rsid w:val="002F0F45"/>
    <w:rsid w:val="002F17BA"/>
    <w:rsid w:val="002F4AFA"/>
    <w:rsid w:val="0030182E"/>
    <w:rsid w:val="00302DFF"/>
    <w:rsid w:val="00302F9C"/>
    <w:rsid w:val="00312231"/>
    <w:rsid w:val="00313130"/>
    <w:rsid w:val="00313E42"/>
    <w:rsid w:val="003148A6"/>
    <w:rsid w:val="00316EF0"/>
    <w:rsid w:val="00322AF7"/>
    <w:rsid w:val="003273AE"/>
    <w:rsid w:val="00330022"/>
    <w:rsid w:val="00334989"/>
    <w:rsid w:val="00336D36"/>
    <w:rsid w:val="0034302D"/>
    <w:rsid w:val="00343513"/>
    <w:rsid w:val="00343AD9"/>
    <w:rsid w:val="00344EDE"/>
    <w:rsid w:val="00345C05"/>
    <w:rsid w:val="00345F9E"/>
    <w:rsid w:val="00350D33"/>
    <w:rsid w:val="00352F7E"/>
    <w:rsid w:val="00353109"/>
    <w:rsid w:val="00353523"/>
    <w:rsid w:val="003535A6"/>
    <w:rsid w:val="003536A7"/>
    <w:rsid w:val="0035725D"/>
    <w:rsid w:val="0035798D"/>
    <w:rsid w:val="00360F11"/>
    <w:rsid w:val="003618CD"/>
    <w:rsid w:val="00361DDE"/>
    <w:rsid w:val="00362EF5"/>
    <w:rsid w:val="00367A3B"/>
    <w:rsid w:val="00373A9F"/>
    <w:rsid w:val="00375645"/>
    <w:rsid w:val="00375EB0"/>
    <w:rsid w:val="003769EA"/>
    <w:rsid w:val="0038094B"/>
    <w:rsid w:val="00381678"/>
    <w:rsid w:val="00381E11"/>
    <w:rsid w:val="00383613"/>
    <w:rsid w:val="00383970"/>
    <w:rsid w:val="003858B6"/>
    <w:rsid w:val="0038651C"/>
    <w:rsid w:val="00386F79"/>
    <w:rsid w:val="00387684"/>
    <w:rsid w:val="0039126E"/>
    <w:rsid w:val="00391763"/>
    <w:rsid w:val="00393C7D"/>
    <w:rsid w:val="003A0227"/>
    <w:rsid w:val="003A45AE"/>
    <w:rsid w:val="003A5E5A"/>
    <w:rsid w:val="003A6CFB"/>
    <w:rsid w:val="003A7F39"/>
    <w:rsid w:val="003B0CD4"/>
    <w:rsid w:val="003B2BCC"/>
    <w:rsid w:val="003B337B"/>
    <w:rsid w:val="003B3E37"/>
    <w:rsid w:val="003B4359"/>
    <w:rsid w:val="003B4FB4"/>
    <w:rsid w:val="003B537D"/>
    <w:rsid w:val="003C2D57"/>
    <w:rsid w:val="003C34A9"/>
    <w:rsid w:val="003D0F2B"/>
    <w:rsid w:val="003D1CDF"/>
    <w:rsid w:val="003D4077"/>
    <w:rsid w:val="003D5878"/>
    <w:rsid w:val="003D5BA6"/>
    <w:rsid w:val="003D5FF1"/>
    <w:rsid w:val="003D742D"/>
    <w:rsid w:val="003D7449"/>
    <w:rsid w:val="003E0DA6"/>
    <w:rsid w:val="003E643F"/>
    <w:rsid w:val="003E7727"/>
    <w:rsid w:val="003F3C02"/>
    <w:rsid w:val="003F74CD"/>
    <w:rsid w:val="003F762A"/>
    <w:rsid w:val="003F7F95"/>
    <w:rsid w:val="0040032F"/>
    <w:rsid w:val="0040054B"/>
    <w:rsid w:val="0040369B"/>
    <w:rsid w:val="004036B2"/>
    <w:rsid w:val="00405130"/>
    <w:rsid w:val="0040662E"/>
    <w:rsid w:val="00410071"/>
    <w:rsid w:val="004110D4"/>
    <w:rsid w:val="00412A67"/>
    <w:rsid w:val="0041326B"/>
    <w:rsid w:val="00416B85"/>
    <w:rsid w:val="0042079F"/>
    <w:rsid w:val="004237FE"/>
    <w:rsid w:val="00423BAF"/>
    <w:rsid w:val="00425FAC"/>
    <w:rsid w:val="004276BA"/>
    <w:rsid w:val="004314D0"/>
    <w:rsid w:val="00431F89"/>
    <w:rsid w:val="00432291"/>
    <w:rsid w:val="00434548"/>
    <w:rsid w:val="004348BD"/>
    <w:rsid w:val="00435635"/>
    <w:rsid w:val="004363B9"/>
    <w:rsid w:val="00443DF3"/>
    <w:rsid w:val="004461E8"/>
    <w:rsid w:val="0044719A"/>
    <w:rsid w:val="004507D3"/>
    <w:rsid w:val="00451535"/>
    <w:rsid w:val="004534DD"/>
    <w:rsid w:val="00453C43"/>
    <w:rsid w:val="0046020F"/>
    <w:rsid w:val="00461B44"/>
    <w:rsid w:val="00462443"/>
    <w:rsid w:val="00462585"/>
    <w:rsid w:val="00465641"/>
    <w:rsid w:val="00467A16"/>
    <w:rsid w:val="00470803"/>
    <w:rsid w:val="00470AB1"/>
    <w:rsid w:val="00470EB3"/>
    <w:rsid w:val="004710C1"/>
    <w:rsid w:val="00471349"/>
    <w:rsid w:val="00473C8C"/>
    <w:rsid w:val="004761E9"/>
    <w:rsid w:val="0048171F"/>
    <w:rsid w:val="0048464F"/>
    <w:rsid w:val="00490470"/>
    <w:rsid w:val="00491139"/>
    <w:rsid w:val="004942BA"/>
    <w:rsid w:val="004A0156"/>
    <w:rsid w:val="004A2679"/>
    <w:rsid w:val="004A2EF4"/>
    <w:rsid w:val="004A3851"/>
    <w:rsid w:val="004A5ACC"/>
    <w:rsid w:val="004B156A"/>
    <w:rsid w:val="004B70DF"/>
    <w:rsid w:val="004B7F88"/>
    <w:rsid w:val="004C220C"/>
    <w:rsid w:val="004C507C"/>
    <w:rsid w:val="004C685F"/>
    <w:rsid w:val="004C6873"/>
    <w:rsid w:val="004C6D0F"/>
    <w:rsid w:val="004D01FD"/>
    <w:rsid w:val="004D054B"/>
    <w:rsid w:val="004D0F07"/>
    <w:rsid w:val="004D1BA8"/>
    <w:rsid w:val="004D430D"/>
    <w:rsid w:val="004D739B"/>
    <w:rsid w:val="004D7AFF"/>
    <w:rsid w:val="004E306C"/>
    <w:rsid w:val="004E34C3"/>
    <w:rsid w:val="004E5BFA"/>
    <w:rsid w:val="004E70FF"/>
    <w:rsid w:val="004E7323"/>
    <w:rsid w:val="004F1A1D"/>
    <w:rsid w:val="004F55D9"/>
    <w:rsid w:val="004F5D79"/>
    <w:rsid w:val="0050311D"/>
    <w:rsid w:val="00503482"/>
    <w:rsid w:val="0050378E"/>
    <w:rsid w:val="0050426B"/>
    <w:rsid w:val="00507B2A"/>
    <w:rsid w:val="00507BCF"/>
    <w:rsid w:val="00512316"/>
    <w:rsid w:val="0051313B"/>
    <w:rsid w:val="00526103"/>
    <w:rsid w:val="00526FB9"/>
    <w:rsid w:val="00531E17"/>
    <w:rsid w:val="00532BE8"/>
    <w:rsid w:val="00532DEC"/>
    <w:rsid w:val="00535C74"/>
    <w:rsid w:val="00541076"/>
    <w:rsid w:val="00542EFE"/>
    <w:rsid w:val="00544427"/>
    <w:rsid w:val="00546664"/>
    <w:rsid w:val="00546EC4"/>
    <w:rsid w:val="005516A6"/>
    <w:rsid w:val="0055352E"/>
    <w:rsid w:val="005538C1"/>
    <w:rsid w:val="00554F9B"/>
    <w:rsid w:val="005576C2"/>
    <w:rsid w:val="00563938"/>
    <w:rsid w:val="00565633"/>
    <w:rsid w:val="00565C87"/>
    <w:rsid w:val="00566B4D"/>
    <w:rsid w:val="00570367"/>
    <w:rsid w:val="005705DA"/>
    <w:rsid w:val="00574748"/>
    <w:rsid w:val="005762E4"/>
    <w:rsid w:val="00576F30"/>
    <w:rsid w:val="00583B6D"/>
    <w:rsid w:val="00585D8A"/>
    <w:rsid w:val="00586B45"/>
    <w:rsid w:val="00590CFC"/>
    <w:rsid w:val="00593114"/>
    <w:rsid w:val="005935E0"/>
    <w:rsid w:val="005960D9"/>
    <w:rsid w:val="00597110"/>
    <w:rsid w:val="005A0F32"/>
    <w:rsid w:val="005A5222"/>
    <w:rsid w:val="005A6558"/>
    <w:rsid w:val="005A77FE"/>
    <w:rsid w:val="005B17DD"/>
    <w:rsid w:val="005B2346"/>
    <w:rsid w:val="005B5722"/>
    <w:rsid w:val="005C2057"/>
    <w:rsid w:val="005C2544"/>
    <w:rsid w:val="005C36C0"/>
    <w:rsid w:val="005C3F73"/>
    <w:rsid w:val="005C4B95"/>
    <w:rsid w:val="005C734A"/>
    <w:rsid w:val="005C7D41"/>
    <w:rsid w:val="005D1146"/>
    <w:rsid w:val="005D3C67"/>
    <w:rsid w:val="005D7C79"/>
    <w:rsid w:val="005E01DB"/>
    <w:rsid w:val="005E271B"/>
    <w:rsid w:val="005E2B84"/>
    <w:rsid w:val="005E3488"/>
    <w:rsid w:val="005E43A9"/>
    <w:rsid w:val="005E7C1A"/>
    <w:rsid w:val="005F037E"/>
    <w:rsid w:val="005F1137"/>
    <w:rsid w:val="005F1DAC"/>
    <w:rsid w:val="005F31BC"/>
    <w:rsid w:val="005F433E"/>
    <w:rsid w:val="005F5D24"/>
    <w:rsid w:val="005F5EFF"/>
    <w:rsid w:val="006017E1"/>
    <w:rsid w:val="00603710"/>
    <w:rsid w:val="006047ED"/>
    <w:rsid w:val="00604D1B"/>
    <w:rsid w:val="00605431"/>
    <w:rsid w:val="0060588B"/>
    <w:rsid w:val="00606313"/>
    <w:rsid w:val="00607A78"/>
    <w:rsid w:val="00610C43"/>
    <w:rsid w:val="00611350"/>
    <w:rsid w:val="0061196A"/>
    <w:rsid w:val="00612304"/>
    <w:rsid w:val="00614E3F"/>
    <w:rsid w:val="00621702"/>
    <w:rsid w:val="00621976"/>
    <w:rsid w:val="00621A31"/>
    <w:rsid w:val="006224C2"/>
    <w:rsid w:val="0062399B"/>
    <w:rsid w:val="00623D2A"/>
    <w:rsid w:val="006250CB"/>
    <w:rsid w:val="00631F09"/>
    <w:rsid w:val="00632770"/>
    <w:rsid w:val="00633FA5"/>
    <w:rsid w:val="00635B71"/>
    <w:rsid w:val="00635CC6"/>
    <w:rsid w:val="006374AE"/>
    <w:rsid w:val="00645FCD"/>
    <w:rsid w:val="00650226"/>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3E7E"/>
    <w:rsid w:val="00675FB9"/>
    <w:rsid w:val="00680929"/>
    <w:rsid w:val="00683EF7"/>
    <w:rsid w:val="00687ECF"/>
    <w:rsid w:val="00690063"/>
    <w:rsid w:val="0069041E"/>
    <w:rsid w:val="006972EF"/>
    <w:rsid w:val="006A02BD"/>
    <w:rsid w:val="006A2E68"/>
    <w:rsid w:val="006A5C91"/>
    <w:rsid w:val="006A634D"/>
    <w:rsid w:val="006B123A"/>
    <w:rsid w:val="006B16B3"/>
    <w:rsid w:val="006B19BC"/>
    <w:rsid w:val="006B6D0E"/>
    <w:rsid w:val="006C026B"/>
    <w:rsid w:val="006C2A83"/>
    <w:rsid w:val="006C430A"/>
    <w:rsid w:val="006C6CF5"/>
    <w:rsid w:val="006D054D"/>
    <w:rsid w:val="006D05BB"/>
    <w:rsid w:val="006D2E4B"/>
    <w:rsid w:val="006D469D"/>
    <w:rsid w:val="006E0654"/>
    <w:rsid w:val="006E0B03"/>
    <w:rsid w:val="006E0DD5"/>
    <w:rsid w:val="006E120A"/>
    <w:rsid w:val="006E416F"/>
    <w:rsid w:val="006E45D6"/>
    <w:rsid w:val="006F2EBC"/>
    <w:rsid w:val="006F2FBA"/>
    <w:rsid w:val="006F42AE"/>
    <w:rsid w:val="00700D6D"/>
    <w:rsid w:val="007012D7"/>
    <w:rsid w:val="00704727"/>
    <w:rsid w:val="00704F41"/>
    <w:rsid w:val="00705593"/>
    <w:rsid w:val="00705E25"/>
    <w:rsid w:val="00706297"/>
    <w:rsid w:val="00706CB0"/>
    <w:rsid w:val="00710310"/>
    <w:rsid w:val="007112BB"/>
    <w:rsid w:val="0071138B"/>
    <w:rsid w:val="007132AB"/>
    <w:rsid w:val="00714DD7"/>
    <w:rsid w:val="007200B1"/>
    <w:rsid w:val="007235BD"/>
    <w:rsid w:val="00724E5B"/>
    <w:rsid w:val="00725304"/>
    <w:rsid w:val="007271F5"/>
    <w:rsid w:val="007278F6"/>
    <w:rsid w:val="007319F0"/>
    <w:rsid w:val="00731CD4"/>
    <w:rsid w:val="007327F3"/>
    <w:rsid w:val="0073504B"/>
    <w:rsid w:val="0073555C"/>
    <w:rsid w:val="0073603F"/>
    <w:rsid w:val="007379FE"/>
    <w:rsid w:val="00737B5C"/>
    <w:rsid w:val="0074290C"/>
    <w:rsid w:val="00743AD1"/>
    <w:rsid w:val="00743D03"/>
    <w:rsid w:val="007451BE"/>
    <w:rsid w:val="007453A5"/>
    <w:rsid w:val="007453D8"/>
    <w:rsid w:val="0074726B"/>
    <w:rsid w:val="0075065C"/>
    <w:rsid w:val="00752267"/>
    <w:rsid w:val="00753E1E"/>
    <w:rsid w:val="007555CE"/>
    <w:rsid w:val="0075635D"/>
    <w:rsid w:val="00761B52"/>
    <w:rsid w:val="00761F48"/>
    <w:rsid w:val="007628A2"/>
    <w:rsid w:val="00766A82"/>
    <w:rsid w:val="00774B91"/>
    <w:rsid w:val="00774FE8"/>
    <w:rsid w:val="00775933"/>
    <w:rsid w:val="007764E8"/>
    <w:rsid w:val="0077664E"/>
    <w:rsid w:val="0077671D"/>
    <w:rsid w:val="00782450"/>
    <w:rsid w:val="00782E28"/>
    <w:rsid w:val="00783057"/>
    <w:rsid w:val="00783F35"/>
    <w:rsid w:val="007844A3"/>
    <w:rsid w:val="00791A4B"/>
    <w:rsid w:val="00791F1C"/>
    <w:rsid w:val="007943A7"/>
    <w:rsid w:val="007A08DB"/>
    <w:rsid w:val="007A0B66"/>
    <w:rsid w:val="007A1B32"/>
    <w:rsid w:val="007A2442"/>
    <w:rsid w:val="007A2B80"/>
    <w:rsid w:val="007A4761"/>
    <w:rsid w:val="007B01FF"/>
    <w:rsid w:val="007B3347"/>
    <w:rsid w:val="007B36D1"/>
    <w:rsid w:val="007B4947"/>
    <w:rsid w:val="007B7810"/>
    <w:rsid w:val="007C5645"/>
    <w:rsid w:val="007C753D"/>
    <w:rsid w:val="007C789D"/>
    <w:rsid w:val="007D098A"/>
    <w:rsid w:val="007D09ED"/>
    <w:rsid w:val="007D252A"/>
    <w:rsid w:val="007D2C97"/>
    <w:rsid w:val="007E06A0"/>
    <w:rsid w:val="007E0778"/>
    <w:rsid w:val="007E1744"/>
    <w:rsid w:val="007E17B7"/>
    <w:rsid w:val="007E6702"/>
    <w:rsid w:val="007E7480"/>
    <w:rsid w:val="007F301D"/>
    <w:rsid w:val="007F4CAA"/>
    <w:rsid w:val="00800170"/>
    <w:rsid w:val="0080045C"/>
    <w:rsid w:val="00801CC9"/>
    <w:rsid w:val="0080226B"/>
    <w:rsid w:val="00803DCB"/>
    <w:rsid w:val="00805048"/>
    <w:rsid w:val="00805A84"/>
    <w:rsid w:val="00805FB1"/>
    <w:rsid w:val="00806836"/>
    <w:rsid w:val="00806AE2"/>
    <w:rsid w:val="008079B0"/>
    <w:rsid w:val="008108DE"/>
    <w:rsid w:val="00810DBC"/>
    <w:rsid w:val="00811E43"/>
    <w:rsid w:val="008209CD"/>
    <w:rsid w:val="008247CF"/>
    <w:rsid w:val="0082771B"/>
    <w:rsid w:val="00831803"/>
    <w:rsid w:val="00831A2A"/>
    <w:rsid w:val="008341A3"/>
    <w:rsid w:val="00835885"/>
    <w:rsid w:val="00836399"/>
    <w:rsid w:val="008366E4"/>
    <w:rsid w:val="0083754F"/>
    <w:rsid w:val="00840592"/>
    <w:rsid w:val="00840A5B"/>
    <w:rsid w:val="00841BE1"/>
    <w:rsid w:val="0084427C"/>
    <w:rsid w:val="0084454D"/>
    <w:rsid w:val="00844C39"/>
    <w:rsid w:val="00845067"/>
    <w:rsid w:val="00850DFA"/>
    <w:rsid w:val="00855D00"/>
    <w:rsid w:val="00860212"/>
    <w:rsid w:val="00871471"/>
    <w:rsid w:val="008715A8"/>
    <w:rsid w:val="00874D17"/>
    <w:rsid w:val="00875D0D"/>
    <w:rsid w:val="0087691E"/>
    <w:rsid w:val="008779DD"/>
    <w:rsid w:val="00877CEF"/>
    <w:rsid w:val="00882FE5"/>
    <w:rsid w:val="0088313B"/>
    <w:rsid w:val="00883E5A"/>
    <w:rsid w:val="008879C3"/>
    <w:rsid w:val="00887D0D"/>
    <w:rsid w:val="00887F59"/>
    <w:rsid w:val="00894ABB"/>
    <w:rsid w:val="00894C34"/>
    <w:rsid w:val="00895BF4"/>
    <w:rsid w:val="00897420"/>
    <w:rsid w:val="008A2B9F"/>
    <w:rsid w:val="008A3FAA"/>
    <w:rsid w:val="008A5265"/>
    <w:rsid w:val="008B5F10"/>
    <w:rsid w:val="008B7CF1"/>
    <w:rsid w:val="008C0F4C"/>
    <w:rsid w:val="008C3464"/>
    <w:rsid w:val="008C6862"/>
    <w:rsid w:val="008D00B6"/>
    <w:rsid w:val="008D055A"/>
    <w:rsid w:val="008D072B"/>
    <w:rsid w:val="008D1684"/>
    <w:rsid w:val="008D2158"/>
    <w:rsid w:val="008D34DA"/>
    <w:rsid w:val="008D4E0E"/>
    <w:rsid w:val="008D5C2A"/>
    <w:rsid w:val="008D6DC8"/>
    <w:rsid w:val="008D6E70"/>
    <w:rsid w:val="008D6E87"/>
    <w:rsid w:val="008D71CA"/>
    <w:rsid w:val="008D7748"/>
    <w:rsid w:val="008E20EE"/>
    <w:rsid w:val="008E3C5F"/>
    <w:rsid w:val="008E3D4F"/>
    <w:rsid w:val="008F0A51"/>
    <w:rsid w:val="008F228B"/>
    <w:rsid w:val="008F2410"/>
    <w:rsid w:val="008F4E1F"/>
    <w:rsid w:val="008F7D01"/>
    <w:rsid w:val="0090379E"/>
    <w:rsid w:val="00903C6E"/>
    <w:rsid w:val="0090499A"/>
    <w:rsid w:val="00904BC3"/>
    <w:rsid w:val="00904F3E"/>
    <w:rsid w:val="00905944"/>
    <w:rsid w:val="0090660D"/>
    <w:rsid w:val="00906C81"/>
    <w:rsid w:val="00907CA4"/>
    <w:rsid w:val="00916DE6"/>
    <w:rsid w:val="00917346"/>
    <w:rsid w:val="009201D9"/>
    <w:rsid w:val="0092247C"/>
    <w:rsid w:val="00922987"/>
    <w:rsid w:val="009229F2"/>
    <w:rsid w:val="00923C04"/>
    <w:rsid w:val="00924523"/>
    <w:rsid w:val="00927B87"/>
    <w:rsid w:val="009304A8"/>
    <w:rsid w:val="00931F80"/>
    <w:rsid w:val="009338AF"/>
    <w:rsid w:val="00935C1A"/>
    <w:rsid w:val="00936125"/>
    <w:rsid w:val="00936FE5"/>
    <w:rsid w:val="00940CD5"/>
    <w:rsid w:val="0094198D"/>
    <w:rsid w:val="009467DF"/>
    <w:rsid w:val="00946E1D"/>
    <w:rsid w:val="00946FFA"/>
    <w:rsid w:val="0094799A"/>
    <w:rsid w:val="00947E48"/>
    <w:rsid w:val="00951F6A"/>
    <w:rsid w:val="009531C1"/>
    <w:rsid w:val="00953BEE"/>
    <w:rsid w:val="00955483"/>
    <w:rsid w:val="009560CB"/>
    <w:rsid w:val="00960E6F"/>
    <w:rsid w:val="00961647"/>
    <w:rsid w:val="00962F6D"/>
    <w:rsid w:val="00963E31"/>
    <w:rsid w:val="0096459C"/>
    <w:rsid w:val="009670BB"/>
    <w:rsid w:val="0097136E"/>
    <w:rsid w:val="0097145D"/>
    <w:rsid w:val="009769B8"/>
    <w:rsid w:val="00991464"/>
    <w:rsid w:val="0099175B"/>
    <w:rsid w:val="009921EF"/>
    <w:rsid w:val="009926C0"/>
    <w:rsid w:val="00993037"/>
    <w:rsid w:val="009946C8"/>
    <w:rsid w:val="00994EBE"/>
    <w:rsid w:val="00995043"/>
    <w:rsid w:val="00995DFC"/>
    <w:rsid w:val="009965E2"/>
    <w:rsid w:val="00996EE5"/>
    <w:rsid w:val="009A17C1"/>
    <w:rsid w:val="009A2E3B"/>
    <w:rsid w:val="009A3510"/>
    <w:rsid w:val="009A5285"/>
    <w:rsid w:val="009B057B"/>
    <w:rsid w:val="009B2D26"/>
    <w:rsid w:val="009B7080"/>
    <w:rsid w:val="009C2B9A"/>
    <w:rsid w:val="009C2D47"/>
    <w:rsid w:val="009C2E4C"/>
    <w:rsid w:val="009C3127"/>
    <w:rsid w:val="009C345D"/>
    <w:rsid w:val="009C6A64"/>
    <w:rsid w:val="009D2096"/>
    <w:rsid w:val="009D3CF0"/>
    <w:rsid w:val="009D5CB0"/>
    <w:rsid w:val="009D5DC2"/>
    <w:rsid w:val="009D6DBF"/>
    <w:rsid w:val="009E0913"/>
    <w:rsid w:val="009E0BFB"/>
    <w:rsid w:val="009E102B"/>
    <w:rsid w:val="009E5713"/>
    <w:rsid w:val="009E6EC1"/>
    <w:rsid w:val="009F0B0C"/>
    <w:rsid w:val="009F23BF"/>
    <w:rsid w:val="009F69FD"/>
    <w:rsid w:val="009F6E40"/>
    <w:rsid w:val="009F715D"/>
    <w:rsid w:val="00A01092"/>
    <w:rsid w:val="00A02CAD"/>
    <w:rsid w:val="00A0525E"/>
    <w:rsid w:val="00A06E1A"/>
    <w:rsid w:val="00A07584"/>
    <w:rsid w:val="00A07AB9"/>
    <w:rsid w:val="00A15663"/>
    <w:rsid w:val="00A15AF5"/>
    <w:rsid w:val="00A16E48"/>
    <w:rsid w:val="00A17237"/>
    <w:rsid w:val="00A235B7"/>
    <w:rsid w:val="00A24074"/>
    <w:rsid w:val="00A25AC3"/>
    <w:rsid w:val="00A25ADA"/>
    <w:rsid w:val="00A277FF"/>
    <w:rsid w:val="00A279D2"/>
    <w:rsid w:val="00A3004E"/>
    <w:rsid w:val="00A31B63"/>
    <w:rsid w:val="00A332ED"/>
    <w:rsid w:val="00A34C16"/>
    <w:rsid w:val="00A34E10"/>
    <w:rsid w:val="00A41917"/>
    <w:rsid w:val="00A425D2"/>
    <w:rsid w:val="00A43D49"/>
    <w:rsid w:val="00A43E79"/>
    <w:rsid w:val="00A445B5"/>
    <w:rsid w:val="00A451AD"/>
    <w:rsid w:val="00A4681D"/>
    <w:rsid w:val="00A46AD9"/>
    <w:rsid w:val="00A47F07"/>
    <w:rsid w:val="00A509E1"/>
    <w:rsid w:val="00A51376"/>
    <w:rsid w:val="00A513ED"/>
    <w:rsid w:val="00A5238C"/>
    <w:rsid w:val="00A53339"/>
    <w:rsid w:val="00A54FA2"/>
    <w:rsid w:val="00A56D7C"/>
    <w:rsid w:val="00A60E48"/>
    <w:rsid w:val="00A61F5E"/>
    <w:rsid w:val="00A6361E"/>
    <w:rsid w:val="00A66D71"/>
    <w:rsid w:val="00A678F8"/>
    <w:rsid w:val="00A7095D"/>
    <w:rsid w:val="00A70C46"/>
    <w:rsid w:val="00A71916"/>
    <w:rsid w:val="00A72F9E"/>
    <w:rsid w:val="00A74F03"/>
    <w:rsid w:val="00A75897"/>
    <w:rsid w:val="00A76E5D"/>
    <w:rsid w:val="00A7726D"/>
    <w:rsid w:val="00A8065E"/>
    <w:rsid w:val="00A84B94"/>
    <w:rsid w:val="00A853C7"/>
    <w:rsid w:val="00A873F1"/>
    <w:rsid w:val="00A91370"/>
    <w:rsid w:val="00A93EA8"/>
    <w:rsid w:val="00AA04E1"/>
    <w:rsid w:val="00AA0552"/>
    <w:rsid w:val="00AA1D69"/>
    <w:rsid w:val="00AA2852"/>
    <w:rsid w:val="00AA2CFD"/>
    <w:rsid w:val="00AA4A95"/>
    <w:rsid w:val="00AC3B21"/>
    <w:rsid w:val="00AD00E6"/>
    <w:rsid w:val="00AD08DE"/>
    <w:rsid w:val="00AD0BFF"/>
    <w:rsid w:val="00AD2EBF"/>
    <w:rsid w:val="00AD329E"/>
    <w:rsid w:val="00AD4BD5"/>
    <w:rsid w:val="00AD5590"/>
    <w:rsid w:val="00AD5605"/>
    <w:rsid w:val="00AD74C9"/>
    <w:rsid w:val="00AD7A32"/>
    <w:rsid w:val="00AD7EC8"/>
    <w:rsid w:val="00AE60ED"/>
    <w:rsid w:val="00AE6548"/>
    <w:rsid w:val="00AE79E4"/>
    <w:rsid w:val="00AE7A06"/>
    <w:rsid w:val="00AF58E7"/>
    <w:rsid w:val="00AF5EF5"/>
    <w:rsid w:val="00AF768C"/>
    <w:rsid w:val="00B01E58"/>
    <w:rsid w:val="00B06C23"/>
    <w:rsid w:val="00B0750D"/>
    <w:rsid w:val="00B126F9"/>
    <w:rsid w:val="00B17D01"/>
    <w:rsid w:val="00B203FD"/>
    <w:rsid w:val="00B208A2"/>
    <w:rsid w:val="00B229A0"/>
    <w:rsid w:val="00B24013"/>
    <w:rsid w:val="00B25EF5"/>
    <w:rsid w:val="00B26416"/>
    <w:rsid w:val="00B301AD"/>
    <w:rsid w:val="00B3431B"/>
    <w:rsid w:val="00B34D95"/>
    <w:rsid w:val="00B35EBF"/>
    <w:rsid w:val="00B40F9B"/>
    <w:rsid w:val="00B4153A"/>
    <w:rsid w:val="00B46F14"/>
    <w:rsid w:val="00B52647"/>
    <w:rsid w:val="00B53647"/>
    <w:rsid w:val="00B5404B"/>
    <w:rsid w:val="00B540F9"/>
    <w:rsid w:val="00B54C6B"/>
    <w:rsid w:val="00B578C3"/>
    <w:rsid w:val="00B60CBB"/>
    <w:rsid w:val="00B62216"/>
    <w:rsid w:val="00B6261E"/>
    <w:rsid w:val="00B635DE"/>
    <w:rsid w:val="00B63B92"/>
    <w:rsid w:val="00B665E0"/>
    <w:rsid w:val="00B71FA2"/>
    <w:rsid w:val="00B72A8E"/>
    <w:rsid w:val="00B72F75"/>
    <w:rsid w:val="00B73610"/>
    <w:rsid w:val="00B73EB4"/>
    <w:rsid w:val="00B74252"/>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3953"/>
    <w:rsid w:val="00BB690F"/>
    <w:rsid w:val="00BB7CD6"/>
    <w:rsid w:val="00BC0125"/>
    <w:rsid w:val="00BC048D"/>
    <w:rsid w:val="00BC1383"/>
    <w:rsid w:val="00BC1797"/>
    <w:rsid w:val="00BC2DF9"/>
    <w:rsid w:val="00BC3FD7"/>
    <w:rsid w:val="00BC4662"/>
    <w:rsid w:val="00BC6015"/>
    <w:rsid w:val="00BC60EC"/>
    <w:rsid w:val="00BC79C1"/>
    <w:rsid w:val="00BC7A35"/>
    <w:rsid w:val="00BC7A9D"/>
    <w:rsid w:val="00BD4623"/>
    <w:rsid w:val="00BE338B"/>
    <w:rsid w:val="00BE43B7"/>
    <w:rsid w:val="00BE45AD"/>
    <w:rsid w:val="00BE526D"/>
    <w:rsid w:val="00BE606B"/>
    <w:rsid w:val="00BF0E9F"/>
    <w:rsid w:val="00BF3159"/>
    <w:rsid w:val="00BF50F4"/>
    <w:rsid w:val="00BF6704"/>
    <w:rsid w:val="00C00C90"/>
    <w:rsid w:val="00C01946"/>
    <w:rsid w:val="00C04CE1"/>
    <w:rsid w:val="00C05628"/>
    <w:rsid w:val="00C0591C"/>
    <w:rsid w:val="00C10564"/>
    <w:rsid w:val="00C13544"/>
    <w:rsid w:val="00C14534"/>
    <w:rsid w:val="00C14B92"/>
    <w:rsid w:val="00C22E69"/>
    <w:rsid w:val="00C2377C"/>
    <w:rsid w:val="00C24881"/>
    <w:rsid w:val="00C26C69"/>
    <w:rsid w:val="00C278D2"/>
    <w:rsid w:val="00C3139F"/>
    <w:rsid w:val="00C31B67"/>
    <w:rsid w:val="00C3417D"/>
    <w:rsid w:val="00C35E70"/>
    <w:rsid w:val="00C36E00"/>
    <w:rsid w:val="00C40B80"/>
    <w:rsid w:val="00C41282"/>
    <w:rsid w:val="00C45C47"/>
    <w:rsid w:val="00C4750F"/>
    <w:rsid w:val="00C5081B"/>
    <w:rsid w:val="00C519C7"/>
    <w:rsid w:val="00C53FB7"/>
    <w:rsid w:val="00C55193"/>
    <w:rsid w:val="00C55212"/>
    <w:rsid w:val="00C558E3"/>
    <w:rsid w:val="00C604CE"/>
    <w:rsid w:val="00C6091F"/>
    <w:rsid w:val="00C63682"/>
    <w:rsid w:val="00C642C5"/>
    <w:rsid w:val="00C64748"/>
    <w:rsid w:val="00C650CD"/>
    <w:rsid w:val="00C65884"/>
    <w:rsid w:val="00C734BC"/>
    <w:rsid w:val="00C74B82"/>
    <w:rsid w:val="00C772D7"/>
    <w:rsid w:val="00C77B1A"/>
    <w:rsid w:val="00C80381"/>
    <w:rsid w:val="00C814A1"/>
    <w:rsid w:val="00C8316C"/>
    <w:rsid w:val="00C831DA"/>
    <w:rsid w:val="00C856B6"/>
    <w:rsid w:val="00C859C5"/>
    <w:rsid w:val="00C8658B"/>
    <w:rsid w:val="00C87060"/>
    <w:rsid w:val="00C879DB"/>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325A"/>
    <w:rsid w:val="00CB4AE4"/>
    <w:rsid w:val="00CB55D5"/>
    <w:rsid w:val="00CB5C14"/>
    <w:rsid w:val="00CB6084"/>
    <w:rsid w:val="00CB60D9"/>
    <w:rsid w:val="00CB6E33"/>
    <w:rsid w:val="00CB6E68"/>
    <w:rsid w:val="00CC19F3"/>
    <w:rsid w:val="00CC2A07"/>
    <w:rsid w:val="00CC40F0"/>
    <w:rsid w:val="00CC4971"/>
    <w:rsid w:val="00CC5A2C"/>
    <w:rsid w:val="00CC711A"/>
    <w:rsid w:val="00CD23FB"/>
    <w:rsid w:val="00CD2E9D"/>
    <w:rsid w:val="00CD5E34"/>
    <w:rsid w:val="00CE23DC"/>
    <w:rsid w:val="00CE377D"/>
    <w:rsid w:val="00CE3E29"/>
    <w:rsid w:val="00CE5761"/>
    <w:rsid w:val="00CE6A28"/>
    <w:rsid w:val="00CE7C28"/>
    <w:rsid w:val="00CF1B77"/>
    <w:rsid w:val="00CF1E76"/>
    <w:rsid w:val="00CF2D17"/>
    <w:rsid w:val="00CF3D37"/>
    <w:rsid w:val="00CF4CBB"/>
    <w:rsid w:val="00CF6927"/>
    <w:rsid w:val="00CF6BAB"/>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4F98"/>
    <w:rsid w:val="00D26097"/>
    <w:rsid w:val="00D2785C"/>
    <w:rsid w:val="00D304BB"/>
    <w:rsid w:val="00D32105"/>
    <w:rsid w:val="00D32792"/>
    <w:rsid w:val="00D33C5F"/>
    <w:rsid w:val="00D423D2"/>
    <w:rsid w:val="00D44EF3"/>
    <w:rsid w:val="00D46A3B"/>
    <w:rsid w:val="00D4747E"/>
    <w:rsid w:val="00D53AB6"/>
    <w:rsid w:val="00D543EB"/>
    <w:rsid w:val="00D544A1"/>
    <w:rsid w:val="00D61008"/>
    <w:rsid w:val="00D6266A"/>
    <w:rsid w:val="00D63EA1"/>
    <w:rsid w:val="00D66E18"/>
    <w:rsid w:val="00D70493"/>
    <w:rsid w:val="00D74150"/>
    <w:rsid w:val="00D74908"/>
    <w:rsid w:val="00D7591F"/>
    <w:rsid w:val="00D778B5"/>
    <w:rsid w:val="00D80A0E"/>
    <w:rsid w:val="00D82C21"/>
    <w:rsid w:val="00D85269"/>
    <w:rsid w:val="00D85F5B"/>
    <w:rsid w:val="00D86936"/>
    <w:rsid w:val="00D90AE0"/>
    <w:rsid w:val="00D922C5"/>
    <w:rsid w:val="00D92CC8"/>
    <w:rsid w:val="00D9382A"/>
    <w:rsid w:val="00D9398D"/>
    <w:rsid w:val="00D9473E"/>
    <w:rsid w:val="00D947F7"/>
    <w:rsid w:val="00D94AB3"/>
    <w:rsid w:val="00D96042"/>
    <w:rsid w:val="00D96AFE"/>
    <w:rsid w:val="00D97022"/>
    <w:rsid w:val="00D971BF"/>
    <w:rsid w:val="00D97B01"/>
    <w:rsid w:val="00D97E14"/>
    <w:rsid w:val="00DA06DA"/>
    <w:rsid w:val="00DA06F7"/>
    <w:rsid w:val="00DA0B37"/>
    <w:rsid w:val="00DA0BA0"/>
    <w:rsid w:val="00DA2E32"/>
    <w:rsid w:val="00DA2E45"/>
    <w:rsid w:val="00DA32A4"/>
    <w:rsid w:val="00DA3B21"/>
    <w:rsid w:val="00DA3FEF"/>
    <w:rsid w:val="00DA404C"/>
    <w:rsid w:val="00DA50CD"/>
    <w:rsid w:val="00DB2784"/>
    <w:rsid w:val="00DB3214"/>
    <w:rsid w:val="00DB4688"/>
    <w:rsid w:val="00DB58BC"/>
    <w:rsid w:val="00DB5F11"/>
    <w:rsid w:val="00DB74F8"/>
    <w:rsid w:val="00DB7F14"/>
    <w:rsid w:val="00DC0735"/>
    <w:rsid w:val="00DC430B"/>
    <w:rsid w:val="00DC5B6F"/>
    <w:rsid w:val="00DC6531"/>
    <w:rsid w:val="00DC6D07"/>
    <w:rsid w:val="00DC7259"/>
    <w:rsid w:val="00DC7E98"/>
    <w:rsid w:val="00DD1B16"/>
    <w:rsid w:val="00DD4597"/>
    <w:rsid w:val="00DD7D25"/>
    <w:rsid w:val="00DE35BF"/>
    <w:rsid w:val="00DE6B62"/>
    <w:rsid w:val="00DE70EB"/>
    <w:rsid w:val="00DF100F"/>
    <w:rsid w:val="00DF2437"/>
    <w:rsid w:val="00DF3583"/>
    <w:rsid w:val="00DF658F"/>
    <w:rsid w:val="00DF7CF6"/>
    <w:rsid w:val="00E01DE9"/>
    <w:rsid w:val="00E02A11"/>
    <w:rsid w:val="00E0478B"/>
    <w:rsid w:val="00E048E3"/>
    <w:rsid w:val="00E07255"/>
    <w:rsid w:val="00E07997"/>
    <w:rsid w:val="00E079BE"/>
    <w:rsid w:val="00E07DA9"/>
    <w:rsid w:val="00E11159"/>
    <w:rsid w:val="00E11441"/>
    <w:rsid w:val="00E1174F"/>
    <w:rsid w:val="00E21AAA"/>
    <w:rsid w:val="00E2327E"/>
    <w:rsid w:val="00E25C6A"/>
    <w:rsid w:val="00E301DD"/>
    <w:rsid w:val="00E344F8"/>
    <w:rsid w:val="00E34DBD"/>
    <w:rsid w:val="00E35354"/>
    <w:rsid w:val="00E355B5"/>
    <w:rsid w:val="00E409EF"/>
    <w:rsid w:val="00E53213"/>
    <w:rsid w:val="00E546BA"/>
    <w:rsid w:val="00E54883"/>
    <w:rsid w:val="00E55F29"/>
    <w:rsid w:val="00E56219"/>
    <w:rsid w:val="00E57D72"/>
    <w:rsid w:val="00E62DFE"/>
    <w:rsid w:val="00E63EC1"/>
    <w:rsid w:val="00E67B86"/>
    <w:rsid w:val="00E70518"/>
    <w:rsid w:val="00E73ACB"/>
    <w:rsid w:val="00E77DFE"/>
    <w:rsid w:val="00E77E14"/>
    <w:rsid w:val="00E77E2C"/>
    <w:rsid w:val="00E80E3F"/>
    <w:rsid w:val="00E8101E"/>
    <w:rsid w:val="00E81162"/>
    <w:rsid w:val="00E83E68"/>
    <w:rsid w:val="00E84B2D"/>
    <w:rsid w:val="00EA06DA"/>
    <w:rsid w:val="00EA1E4A"/>
    <w:rsid w:val="00EA486C"/>
    <w:rsid w:val="00EA59C7"/>
    <w:rsid w:val="00EB0C7B"/>
    <w:rsid w:val="00EB16F7"/>
    <w:rsid w:val="00EB3E58"/>
    <w:rsid w:val="00EB492F"/>
    <w:rsid w:val="00EB6352"/>
    <w:rsid w:val="00ED16D7"/>
    <w:rsid w:val="00ED27C0"/>
    <w:rsid w:val="00ED28D8"/>
    <w:rsid w:val="00ED426F"/>
    <w:rsid w:val="00ED4E03"/>
    <w:rsid w:val="00ED5C41"/>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3B"/>
    <w:rsid w:val="00EF7784"/>
    <w:rsid w:val="00F009C8"/>
    <w:rsid w:val="00F02656"/>
    <w:rsid w:val="00F02B36"/>
    <w:rsid w:val="00F02C95"/>
    <w:rsid w:val="00F0444C"/>
    <w:rsid w:val="00F05BFD"/>
    <w:rsid w:val="00F07251"/>
    <w:rsid w:val="00F07503"/>
    <w:rsid w:val="00F10236"/>
    <w:rsid w:val="00F11B4A"/>
    <w:rsid w:val="00F13529"/>
    <w:rsid w:val="00F15662"/>
    <w:rsid w:val="00F17946"/>
    <w:rsid w:val="00F20100"/>
    <w:rsid w:val="00F217E0"/>
    <w:rsid w:val="00F22883"/>
    <w:rsid w:val="00F2530E"/>
    <w:rsid w:val="00F25A5B"/>
    <w:rsid w:val="00F31DC1"/>
    <w:rsid w:val="00F32CC5"/>
    <w:rsid w:val="00F41692"/>
    <w:rsid w:val="00F41CBD"/>
    <w:rsid w:val="00F42809"/>
    <w:rsid w:val="00F44013"/>
    <w:rsid w:val="00F4425C"/>
    <w:rsid w:val="00F44F78"/>
    <w:rsid w:val="00F45EDB"/>
    <w:rsid w:val="00F5022B"/>
    <w:rsid w:val="00F52586"/>
    <w:rsid w:val="00F5262D"/>
    <w:rsid w:val="00F5287D"/>
    <w:rsid w:val="00F5470A"/>
    <w:rsid w:val="00F54DF9"/>
    <w:rsid w:val="00F5785A"/>
    <w:rsid w:val="00F57C12"/>
    <w:rsid w:val="00F60654"/>
    <w:rsid w:val="00F6444D"/>
    <w:rsid w:val="00F6686C"/>
    <w:rsid w:val="00F70991"/>
    <w:rsid w:val="00F71789"/>
    <w:rsid w:val="00F7271C"/>
    <w:rsid w:val="00F73F6F"/>
    <w:rsid w:val="00F75653"/>
    <w:rsid w:val="00F75987"/>
    <w:rsid w:val="00F76FD3"/>
    <w:rsid w:val="00F7759A"/>
    <w:rsid w:val="00F778CB"/>
    <w:rsid w:val="00F809E1"/>
    <w:rsid w:val="00F821DC"/>
    <w:rsid w:val="00F83739"/>
    <w:rsid w:val="00F83D95"/>
    <w:rsid w:val="00F8534C"/>
    <w:rsid w:val="00F8573F"/>
    <w:rsid w:val="00F85E50"/>
    <w:rsid w:val="00F8627F"/>
    <w:rsid w:val="00F87918"/>
    <w:rsid w:val="00F91EB6"/>
    <w:rsid w:val="00F9365D"/>
    <w:rsid w:val="00F960A7"/>
    <w:rsid w:val="00F96F15"/>
    <w:rsid w:val="00F97BC0"/>
    <w:rsid w:val="00FA04C5"/>
    <w:rsid w:val="00FA12CD"/>
    <w:rsid w:val="00FA40BD"/>
    <w:rsid w:val="00FA7AC7"/>
    <w:rsid w:val="00FB00AC"/>
    <w:rsid w:val="00FB2119"/>
    <w:rsid w:val="00FB2860"/>
    <w:rsid w:val="00FB30BA"/>
    <w:rsid w:val="00FC0258"/>
    <w:rsid w:val="00FC0E3E"/>
    <w:rsid w:val="00FC338C"/>
    <w:rsid w:val="00FC408B"/>
    <w:rsid w:val="00FC4426"/>
    <w:rsid w:val="00FC7957"/>
    <w:rsid w:val="00FD1571"/>
    <w:rsid w:val="00FD17D2"/>
    <w:rsid w:val="00FD297D"/>
    <w:rsid w:val="00FD2BE2"/>
    <w:rsid w:val="00FD6D11"/>
    <w:rsid w:val="00FD7E07"/>
    <w:rsid w:val="00FE038D"/>
    <w:rsid w:val="00FE0F88"/>
    <w:rsid w:val="00FE1B13"/>
    <w:rsid w:val="00FE364E"/>
    <w:rsid w:val="00FE38A9"/>
    <w:rsid w:val="00FE5079"/>
    <w:rsid w:val="00FE58A5"/>
    <w:rsid w:val="00FE765A"/>
    <w:rsid w:val="00FF0ABB"/>
    <w:rsid w:val="00FF0E10"/>
    <w:rsid w:val="00FF0F3D"/>
    <w:rsid w:val="00FF2D1C"/>
    <w:rsid w:val="00FF3A21"/>
    <w:rsid w:val="00FF42C9"/>
    <w:rsid w:val="00FF5D8E"/>
    <w:rsid w:val="00FF5E68"/>
    <w:rsid w:val="00FF6FAA"/>
    <w:rsid w:val="00FF7AA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9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character" w:customStyle="1" w:styleId="apple-converted-space">
    <w:name w:val="apple-converted-space"/>
    <w:basedOn w:val="Fontepargpadro"/>
    <w:rsid w:val="009531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character" w:customStyle="1" w:styleId="apple-converted-space">
    <w:name w:val="apple-converted-space"/>
    <w:basedOn w:val="Fontepargpadro"/>
    <w:rsid w:val="009531C1"/>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0429284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2004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2</cp:revision>
  <cp:lastPrinted>2014-07-17T14:49:00Z</cp:lastPrinted>
  <dcterms:created xsi:type="dcterms:W3CDTF">2016-09-19T14:57:00Z</dcterms:created>
  <dcterms:modified xsi:type="dcterms:W3CDTF">2016-09-19T14:57:00Z</dcterms:modified>
</cp:coreProperties>
</file>