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22A0" w:rsidRDefault="00CE2C86" w:rsidP="002F22A0">
      <w:pPr>
        <w:pStyle w:val="Ttulo2"/>
        <w:ind w:right="-283"/>
        <w:rPr>
          <w:bCs/>
          <w:sz w:val="22"/>
          <w:szCs w:val="22"/>
        </w:rPr>
      </w:pPr>
      <w:r>
        <w:rPr>
          <w:b w:val="0"/>
          <w:bCs/>
          <w:sz w:val="22"/>
          <w:szCs w:val="22"/>
        </w:rPr>
        <w:t>R</w:t>
      </w:r>
      <w:r w:rsidR="002F22A0">
        <w:rPr>
          <w:b w:val="0"/>
          <w:bCs/>
          <w:sz w:val="22"/>
          <w:szCs w:val="22"/>
        </w:rPr>
        <w:t>ef. Sessão</w:t>
      </w:r>
      <w:r w:rsidR="002F22A0">
        <w:rPr>
          <w:b w:val="0"/>
          <w:bCs/>
          <w:sz w:val="22"/>
          <w:szCs w:val="22"/>
        </w:rPr>
        <w:tab/>
        <w:t xml:space="preserve">: Plenária Ordinária Nº </w:t>
      </w:r>
      <w:r w:rsidR="009B2E60">
        <w:rPr>
          <w:bCs/>
          <w:sz w:val="22"/>
          <w:szCs w:val="22"/>
        </w:rPr>
        <w:t>636</w:t>
      </w:r>
    </w:p>
    <w:p w:rsidR="002F22A0" w:rsidRDefault="002F22A0" w:rsidP="002F22A0">
      <w:pPr>
        <w:ind w:right="-283"/>
        <w:jc w:val="both"/>
        <w:rPr>
          <w:rFonts w:ascii="Arial" w:hAnsi="Arial" w:cs="Arial"/>
          <w:b/>
          <w:bCs/>
          <w:szCs w:val="22"/>
        </w:rPr>
      </w:pPr>
      <w:r>
        <w:rPr>
          <w:rFonts w:ascii="Arial" w:hAnsi="Arial" w:cs="Arial"/>
          <w:bCs/>
          <w:szCs w:val="22"/>
        </w:rPr>
        <w:t xml:space="preserve">DECISÃO </w:t>
      </w:r>
      <w:r>
        <w:rPr>
          <w:rFonts w:ascii="Arial" w:hAnsi="Arial" w:cs="Arial"/>
          <w:bCs/>
          <w:szCs w:val="22"/>
        </w:rPr>
        <w:tab/>
        <w:t xml:space="preserve">: Nº PL </w:t>
      </w:r>
      <w:r w:rsidR="00E85E60">
        <w:rPr>
          <w:rFonts w:ascii="Arial" w:hAnsi="Arial" w:cs="Arial"/>
          <w:b/>
          <w:bCs/>
          <w:szCs w:val="22"/>
        </w:rPr>
        <w:t>73</w:t>
      </w:r>
      <w:r>
        <w:rPr>
          <w:rFonts w:ascii="Arial" w:hAnsi="Arial" w:cs="Arial"/>
          <w:b/>
          <w:bCs/>
          <w:szCs w:val="22"/>
        </w:rPr>
        <w:t>/2015</w:t>
      </w:r>
    </w:p>
    <w:p w:rsidR="004F3F3A" w:rsidRPr="001C1269" w:rsidRDefault="004F3F3A" w:rsidP="002F22A0">
      <w:pPr>
        <w:ind w:right="-283"/>
        <w:jc w:val="both"/>
        <w:rPr>
          <w:rFonts w:ascii="Arial" w:hAnsi="Arial" w:cs="Arial"/>
          <w:b/>
          <w:bCs/>
          <w:szCs w:val="22"/>
        </w:rPr>
      </w:pPr>
      <w:r w:rsidRPr="004F3F3A">
        <w:rPr>
          <w:rFonts w:ascii="Arial" w:hAnsi="Arial" w:cs="Arial"/>
          <w:bCs/>
          <w:szCs w:val="22"/>
        </w:rPr>
        <w:t>Processo</w:t>
      </w:r>
      <w:r w:rsidRPr="004F3F3A">
        <w:rPr>
          <w:rFonts w:ascii="Arial" w:hAnsi="Arial" w:cs="Arial"/>
          <w:bCs/>
          <w:szCs w:val="22"/>
        </w:rPr>
        <w:tab/>
      </w:r>
      <w:r w:rsidR="00E85E60">
        <w:rPr>
          <w:rFonts w:ascii="Arial" w:hAnsi="Arial" w:cs="Arial"/>
          <w:b/>
          <w:bCs/>
          <w:szCs w:val="22"/>
        </w:rPr>
        <w:t>:Prot. 1020595/2014</w:t>
      </w:r>
    </w:p>
    <w:p w:rsidR="002F22A0" w:rsidRPr="00443DF3" w:rsidRDefault="002F22A0" w:rsidP="002F22A0">
      <w:pPr>
        <w:ind w:right="-1135"/>
        <w:jc w:val="both"/>
        <w:rPr>
          <w:rFonts w:ascii="Arial" w:hAnsi="Arial" w:cs="Arial"/>
          <w:b/>
          <w:szCs w:val="22"/>
        </w:rPr>
      </w:pPr>
      <w:r w:rsidRPr="00443DF3">
        <w:rPr>
          <w:rFonts w:ascii="Arial" w:hAnsi="Arial" w:cs="Arial"/>
          <w:bCs/>
          <w:szCs w:val="22"/>
        </w:rPr>
        <w:t>Interessado</w:t>
      </w:r>
      <w:r w:rsidRPr="00443DF3">
        <w:rPr>
          <w:rFonts w:ascii="Arial" w:hAnsi="Arial" w:cs="Arial"/>
          <w:bCs/>
          <w:szCs w:val="22"/>
        </w:rPr>
        <w:tab/>
        <w:t>:</w:t>
      </w:r>
      <w:r w:rsidR="00F86BE6">
        <w:rPr>
          <w:rFonts w:ascii="Arial" w:hAnsi="Arial" w:cs="Arial"/>
          <w:b/>
          <w:bCs/>
          <w:szCs w:val="22"/>
        </w:rPr>
        <w:t>SENAI – SERVIÇO NACIONAL DE APRENDIZAGEM INDUSTRIAL</w:t>
      </w:r>
    </w:p>
    <w:p w:rsidR="00420A65" w:rsidRDefault="002F22A0" w:rsidP="007F3AE5">
      <w:pPr>
        <w:ind w:left="1418" w:hanging="1418"/>
        <w:jc w:val="both"/>
        <w:rPr>
          <w:rFonts w:ascii="Arial" w:hAnsi="Arial" w:cs="Arial"/>
          <w:bCs/>
          <w:szCs w:val="22"/>
        </w:rPr>
      </w:pPr>
      <w:r>
        <w:rPr>
          <w:rFonts w:ascii="Arial" w:hAnsi="Arial" w:cs="Arial"/>
          <w:bCs/>
          <w:szCs w:val="22"/>
        </w:rPr>
        <w:t>Assunto</w:t>
      </w:r>
      <w:r>
        <w:rPr>
          <w:rFonts w:ascii="Arial" w:hAnsi="Arial" w:cs="Arial"/>
          <w:bCs/>
          <w:szCs w:val="22"/>
        </w:rPr>
        <w:tab/>
      </w:r>
      <w:r w:rsidR="00625B68">
        <w:rPr>
          <w:rFonts w:ascii="Arial" w:hAnsi="Arial" w:cs="Arial"/>
          <w:bCs/>
          <w:szCs w:val="22"/>
        </w:rPr>
        <w:t xml:space="preserve">:Solicita </w:t>
      </w:r>
      <w:r w:rsidR="00C927D9">
        <w:rPr>
          <w:rFonts w:ascii="Arial" w:hAnsi="Arial" w:cs="Arial"/>
          <w:bCs/>
          <w:szCs w:val="22"/>
        </w:rPr>
        <w:t>cadastro</w:t>
      </w:r>
      <w:r w:rsidR="00625B68">
        <w:rPr>
          <w:rFonts w:ascii="Arial" w:hAnsi="Arial" w:cs="Arial"/>
          <w:bCs/>
          <w:szCs w:val="22"/>
        </w:rPr>
        <w:t xml:space="preserve"> do curso</w:t>
      </w:r>
      <w:r w:rsidR="00454429">
        <w:rPr>
          <w:rFonts w:ascii="Arial" w:hAnsi="Arial" w:cs="Arial"/>
          <w:bCs/>
          <w:szCs w:val="22"/>
        </w:rPr>
        <w:t xml:space="preserve"> Técnico </w:t>
      </w:r>
      <w:r w:rsidR="00420A65">
        <w:rPr>
          <w:rFonts w:ascii="Arial" w:hAnsi="Arial" w:cs="Arial"/>
          <w:bCs/>
          <w:szCs w:val="22"/>
        </w:rPr>
        <w:t xml:space="preserve">em </w:t>
      </w:r>
      <w:r w:rsidR="00C66F74">
        <w:rPr>
          <w:rFonts w:ascii="Arial" w:hAnsi="Arial" w:cs="Arial"/>
          <w:bCs/>
          <w:szCs w:val="22"/>
        </w:rPr>
        <w:t>Segurança do Trabalho</w:t>
      </w:r>
      <w:r w:rsidR="00420A65">
        <w:rPr>
          <w:rFonts w:ascii="Arial" w:hAnsi="Arial" w:cs="Arial"/>
          <w:bCs/>
          <w:szCs w:val="22"/>
        </w:rPr>
        <w:t>.</w:t>
      </w:r>
    </w:p>
    <w:p w:rsidR="005F6885" w:rsidRPr="00366259" w:rsidRDefault="005F6885" w:rsidP="005F6885">
      <w:pPr>
        <w:ind w:right="-1135"/>
        <w:jc w:val="both"/>
        <w:rPr>
          <w:rFonts w:ascii="Arial" w:hAnsi="Arial" w:cs="Arial"/>
          <w:b/>
          <w:sz w:val="20"/>
        </w:rPr>
      </w:pPr>
    </w:p>
    <w:p w:rsidR="005A7147" w:rsidRDefault="002F22A0" w:rsidP="00DD176A">
      <w:pPr>
        <w:ind w:left="1560" w:right="142" w:hanging="1134"/>
        <w:jc w:val="both"/>
        <w:rPr>
          <w:rFonts w:ascii="Arial" w:hAnsi="Arial" w:cs="Arial"/>
          <w:szCs w:val="22"/>
        </w:rPr>
      </w:pPr>
      <w:r w:rsidRPr="004F1A1D">
        <w:rPr>
          <w:rFonts w:ascii="Arial" w:hAnsi="Arial" w:cs="Arial"/>
          <w:szCs w:val="22"/>
        </w:rPr>
        <w:t>EMENTA:</w:t>
      </w:r>
      <w:r w:rsidR="0035282B">
        <w:rPr>
          <w:rFonts w:ascii="Arial" w:hAnsi="Arial" w:cs="Arial"/>
          <w:szCs w:val="22"/>
        </w:rPr>
        <w:t xml:space="preserve"> </w:t>
      </w:r>
      <w:r w:rsidR="00F229AB">
        <w:rPr>
          <w:rFonts w:ascii="Arial" w:hAnsi="Arial" w:cs="Arial"/>
          <w:szCs w:val="22"/>
        </w:rPr>
        <w:t xml:space="preserve">Aprova por unanimidade o parecer do relator que </w:t>
      </w:r>
      <w:r w:rsidR="00C66F74" w:rsidRPr="00B44389">
        <w:rPr>
          <w:rFonts w:ascii="Arial" w:hAnsi="Arial" w:cs="Arial"/>
          <w:szCs w:val="22"/>
          <w:u w:val="single"/>
        </w:rPr>
        <w:t>defere pelo cadastro do</w:t>
      </w:r>
      <w:r w:rsidR="008D1DA9" w:rsidRPr="00B44389">
        <w:rPr>
          <w:rFonts w:ascii="Arial" w:hAnsi="Arial" w:cs="Arial"/>
          <w:szCs w:val="22"/>
          <w:u w:val="single"/>
        </w:rPr>
        <w:t xml:space="preserve"> </w:t>
      </w:r>
      <w:r w:rsidR="00C66F74" w:rsidRPr="00B44389">
        <w:rPr>
          <w:rFonts w:ascii="Arial" w:hAnsi="Arial" w:cs="Arial"/>
          <w:bCs/>
          <w:szCs w:val="22"/>
          <w:u w:val="single"/>
        </w:rPr>
        <w:t xml:space="preserve">curso </w:t>
      </w:r>
      <w:r w:rsidR="00454429">
        <w:rPr>
          <w:rFonts w:ascii="Arial" w:hAnsi="Arial" w:cs="Arial"/>
          <w:bCs/>
          <w:szCs w:val="22"/>
          <w:u w:val="single"/>
        </w:rPr>
        <w:t xml:space="preserve">Técnico </w:t>
      </w:r>
      <w:r w:rsidR="00C66F74" w:rsidRPr="00B44389">
        <w:rPr>
          <w:rFonts w:ascii="Arial" w:hAnsi="Arial" w:cs="Arial"/>
          <w:bCs/>
          <w:szCs w:val="22"/>
          <w:u w:val="single"/>
        </w:rPr>
        <w:t xml:space="preserve">em Segurança do </w:t>
      </w:r>
      <w:r w:rsidR="00C66F74" w:rsidRPr="00E85E60">
        <w:rPr>
          <w:rFonts w:ascii="Arial" w:hAnsi="Arial" w:cs="Arial"/>
          <w:bCs/>
          <w:szCs w:val="22"/>
          <w:u w:val="single"/>
        </w:rPr>
        <w:t>Trabalho</w:t>
      </w:r>
      <w:r w:rsidR="00A2689B" w:rsidRPr="00E85E60">
        <w:rPr>
          <w:rFonts w:ascii="Arial" w:hAnsi="Arial" w:cs="Arial"/>
          <w:szCs w:val="22"/>
          <w:u w:val="single"/>
        </w:rPr>
        <w:t xml:space="preserve"> </w:t>
      </w:r>
      <w:r w:rsidR="00A2689B" w:rsidRPr="00454429">
        <w:rPr>
          <w:rFonts w:ascii="Arial" w:hAnsi="Arial" w:cs="Arial"/>
          <w:szCs w:val="22"/>
        </w:rPr>
        <w:t>no âmbito do CREA-PB</w:t>
      </w:r>
      <w:r w:rsidR="007773CD">
        <w:rPr>
          <w:rFonts w:ascii="Arial" w:hAnsi="Arial" w:cs="Arial"/>
          <w:szCs w:val="22"/>
        </w:rPr>
        <w:t xml:space="preserve">, </w:t>
      </w:r>
      <w:r w:rsidR="005F6885">
        <w:rPr>
          <w:rFonts w:ascii="Arial" w:hAnsi="Arial" w:cs="Arial"/>
          <w:szCs w:val="22"/>
        </w:rPr>
        <w:t>ofertado pelo SENAI – SERVIÇO NACI</w:t>
      </w:r>
      <w:r w:rsidR="00E009B0">
        <w:rPr>
          <w:rFonts w:ascii="Arial" w:hAnsi="Arial" w:cs="Arial"/>
          <w:szCs w:val="22"/>
        </w:rPr>
        <w:t xml:space="preserve">ONAL DE APRENDIZAGEM INDUSTRIAL, na cidade de </w:t>
      </w:r>
      <w:r w:rsidR="00C66F74">
        <w:rPr>
          <w:rFonts w:ascii="Arial" w:hAnsi="Arial" w:cs="Arial"/>
          <w:szCs w:val="22"/>
        </w:rPr>
        <w:t>João Pessoa</w:t>
      </w:r>
      <w:r w:rsidR="00E009B0">
        <w:rPr>
          <w:rFonts w:ascii="Arial" w:hAnsi="Arial" w:cs="Arial"/>
          <w:szCs w:val="22"/>
        </w:rPr>
        <w:t>-PB.</w:t>
      </w:r>
    </w:p>
    <w:p w:rsidR="005F6885" w:rsidRPr="00366259" w:rsidRDefault="005F6885" w:rsidP="005F6885">
      <w:pPr>
        <w:ind w:right="-1135"/>
        <w:jc w:val="both"/>
        <w:rPr>
          <w:rFonts w:ascii="Arial" w:hAnsi="Arial" w:cs="Arial"/>
          <w:b/>
          <w:sz w:val="20"/>
        </w:rPr>
      </w:pPr>
    </w:p>
    <w:p w:rsidR="002F22A0" w:rsidRDefault="002F22A0" w:rsidP="002F22A0">
      <w:pPr>
        <w:ind w:right="-426"/>
        <w:jc w:val="center"/>
        <w:rPr>
          <w:rFonts w:ascii="Arial" w:hAnsi="Arial" w:cs="Arial"/>
          <w:bCs/>
          <w:szCs w:val="22"/>
        </w:rPr>
      </w:pPr>
      <w:r>
        <w:rPr>
          <w:rFonts w:ascii="Arial" w:hAnsi="Arial" w:cs="Arial"/>
          <w:bCs/>
          <w:szCs w:val="22"/>
        </w:rPr>
        <w:t>DECISÃO</w:t>
      </w:r>
    </w:p>
    <w:p w:rsidR="005F6885" w:rsidRPr="00366259" w:rsidRDefault="005F6885" w:rsidP="005F6885">
      <w:pPr>
        <w:ind w:right="-1135"/>
        <w:jc w:val="both"/>
        <w:rPr>
          <w:rFonts w:ascii="Arial" w:hAnsi="Arial" w:cs="Arial"/>
          <w:b/>
          <w:sz w:val="20"/>
        </w:rPr>
      </w:pPr>
    </w:p>
    <w:p w:rsidR="00CC27EC" w:rsidRPr="004932EC" w:rsidRDefault="002F22A0" w:rsidP="00366259">
      <w:pPr>
        <w:shd w:val="clear" w:color="auto" w:fill="FDFDFD"/>
        <w:spacing w:after="120"/>
        <w:jc w:val="both"/>
        <w:rPr>
          <w:rFonts w:ascii="Arial" w:hAnsi="Arial" w:cs="Arial"/>
          <w:szCs w:val="22"/>
        </w:rPr>
      </w:pPr>
      <w:r w:rsidRPr="00117B9D">
        <w:rPr>
          <w:rFonts w:ascii="Arial" w:hAnsi="Arial" w:cs="Arial"/>
          <w:szCs w:val="22"/>
        </w:rPr>
        <w:t>O Plenário do Conselho Regional de Engenharia e Agronomia – CREA/PB, em sua Sessão Plenária Nº 6</w:t>
      </w:r>
      <w:r w:rsidR="00D0707D" w:rsidRPr="00117B9D">
        <w:rPr>
          <w:rFonts w:ascii="Arial" w:hAnsi="Arial" w:cs="Arial"/>
          <w:szCs w:val="22"/>
        </w:rPr>
        <w:t>36</w:t>
      </w:r>
      <w:r w:rsidR="00EB2F3B" w:rsidRPr="00117B9D">
        <w:rPr>
          <w:rFonts w:ascii="Arial" w:hAnsi="Arial" w:cs="Arial"/>
          <w:szCs w:val="22"/>
        </w:rPr>
        <w:t>,</w:t>
      </w:r>
      <w:r w:rsidRPr="00117B9D">
        <w:rPr>
          <w:rFonts w:ascii="Arial" w:hAnsi="Arial" w:cs="Arial"/>
          <w:szCs w:val="22"/>
        </w:rPr>
        <w:t xml:space="preserve"> de </w:t>
      </w:r>
      <w:r w:rsidR="00D0707D" w:rsidRPr="00117B9D">
        <w:rPr>
          <w:rFonts w:ascii="Arial" w:hAnsi="Arial" w:cs="Arial"/>
          <w:szCs w:val="22"/>
        </w:rPr>
        <w:t xml:space="preserve">13 de julho de 2015, </w:t>
      </w:r>
      <w:r w:rsidRPr="00117B9D">
        <w:rPr>
          <w:rFonts w:ascii="Arial" w:hAnsi="Arial" w:cs="Arial"/>
          <w:szCs w:val="22"/>
        </w:rPr>
        <w:t>considerando</w:t>
      </w:r>
      <w:r w:rsidR="00EC5C35" w:rsidRPr="00117B9D">
        <w:rPr>
          <w:rFonts w:ascii="Arial" w:hAnsi="Arial" w:cs="Arial"/>
          <w:szCs w:val="22"/>
        </w:rPr>
        <w:t xml:space="preserve"> a solicitação da Instituição de ensino </w:t>
      </w:r>
      <w:r w:rsidR="0098789D" w:rsidRPr="0098789D">
        <w:rPr>
          <w:rFonts w:ascii="Arial" w:hAnsi="Arial" w:cs="Arial"/>
          <w:b/>
          <w:bCs/>
          <w:szCs w:val="22"/>
        </w:rPr>
        <w:t>SENAI – SERVIÇO NACIONAL DE APRENDIZAGEM INDUSTRIAL</w:t>
      </w:r>
      <w:r w:rsidR="00EC5C35" w:rsidRPr="00117B9D">
        <w:rPr>
          <w:rFonts w:ascii="Arial" w:hAnsi="Arial" w:cs="Arial"/>
          <w:bCs/>
          <w:szCs w:val="22"/>
        </w:rPr>
        <w:t>,</w:t>
      </w:r>
      <w:r w:rsidR="002D1411">
        <w:rPr>
          <w:rFonts w:ascii="Arial" w:hAnsi="Arial" w:cs="Arial"/>
          <w:bCs/>
          <w:szCs w:val="22"/>
        </w:rPr>
        <w:t xml:space="preserve"> sediada na cidade de João Pessoa-PB,</w:t>
      </w:r>
      <w:r w:rsidR="00EC5C35" w:rsidRPr="00117B9D">
        <w:rPr>
          <w:rFonts w:ascii="Arial" w:hAnsi="Arial" w:cs="Arial"/>
          <w:bCs/>
          <w:szCs w:val="22"/>
        </w:rPr>
        <w:t xml:space="preserve"> </w:t>
      </w:r>
      <w:r w:rsidR="00ED5391">
        <w:rPr>
          <w:rFonts w:ascii="Arial" w:hAnsi="Arial" w:cs="Arial"/>
          <w:bCs/>
          <w:szCs w:val="22"/>
        </w:rPr>
        <w:t>que trata do cadastro do curso T</w:t>
      </w:r>
      <w:r w:rsidR="0098789D">
        <w:rPr>
          <w:rFonts w:ascii="Arial" w:hAnsi="Arial" w:cs="Arial"/>
          <w:bCs/>
          <w:szCs w:val="22"/>
        </w:rPr>
        <w:t>écnico em Segurança do Trabalho</w:t>
      </w:r>
      <w:r w:rsidR="0017753D">
        <w:rPr>
          <w:rFonts w:ascii="Arial" w:hAnsi="Arial" w:cs="Arial"/>
          <w:bCs/>
          <w:szCs w:val="22"/>
        </w:rPr>
        <w:t>; considerando a documentação apresentada pela Instituição</w:t>
      </w:r>
      <w:r w:rsidR="00ED5391">
        <w:rPr>
          <w:rFonts w:ascii="Arial" w:hAnsi="Arial" w:cs="Arial"/>
          <w:bCs/>
          <w:szCs w:val="22"/>
        </w:rPr>
        <w:t xml:space="preserve"> ao CREA-PB</w:t>
      </w:r>
      <w:r w:rsidR="0017753D">
        <w:rPr>
          <w:rFonts w:ascii="Arial" w:hAnsi="Arial" w:cs="Arial"/>
          <w:bCs/>
          <w:szCs w:val="22"/>
        </w:rPr>
        <w:t>; considerando que o processo segui</w:t>
      </w:r>
      <w:r w:rsidR="00ED5391">
        <w:rPr>
          <w:rFonts w:ascii="Arial" w:hAnsi="Arial" w:cs="Arial"/>
          <w:bCs/>
          <w:szCs w:val="22"/>
        </w:rPr>
        <w:t>u</w:t>
      </w:r>
      <w:r w:rsidR="0017753D">
        <w:rPr>
          <w:rFonts w:ascii="Arial" w:hAnsi="Arial" w:cs="Arial"/>
          <w:bCs/>
          <w:szCs w:val="22"/>
        </w:rPr>
        <w:t xml:space="preserve"> o rito processual, tendo </w:t>
      </w:r>
      <w:r w:rsidR="00ED5391">
        <w:rPr>
          <w:rFonts w:ascii="Arial" w:hAnsi="Arial" w:cs="Arial"/>
          <w:bCs/>
          <w:szCs w:val="22"/>
        </w:rPr>
        <w:t>apreciação da</w:t>
      </w:r>
      <w:r w:rsidR="0017753D">
        <w:rPr>
          <w:rFonts w:ascii="Arial" w:hAnsi="Arial" w:cs="Arial"/>
          <w:bCs/>
          <w:szCs w:val="22"/>
        </w:rPr>
        <w:t xml:space="preserve"> Assessoria Técnica</w:t>
      </w:r>
      <w:r w:rsidR="00ED5391">
        <w:rPr>
          <w:rFonts w:ascii="Arial" w:hAnsi="Arial" w:cs="Arial"/>
          <w:bCs/>
          <w:szCs w:val="22"/>
        </w:rPr>
        <w:t>,</w:t>
      </w:r>
      <w:r w:rsidR="0017753D">
        <w:rPr>
          <w:rFonts w:ascii="Arial" w:hAnsi="Arial" w:cs="Arial"/>
          <w:bCs/>
          <w:szCs w:val="22"/>
        </w:rPr>
        <w:t xml:space="preserve"> que a</w:t>
      </w:r>
      <w:r w:rsidR="0034560D">
        <w:rPr>
          <w:rFonts w:ascii="Arial" w:hAnsi="Arial" w:cs="Arial"/>
          <w:bCs/>
          <w:szCs w:val="22"/>
        </w:rPr>
        <w:t>pós análise detalhada dos autos</w:t>
      </w:r>
      <w:r w:rsidR="0017753D">
        <w:rPr>
          <w:rFonts w:ascii="Arial" w:hAnsi="Arial" w:cs="Arial"/>
          <w:bCs/>
          <w:szCs w:val="22"/>
        </w:rPr>
        <w:t xml:space="preserve"> </w:t>
      </w:r>
      <w:r w:rsidR="006938B3">
        <w:rPr>
          <w:rFonts w:ascii="Arial" w:hAnsi="Arial" w:cs="Arial"/>
          <w:bCs/>
          <w:szCs w:val="22"/>
        </w:rPr>
        <w:t>re</w:t>
      </w:r>
      <w:r w:rsidR="00E97BE5">
        <w:rPr>
          <w:rFonts w:ascii="Arial" w:hAnsi="Arial" w:cs="Arial"/>
          <w:bCs/>
          <w:szCs w:val="22"/>
        </w:rPr>
        <w:t>comenda o de</w:t>
      </w:r>
      <w:r w:rsidR="00696B69">
        <w:rPr>
          <w:rFonts w:ascii="Arial" w:hAnsi="Arial" w:cs="Arial"/>
          <w:bCs/>
          <w:szCs w:val="22"/>
        </w:rPr>
        <w:t>ferimento do mérito; considerando que o processo foi apreciado pelas Comissões de Educação e Atribuição Profissional e Engenharia de Segurança do Trabalho</w:t>
      </w:r>
      <w:r w:rsidR="00FF27CC">
        <w:rPr>
          <w:rFonts w:ascii="Arial" w:hAnsi="Arial" w:cs="Arial"/>
          <w:bCs/>
          <w:szCs w:val="22"/>
        </w:rPr>
        <w:t>,</w:t>
      </w:r>
      <w:r w:rsidR="00696B69">
        <w:rPr>
          <w:rFonts w:ascii="Arial" w:hAnsi="Arial" w:cs="Arial"/>
          <w:bCs/>
          <w:szCs w:val="22"/>
        </w:rPr>
        <w:t xml:space="preserve"> que após análise probatória </w:t>
      </w:r>
      <w:r w:rsidR="0034560D">
        <w:rPr>
          <w:rFonts w:ascii="Arial" w:hAnsi="Arial" w:cs="Arial"/>
          <w:bCs/>
          <w:szCs w:val="22"/>
        </w:rPr>
        <w:t>de toda a documentação apresentada</w:t>
      </w:r>
      <w:r w:rsidR="00696B69">
        <w:rPr>
          <w:rFonts w:ascii="Arial" w:hAnsi="Arial" w:cs="Arial"/>
          <w:bCs/>
          <w:szCs w:val="22"/>
        </w:rPr>
        <w:t xml:space="preserve">, deferem pelo cadastramento do curso em comento; </w:t>
      </w:r>
      <w:r w:rsidR="00FF27CC">
        <w:rPr>
          <w:rFonts w:ascii="Arial" w:hAnsi="Arial" w:cs="Arial"/>
          <w:bCs/>
          <w:szCs w:val="22"/>
        </w:rPr>
        <w:t>considerand</w:t>
      </w:r>
      <w:r w:rsidR="00D474AA">
        <w:rPr>
          <w:rFonts w:ascii="Arial" w:hAnsi="Arial" w:cs="Arial"/>
          <w:bCs/>
          <w:szCs w:val="22"/>
        </w:rPr>
        <w:t>o o</w:t>
      </w:r>
      <w:r w:rsidR="00ED5391">
        <w:rPr>
          <w:rFonts w:ascii="Arial" w:hAnsi="Arial" w:cs="Arial"/>
          <w:bCs/>
          <w:szCs w:val="22"/>
        </w:rPr>
        <w:t>s termos do</w:t>
      </w:r>
      <w:r w:rsidR="00D474AA">
        <w:rPr>
          <w:rFonts w:ascii="Arial" w:hAnsi="Arial" w:cs="Arial"/>
          <w:bCs/>
          <w:szCs w:val="22"/>
        </w:rPr>
        <w:t xml:space="preserve"> parecer exarado pelo relator </w:t>
      </w:r>
      <w:r w:rsidR="0034560D">
        <w:rPr>
          <w:rFonts w:ascii="Arial" w:hAnsi="Arial" w:cs="Arial"/>
          <w:bCs/>
          <w:szCs w:val="22"/>
        </w:rPr>
        <w:t>que</w:t>
      </w:r>
      <w:r w:rsidR="00ED5391">
        <w:rPr>
          <w:rFonts w:ascii="Arial" w:hAnsi="Arial" w:cs="Arial"/>
          <w:bCs/>
          <w:szCs w:val="22"/>
        </w:rPr>
        <w:t xml:space="preserve"> </w:t>
      </w:r>
      <w:r w:rsidR="00D474AA">
        <w:rPr>
          <w:rFonts w:ascii="Arial" w:hAnsi="Arial" w:cs="Arial"/>
          <w:bCs/>
          <w:szCs w:val="22"/>
        </w:rPr>
        <w:t xml:space="preserve">defere o mérito, com considerações, </w:t>
      </w:r>
      <w:r w:rsidR="0001791F" w:rsidRPr="00DD176A">
        <w:rPr>
          <w:rFonts w:ascii="Arial" w:hAnsi="Arial" w:cs="Arial"/>
          <w:szCs w:val="22"/>
        </w:rPr>
        <w:t>DECIDIU</w:t>
      </w:r>
      <w:r w:rsidR="00D512EF" w:rsidRPr="00DD176A">
        <w:rPr>
          <w:rFonts w:ascii="Arial" w:hAnsi="Arial" w:cs="Arial"/>
          <w:szCs w:val="22"/>
        </w:rPr>
        <w:t xml:space="preserve"> </w:t>
      </w:r>
      <w:r w:rsidR="004932EC" w:rsidRPr="00DD176A">
        <w:rPr>
          <w:rFonts w:ascii="Arial" w:hAnsi="Arial" w:cs="Arial"/>
          <w:szCs w:val="22"/>
        </w:rPr>
        <w:t xml:space="preserve">aprovar por unanimidade </w:t>
      </w:r>
      <w:r w:rsidR="00D512EF" w:rsidRPr="00DD176A">
        <w:rPr>
          <w:rFonts w:ascii="Arial" w:hAnsi="Arial" w:cs="Arial"/>
          <w:szCs w:val="22"/>
        </w:rPr>
        <w:t>o parecer</w:t>
      </w:r>
      <w:r w:rsidR="00366259">
        <w:rPr>
          <w:rFonts w:ascii="Arial" w:hAnsi="Arial" w:cs="Arial"/>
          <w:szCs w:val="22"/>
        </w:rPr>
        <w:t>,</w:t>
      </w:r>
      <w:r w:rsidR="00D474AA">
        <w:rPr>
          <w:rFonts w:ascii="Arial" w:hAnsi="Arial" w:cs="Arial"/>
          <w:szCs w:val="22"/>
        </w:rPr>
        <w:t xml:space="preserve"> com o seguinte teor:</w:t>
      </w:r>
      <w:r w:rsidR="00A0581B">
        <w:rPr>
          <w:rFonts w:ascii="Arial" w:hAnsi="Arial" w:cs="Arial"/>
          <w:szCs w:val="22"/>
        </w:rPr>
        <w:t xml:space="preserve"> </w:t>
      </w:r>
      <w:r w:rsidR="00A0581B" w:rsidRPr="002D1B93">
        <w:rPr>
          <w:rFonts w:ascii="Arial" w:hAnsi="Arial" w:cs="Arial"/>
          <w:color w:val="000000"/>
          <w:szCs w:val="22"/>
          <w:u w:val="single"/>
        </w:rPr>
        <w:t>1)</w:t>
      </w:r>
      <w:r w:rsidR="00A0581B" w:rsidRPr="0034560D">
        <w:rPr>
          <w:rFonts w:ascii="Arial" w:hAnsi="Arial" w:cs="Arial"/>
          <w:color w:val="000000"/>
          <w:szCs w:val="22"/>
          <w:u w:val="single"/>
        </w:rPr>
        <w:t xml:space="preserve"> </w:t>
      </w:r>
      <w:r w:rsidR="00A0581B" w:rsidRPr="002D1B93">
        <w:rPr>
          <w:rFonts w:ascii="Arial" w:hAnsi="Arial" w:cs="Arial"/>
          <w:color w:val="000000"/>
          <w:szCs w:val="22"/>
          <w:u w:val="single"/>
        </w:rPr>
        <w:t>Cadastramento do curso “</w:t>
      </w:r>
      <w:r w:rsidR="00A0581B" w:rsidRPr="002D1B93">
        <w:rPr>
          <w:rFonts w:ascii="Arial" w:hAnsi="Arial" w:cs="Arial"/>
          <w:iCs/>
          <w:color w:val="000000"/>
          <w:szCs w:val="22"/>
          <w:u w:val="single"/>
        </w:rPr>
        <w:t>TÉCNICO EM SEGURANÇA DO TRABALHO</w:t>
      </w:r>
      <w:r w:rsidR="00A0581B" w:rsidRPr="002D1B93">
        <w:rPr>
          <w:rFonts w:ascii="Arial" w:hAnsi="Arial" w:cs="Arial"/>
          <w:color w:val="000000"/>
          <w:szCs w:val="22"/>
          <w:u w:val="single"/>
        </w:rPr>
        <w:t xml:space="preserve">” do Serviço Nacional de Aprendizagem Industrial – SENAI, Deptº Regional da Paraíba, </w:t>
      </w:r>
      <w:r w:rsidR="00A0581B" w:rsidRPr="0034560D">
        <w:rPr>
          <w:rFonts w:ascii="Arial" w:hAnsi="Arial" w:cs="Arial"/>
          <w:color w:val="000000"/>
          <w:szCs w:val="22"/>
          <w:u w:val="single"/>
        </w:rPr>
        <w:t xml:space="preserve">João Pessoa-PB; </w:t>
      </w:r>
      <w:r w:rsidR="00A0581B" w:rsidRPr="002D1B93">
        <w:rPr>
          <w:rFonts w:ascii="Arial" w:hAnsi="Arial" w:cs="Arial"/>
          <w:color w:val="000000"/>
          <w:szCs w:val="22"/>
          <w:u w:val="single"/>
        </w:rPr>
        <w:t>2)</w:t>
      </w:r>
      <w:r w:rsidR="00A0581B" w:rsidRPr="0034560D">
        <w:rPr>
          <w:rFonts w:ascii="Arial" w:hAnsi="Arial" w:cs="Arial"/>
          <w:color w:val="000000"/>
          <w:szCs w:val="22"/>
          <w:u w:val="single"/>
        </w:rPr>
        <w:t xml:space="preserve"> </w:t>
      </w:r>
      <w:r w:rsidR="00A0581B" w:rsidRPr="002D1B93">
        <w:rPr>
          <w:rFonts w:ascii="Arial" w:hAnsi="Arial" w:cs="Arial"/>
          <w:color w:val="000000"/>
          <w:szCs w:val="22"/>
          <w:u w:val="single"/>
        </w:rPr>
        <w:t>As atribuições a serem concedidas aos egressos do referido curso serão fixadas de acordo com art. 3º da Resolução nº 262/79, no âmbito da Segurança do Trabalho, observado, no ato do registro, o atendimento ao disposto no Art. 3º da Lei nº 7.410, de 1985, quanto à obrigatoriedade</w:t>
      </w:r>
      <w:r w:rsidR="00A0581B" w:rsidRPr="0034560D">
        <w:rPr>
          <w:rFonts w:ascii="Arial" w:hAnsi="Arial" w:cs="Arial"/>
          <w:color w:val="000000"/>
          <w:szCs w:val="22"/>
          <w:u w:val="single"/>
        </w:rPr>
        <w:t xml:space="preserve"> de registro prévio no MTE; </w:t>
      </w:r>
      <w:r w:rsidR="00A0581B" w:rsidRPr="002D1B93">
        <w:rPr>
          <w:rFonts w:ascii="Arial" w:hAnsi="Arial" w:cs="Arial"/>
          <w:color w:val="000000"/>
          <w:szCs w:val="22"/>
          <w:u w:val="single"/>
        </w:rPr>
        <w:t>3)</w:t>
      </w:r>
      <w:r w:rsidR="00A0581B" w:rsidRPr="0034560D">
        <w:rPr>
          <w:rFonts w:ascii="Arial" w:hAnsi="Arial" w:cs="Arial"/>
          <w:color w:val="000000"/>
          <w:szCs w:val="22"/>
          <w:u w:val="single"/>
        </w:rPr>
        <w:t xml:space="preserve"> </w:t>
      </w:r>
      <w:r w:rsidR="00A0581B" w:rsidRPr="002D1B93">
        <w:rPr>
          <w:rFonts w:ascii="Arial" w:hAnsi="Arial" w:cs="Arial"/>
          <w:color w:val="000000"/>
          <w:szCs w:val="22"/>
          <w:u w:val="single"/>
        </w:rPr>
        <w:t>Encaminhar o presente processo ao Confea para homologação, nos termos do Parágrafo Único, do Art. 5º, do Anexo III, da Resolução 1.010, de 2005</w:t>
      </w:r>
      <w:r w:rsidR="00A0581B" w:rsidRPr="0034560D">
        <w:rPr>
          <w:rFonts w:ascii="Arial" w:hAnsi="Arial" w:cs="Arial"/>
          <w:color w:val="000000"/>
          <w:szCs w:val="22"/>
          <w:u w:val="single"/>
        </w:rPr>
        <w:t xml:space="preserve">; </w:t>
      </w:r>
      <w:r w:rsidR="00A0581B" w:rsidRPr="002D1B93">
        <w:rPr>
          <w:rFonts w:ascii="Arial" w:hAnsi="Arial" w:cs="Arial"/>
          <w:i/>
          <w:iCs/>
          <w:color w:val="000000"/>
          <w:szCs w:val="22"/>
          <w:u w:val="single"/>
        </w:rPr>
        <w:t>Art. 5º</w:t>
      </w:r>
      <w:r w:rsidR="00A0581B" w:rsidRPr="0034560D">
        <w:rPr>
          <w:rFonts w:ascii="Arial" w:hAnsi="Arial" w:cs="Arial"/>
          <w:i/>
          <w:iCs/>
          <w:color w:val="000000"/>
          <w:szCs w:val="22"/>
          <w:u w:val="single"/>
        </w:rPr>
        <w:t xml:space="preserve"> - </w:t>
      </w:r>
      <w:r w:rsidR="00A0581B" w:rsidRPr="002D1B93">
        <w:rPr>
          <w:rFonts w:ascii="Arial" w:hAnsi="Arial" w:cs="Arial"/>
          <w:i/>
          <w:iCs/>
          <w:color w:val="000000"/>
          <w:szCs w:val="22"/>
          <w:u w:val="single"/>
        </w:rPr>
        <w:t xml:space="preserve">“Parágrafo único. O cadastramento institucional será efetivado após sua aprovação pelas câmaras especializadas competentes, aprovação pelo plenário do Crea e seu encaminhamento ao Confea para conhecimento e anotação das informações referentes à instituição de ensino e aos seus cursos regulares no Sistema de Informações </w:t>
      </w:r>
      <w:r w:rsidR="0034560D">
        <w:rPr>
          <w:rFonts w:ascii="Arial" w:hAnsi="Arial" w:cs="Arial"/>
          <w:i/>
          <w:iCs/>
          <w:color w:val="000000"/>
          <w:szCs w:val="22"/>
          <w:u w:val="single"/>
        </w:rPr>
        <w:t>CONFEA/CREA</w:t>
      </w:r>
      <w:r w:rsidR="00A0581B" w:rsidRPr="002D1B93">
        <w:rPr>
          <w:rFonts w:ascii="Arial" w:hAnsi="Arial" w:cs="Arial"/>
          <w:i/>
          <w:iCs/>
          <w:color w:val="000000"/>
          <w:szCs w:val="22"/>
          <w:u w:val="single"/>
        </w:rPr>
        <w:t xml:space="preserve"> – SIC.”;</w:t>
      </w:r>
      <w:r w:rsidR="00A0581B" w:rsidRPr="002D1B93">
        <w:rPr>
          <w:rFonts w:ascii="Arial" w:hAnsi="Arial" w:cs="Arial"/>
          <w:color w:val="000000"/>
          <w:szCs w:val="22"/>
          <w:u w:val="single"/>
        </w:rPr>
        <w:t>4)</w:t>
      </w:r>
      <w:r w:rsidR="00A0581B" w:rsidRPr="0034560D">
        <w:rPr>
          <w:rFonts w:ascii="Arial" w:hAnsi="Arial" w:cs="Arial"/>
          <w:color w:val="000000"/>
          <w:szCs w:val="22"/>
          <w:u w:val="single"/>
        </w:rPr>
        <w:t xml:space="preserve"> </w:t>
      </w:r>
      <w:r w:rsidR="00A0581B" w:rsidRPr="002D1B93">
        <w:rPr>
          <w:rFonts w:ascii="Arial" w:hAnsi="Arial" w:cs="Arial"/>
          <w:color w:val="000000"/>
          <w:szCs w:val="22"/>
          <w:u w:val="single"/>
        </w:rPr>
        <w:t xml:space="preserve">Determinar que a Gerência de Fiscalização que proceda a Notificação dos profissionais docentes, cuja situação </w:t>
      </w:r>
      <w:r w:rsidR="0034560D">
        <w:rPr>
          <w:rFonts w:ascii="Arial" w:hAnsi="Arial" w:cs="Arial"/>
          <w:color w:val="000000"/>
          <w:szCs w:val="22"/>
          <w:u w:val="single"/>
        </w:rPr>
        <w:t>encontra-se irregular com o CREA</w:t>
      </w:r>
      <w:r w:rsidR="00A0581B" w:rsidRPr="002D1B93">
        <w:rPr>
          <w:rFonts w:ascii="Arial" w:hAnsi="Arial" w:cs="Arial"/>
          <w:color w:val="000000"/>
          <w:szCs w:val="22"/>
          <w:u w:val="single"/>
        </w:rPr>
        <w:t>-PB, nos termos da alínea “a” do art. 6º, combinado com o art. Art. 76,</w:t>
      </w:r>
      <w:r w:rsidR="00A0581B" w:rsidRPr="0034560D">
        <w:rPr>
          <w:rFonts w:ascii="Arial" w:hAnsi="Arial" w:cs="Arial"/>
          <w:color w:val="000000"/>
          <w:szCs w:val="22"/>
          <w:u w:val="single"/>
        </w:rPr>
        <w:t xml:space="preserve"> ambos da Lei 5.194/66</w:t>
      </w:r>
      <w:r w:rsidR="00A0581B" w:rsidRPr="00B415D2">
        <w:rPr>
          <w:rFonts w:ascii="Arial" w:hAnsi="Arial" w:cs="Arial"/>
          <w:color w:val="000000"/>
          <w:szCs w:val="22"/>
        </w:rPr>
        <w:t>.</w:t>
      </w:r>
      <w:r w:rsidR="00A0581B">
        <w:rPr>
          <w:rFonts w:ascii="Arial" w:hAnsi="Arial" w:cs="Arial"/>
          <w:color w:val="000000"/>
          <w:szCs w:val="22"/>
        </w:rPr>
        <w:t xml:space="preserve"> </w:t>
      </w:r>
      <w:r w:rsidRPr="004932EC">
        <w:rPr>
          <w:rFonts w:ascii="Arial" w:hAnsi="Arial" w:cs="Arial"/>
          <w:szCs w:val="22"/>
        </w:rPr>
        <w:t xml:space="preserve">Presidiu a Sessão a Eng. Agrª GIUCÉLIA ARAÚJO DE FIGUEIREDO, </w:t>
      </w:r>
      <w:r w:rsidR="00CC27EC" w:rsidRPr="004932EC">
        <w:rPr>
          <w:rFonts w:ascii="Arial" w:hAnsi="Arial" w:cs="Arial"/>
          <w:szCs w:val="22"/>
        </w:rPr>
        <w:t xml:space="preserve">Presidente do Conselho, estando presentes os Conselheiros Regionais: </w:t>
      </w:r>
      <w:r w:rsidR="00CC27EC" w:rsidRPr="004932EC">
        <w:rPr>
          <w:rFonts w:ascii="Arial" w:hAnsi="Arial" w:cs="Arial"/>
          <w:b/>
          <w:szCs w:val="22"/>
        </w:rPr>
        <w:t xml:space="preserve">José Leandro da Silva Neto, José Sérgio Albuquerque de Oliveira, Paulo Ricardo Maroja Ribeiro, Francisco Xavier Bandeira Ventura, Ronaldo Soares Gomes, Edmilson Argino Borges, Antonio Rangel Moreira, Diego Perazzo Creazzola Campos, Naor Morais de Melo, Antonio Pedro Ferreira Sousa, Raimundo Gilson Vieira, Adilson Dias de Pontes, Luiz de Gonzaga Silva, Arnóbio Dias de Pontes, Evaldo de Almeida Fernandes, Eulio Rudá Borges Gambarra, José Humberto A. de Albuquerque, Sérgio Barbosa de Almeida, Marcos Lázaro de Andrade Quirino, Antonio dos Santos Dália, Jorge Luiz Rocha, Alberto de Matos Maia, Edmilson Alter Campos Martins, Hugo Barbosa de Paiva Junior, Mª Aparecida Rodrigues </w:t>
      </w:r>
      <w:r w:rsidR="00FB5627">
        <w:rPr>
          <w:rFonts w:ascii="Arial" w:hAnsi="Arial" w:cs="Arial"/>
          <w:b/>
          <w:szCs w:val="22"/>
        </w:rPr>
        <w:t xml:space="preserve"> </w:t>
      </w:r>
      <w:r w:rsidR="00CC27EC" w:rsidRPr="004932EC">
        <w:rPr>
          <w:rFonts w:ascii="Arial" w:hAnsi="Arial" w:cs="Arial"/>
          <w:b/>
          <w:szCs w:val="22"/>
        </w:rPr>
        <w:t>Estrela; Antonio</w:t>
      </w:r>
      <w:r w:rsidR="00FB5627">
        <w:rPr>
          <w:rFonts w:ascii="Arial" w:hAnsi="Arial" w:cs="Arial"/>
          <w:b/>
          <w:szCs w:val="22"/>
        </w:rPr>
        <w:t xml:space="preserve"> </w:t>
      </w:r>
      <w:r w:rsidR="00CC27EC" w:rsidRPr="004932EC">
        <w:rPr>
          <w:rFonts w:ascii="Arial" w:hAnsi="Arial" w:cs="Arial"/>
          <w:b/>
          <w:szCs w:val="22"/>
        </w:rPr>
        <w:t xml:space="preserve"> Mousinho </w:t>
      </w:r>
      <w:r w:rsidR="00FB5627">
        <w:rPr>
          <w:rFonts w:ascii="Arial" w:hAnsi="Arial" w:cs="Arial"/>
          <w:b/>
          <w:szCs w:val="22"/>
        </w:rPr>
        <w:t xml:space="preserve"> </w:t>
      </w:r>
      <w:r w:rsidR="00CC27EC" w:rsidRPr="004932EC">
        <w:rPr>
          <w:rFonts w:ascii="Arial" w:hAnsi="Arial" w:cs="Arial"/>
          <w:b/>
          <w:szCs w:val="22"/>
        </w:rPr>
        <w:t xml:space="preserve">Fernandes </w:t>
      </w:r>
      <w:r w:rsidR="00FB5627">
        <w:rPr>
          <w:rFonts w:ascii="Arial" w:hAnsi="Arial" w:cs="Arial"/>
          <w:b/>
          <w:szCs w:val="22"/>
        </w:rPr>
        <w:t xml:space="preserve"> </w:t>
      </w:r>
      <w:r w:rsidR="00CC27EC" w:rsidRPr="004932EC">
        <w:rPr>
          <w:rFonts w:ascii="Arial" w:hAnsi="Arial" w:cs="Arial"/>
          <w:b/>
          <w:szCs w:val="22"/>
        </w:rPr>
        <w:t xml:space="preserve">Filho, Dinival </w:t>
      </w:r>
      <w:r w:rsidR="00FB5627">
        <w:rPr>
          <w:rFonts w:ascii="Arial" w:hAnsi="Arial" w:cs="Arial"/>
          <w:b/>
          <w:szCs w:val="22"/>
        </w:rPr>
        <w:t xml:space="preserve"> </w:t>
      </w:r>
      <w:r w:rsidR="00CC27EC" w:rsidRPr="004932EC">
        <w:rPr>
          <w:rFonts w:ascii="Arial" w:hAnsi="Arial" w:cs="Arial"/>
          <w:b/>
          <w:szCs w:val="22"/>
        </w:rPr>
        <w:t xml:space="preserve">Dantas </w:t>
      </w:r>
      <w:r w:rsidR="00FB5627">
        <w:rPr>
          <w:rFonts w:ascii="Arial" w:hAnsi="Arial" w:cs="Arial"/>
          <w:b/>
          <w:szCs w:val="22"/>
        </w:rPr>
        <w:t xml:space="preserve"> </w:t>
      </w:r>
      <w:r w:rsidR="00CC27EC" w:rsidRPr="004932EC">
        <w:rPr>
          <w:rFonts w:ascii="Arial" w:hAnsi="Arial" w:cs="Arial"/>
          <w:b/>
          <w:szCs w:val="22"/>
        </w:rPr>
        <w:t>de</w:t>
      </w:r>
      <w:r w:rsidR="00FB5627">
        <w:rPr>
          <w:rFonts w:ascii="Arial" w:hAnsi="Arial" w:cs="Arial"/>
          <w:b/>
          <w:szCs w:val="22"/>
        </w:rPr>
        <w:t xml:space="preserve"> </w:t>
      </w:r>
      <w:r w:rsidR="00CC27EC" w:rsidRPr="004932EC">
        <w:rPr>
          <w:rFonts w:ascii="Arial" w:hAnsi="Arial" w:cs="Arial"/>
          <w:b/>
          <w:szCs w:val="22"/>
        </w:rPr>
        <w:t xml:space="preserve"> França Filho, Luiz Carlos Carvalho de Oliveira, Carlos Cabral de Araújo, Martinho Nobre Tomaz de Souza, Luis Eduardo de Vasconcelos Chaves </w:t>
      </w:r>
      <w:r w:rsidR="00CC27EC" w:rsidRPr="004932EC">
        <w:rPr>
          <w:rFonts w:ascii="Arial" w:hAnsi="Arial" w:cs="Arial"/>
          <w:szCs w:val="22"/>
        </w:rPr>
        <w:t xml:space="preserve">e </w:t>
      </w:r>
      <w:r w:rsidR="00CF354A">
        <w:rPr>
          <w:rFonts w:ascii="Arial" w:hAnsi="Arial" w:cs="Arial"/>
          <w:b/>
          <w:szCs w:val="22"/>
        </w:rPr>
        <w:t xml:space="preserve">Anselmo de Almeida Luna; </w:t>
      </w:r>
      <w:r w:rsidR="00CF354A" w:rsidRPr="00CF354A">
        <w:rPr>
          <w:rFonts w:ascii="Arial" w:hAnsi="Arial" w:cs="Arial"/>
          <w:szCs w:val="22"/>
        </w:rPr>
        <w:t>do Suplente</w:t>
      </w:r>
      <w:r w:rsidR="00CC27EC" w:rsidRPr="00CF354A">
        <w:rPr>
          <w:rFonts w:ascii="Arial" w:hAnsi="Arial" w:cs="Arial"/>
          <w:szCs w:val="22"/>
        </w:rPr>
        <w:t>:</w:t>
      </w:r>
      <w:r w:rsidR="00CC27EC" w:rsidRPr="004932EC">
        <w:rPr>
          <w:rFonts w:ascii="Arial" w:hAnsi="Arial" w:cs="Arial"/>
          <w:b/>
          <w:szCs w:val="22"/>
        </w:rPr>
        <w:t xml:space="preserve"> Wilson Cartaxo Soares, </w:t>
      </w:r>
      <w:r w:rsidR="00CC27EC" w:rsidRPr="004932EC">
        <w:rPr>
          <w:rFonts w:ascii="Arial" w:hAnsi="Arial" w:cs="Arial"/>
          <w:szCs w:val="22"/>
        </w:rPr>
        <w:t>substituindo regimentalmente o titular.</w:t>
      </w:r>
    </w:p>
    <w:p w:rsidR="00CC27EC" w:rsidRPr="004932EC" w:rsidRDefault="00CC27EC" w:rsidP="00CC27EC">
      <w:pPr>
        <w:ind w:right="141"/>
        <w:jc w:val="center"/>
        <w:rPr>
          <w:rFonts w:ascii="Arial" w:hAnsi="Arial" w:cs="Arial"/>
          <w:szCs w:val="22"/>
        </w:rPr>
      </w:pPr>
      <w:r w:rsidRPr="004932EC">
        <w:rPr>
          <w:rFonts w:ascii="Arial" w:hAnsi="Arial" w:cs="Arial"/>
          <w:szCs w:val="22"/>
        </w:rPr>
        <w:t>Cientifique-se e Cumpra-se</w:t>
      </w:r>
    </w:p>
    <w:p w:rsidR="00FB5627" w:rsidRDefault="00FB5627" w:rsidP="00CC27EC">
      <w:pPr>
        <w:ind w:left="-284" w:right="141"/>
        <w:jc w:val="center"/>
        <w:rPr>
          <w:rFonts w:ascii="Arial" w:hAnsi="Arial" w:cs="Arial"/>
          <w:szCs w:val="22"/>
        </w:rPr>
      </w:pPr>
    </w:p>
    <w:p w:rsidR="00CC27EC" w:rsidRPr="004932EC" w:rsidRDefault="00CC27EC" w:rsidP="00CC27EC">
      <w:pPr>
        <w:ind w:left="-284" w:right="141"/>
        <w:jc w:val="center"/>
        <w:rPr>
          <w:rFonts w:ascii="Arial" w:hAnsi="Arial" w:cs="Arial"/>
          <w:szCs w:val="22"/>
        </w:rPr>
      </w:pPr>
      <w:r w:rsidRPr="004932EC">
        <w:rPr>
          <w:rFonts w:ascii="Arial" w:hAnsi="Arial" w:cs="Arial"/>
          <w:szCs w:val="22"/>
        </w:rPr>
        <w:t>João Pessoa, 13 de julho de 2015</w:t>
      </w:r>
    </w:p>
    <w:p w:rsidR="00974C4A" w:rsidRDefault="00974C4A" w:rsidP="00CC27EC">
      <w:pPr>
        <w:ind w:left="-284" w:right="141"/>
        <w:jc w:val="center"/>
        <w:rPr>
          <w:rFonts w:ascii="Arial" w:hAnsi="Arial" w:cs="Arial"/>
          <w:szCs w:val="22"/>
        </w:rPr>
      </w:pPr>
    </w:p>
    <w:p w:rsidR="00CE6846" w:rsidRPr="004932EC" w:rsidRDefault="00CE6846" w:rsidP="00CC27EC">
      <w:pPr>
        <w:ind w:left="-284" w:right="141"/>
        <w:jc w:val="center"/>
        <w:rPr>
          <w:rFonts w:ascii="Arial" w:hAnsi="Arial" w:cs="Arial"/>
          <w:szCs w:val="22"/>
        </w:rPr>
      </w:pPr>
    </w:p>
    <w:p w:rsidR="00CC27EC" w:rsidRPr="004932EC" w:rsidRDefault="00CC27EC" w:rsidP="00CC27EC">
      <w:pPr>
        <w:jc w:val="center"/>
        <w:rPr>
          <w:rFonts w:ascii="Arial" w:hAnsi="Arial" w:cs="Arial"/>
          <w:szCs w:val="22"/>
        </w:rPr>
      </w:pPr>
      <w:r w:rsidRPr="004932EC">
        <w:rPr>
          <w:rFonts w:ascii="Arial" w:hAnsi="Arial" w:cs="Arial"/>
          <w:szCs w:val="22"/>
        </w:rPr>
        <w:t xml:space="preserve">Engª Agrª </w:t>
      </w:r>
      <w:r w:rsidRPr="004932EC">
        <w:rPr>
          <w:rFonts w:ascii="Arial" w:hAnsi="Arial" w:cs="Arial"/>
          <w:b/>
          <w:szCs w:val="22"/>
        </w:rPr>
        <w:t>GIUCÉLIA ARAÚJO DE FIGUEIREDO</w:t>
      </w:r>
      <w:r w:rsidRPr="004932EC">
        <w:rPr>
          <w:rFonts w:ascii="Arial" w:hAnsi="Arial" w:cs="Arial"/>
          <w:szCs w:val="22"/>
        </w:rPr>
        <w:t xml:space="preserve"> </w:t>
      </w:r>
    </w:p>
    <w:p w:rsidR="00CC27EC" w:rsidRPr="004932EC" w:rsidRDefault="00CC27EC" w:rsidP="00CC27EC">
      <w:pPr>
        <w:jc w:val="center"/>
        <w:rPr>
          <w:rFonts w:ascii="Arial" w:hAnsi="Arial" w:cs="Arial"/>
          <w:szCs w:val="22"/>
        </w:rPr>
      </w:pPr>
      <w:r w:rsidRPr="004932EC">
        <w:rPr>
          <w:rFonts w:ascii="Arial" w:hAnsi="Arial" w:cs="Arial"/>
          <w:szCs w:val="22"/>
        </w:rPr>
        <w:t>Presidente</w:t>
      </w:r>
    </w:p>
    <w:sectPr w:rsidR="00CC27EC" w:rsidRPr="004932EC" w:rsidSect="00542B78">
      <w:headerReference w:type="default" r:id="rId7"/>
      <w:pgSz w:w="11907" w:h="16840" w:code="9"/>
      <w:pgMar w:top="567" w:right="708" w:bottom="568" w:left="1134" w:header="142" w:footer="18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1400" w:rsidRDefault="00511400">
      <w:r>
        <w:separator/>
      </w:r>
    </w:p>
  </w:endnote>
  <w:endnote w:type="continuationSeparator" w:id="1">
    <w:p w:rsidR="00511400" w:rsidRDefault="0051140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1400" w:rsidRDefault="00511400">
      <w:r>
        <w:separator/>
      </w:r>
    </w:p>
  </w:footnote>
  <w:footnote w:type="continuationSeparator" w:id="1">
    <w:p w:rsidR="00511400" w:rsidRDefault="0051140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176" w:rsidRDefault="00BA7176" w:rsidP="00BA7176">
    <w:r>
      <w:t xml:space="preserve">                                                                </w:t>
    </w:r>
    <w:r>
      <w:rPr>
        <w:noProof/>
      </w:rPr>
      <w:drawing>
        <wp:inline distT="0" distB="0" distL="0" distR="0">
          <wp:extent cx="790575" cy="704850"/>
          <wp:effectExtent l="19050" t="0" r="9525" b="0"/>
          <wp:docPr id="1" name="Imagem 1" descr="C:\Documents and Settings\croberto.CREA-PB\Meus documentos\Minhas Imagens 2\Minhas imagens\b_150_100_16777215_0__stories_Brasao_bras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croberto.CREA-PB\Meus documentos\Minhas Imagens 2\Minhas imagens\b_150_100_16777215_0__stories_Brasao_brasil.jpg"/>
                  <pic:cNvPicPr>
                    <a:picLocks noChangeAspect="1" noChangeArrowheads="1"/>
                  </pic:cNvPicPr>
                </pic:nvPicPr>
                <pic:blipFill>
                  <a:blip r:embed="rId1" cstate="print"/>
                  <a:srcRect/>
                  <a:stretch>
                    <a:fillRect/>
                  </a:stretch>
                </pic:blipFill>
                <pic:spPr bwMode="auto">
                  <a:xfrm>
                    <a:off x="0" y="0"/>
                    <a:ext cx="790575" cy="704850"/>
                  </a:xfrm>
                  <a:prstGeom prst="rect">
                    <a:avLst/>
                  </a:prstGeom>
                  <a:noFill/>
                  <a:ln w="9525">
                    <a:noFill/>
                    <a:miter lim="800000"/>
                    <a:headEnd/>
                    <a:tailEnd/>
                  </a:ln>
                </pic:spPr>
              </pic:pic>
            </a:graphicData>
          </a:graphic>
        </wp:inline>
      </w:drawing>
    </w:r>
  </w:p>
  <w:p w:rsidR="00BA7176" w:rsidRPr="00AC65FF" w:rsidRDefault="00BA7176" w:rsidP="00BA7176">
    <w:pPr>
      <w:jc w:val="center"/>
      <w:rPr>
        <w:rFonts w:ascii="Franklin Gothic Medium" w:hAnsi="Franklin Gothic Medium"/>
      </w:rPr>
    </w:pPr>
    <w:r w:rsidRPr="00AC65FF">
      <w:rPr>
        <w:rFonts w:ascii="Franklin Gothic Medium" w:hAnsi="Franklin Gothic Medium"/>
      </w:rPr>
      <w:t>SERVIÇO PÚBLICO FEDERAL</w:t>
    </w:r>
  </w:p>
  <w:p w:rsidR="00BA7176" w:rsidRDefault="00BA7176" w:rsidP="00BA7176">
    <w:pPr>
      <w:jc w:val="center"/>
      <w:rPr>
        <w:rFonts w:ascii="Franklin Gothic Medium" w:hAnsi="Franklin Gothic Medium"/>
      </w:rPr>
    </w:pPr>
    <w:r>
      <w:rPr>
        <w:rFonts w:ascii="Franklin Gothic Medium" w:hAnsi="Franklin Gothic Medium"/>
      </w:rPr>
      <w:t xml:space="preserve">CONSELHO REGIONAL </w:t>
    </w:r>
    <w:r w:rsidR="009201D9">
      <w:rPr>
        <w:rFonts w:ascii="Franklin Gothic Medium" w:hAnsi="Franklin Gothic Medium"/>
      </w:rPr>
      <w:t xml:space="preserve">DE ENGENHARIA </w:t>
    </w:r>
    <w:r w:rsidRPr="00AC65FF">
      <w:rPr>
        <w:rFonts w:ascii="Franklin Gothic Medium" w:hAnsi="Franklin Gothic Medium"/>
      </w:rPr>
      <w:t>E AGRONOMIA DA PARAÍBA  CREA-PB</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C326F94"/>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49AA3BC6"/>
    <w:multiLevelType w:val="hybridMultilevel"/>
    <w:tmpl w:val="2B98D3DA"/>
    <w:lvl w:ilvl="0" w:tplc="C5586FB0">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326658"/>
  </w:hdrShapeDefaults>
  <w:footnotePr>
    <w:footnote w:id="0"/>
    <w:footnote w:id="1"/>
  </w:footnotePr>
  <w:endnotePr>
    <w:endnote w:id="0"/>
    <w:endnote w:id="1"/>
  </w:endnotePr>
  <w:compat/>
  <w:rsids>
    <w:rsidRoot w:val="00A93EA8"/>
    <w:rsid w:val="000008A9"/>
    <w:rsid w:val="00006AED"/>
    <w:rsid w:val="00007A2E"/>
    <w:rsid w:val="00012DBE"/>
    <w:rsid w:val="00014353"/>
    <w:rsid w:val="00017420"/>
    <w:rsid w:val="0001791F"/>
    <w:rsid w:val="00017B47"/>
    <w:rsid w:val="00020EB6"/>
    <w:rsid w:val="00021282"/>
    <w:rsid w:val="00021CBB"/>
    <w:rsid w:val="00022031"/>
    <w:rsid w:val="00024ABC"/>
    <w:rsid w:val="0002752F"/>
    <w:rsid w:val="000275A1"/>
    <w:rsid w:val="00027F73"/>
    <w:rsid w:val="00030226"/>
    <w:rsid w:val="0003053B"/>
    <w:rsid w:val="0003362C"/>
    <w:rsid w:val="0003430F"/>
    <w:rsid w:val="000348EC"/>
    <w:rsid w:val="00036FD3"/>
    <w:rsid w:val="000410E3"/>
    <w:rsid w:val="00041B2F"/>
    <w:rsid w:val="00041F1F"/>
    <w:rsid w:val="0004229B"/>
    <w:rsid w:val="000438F8"/>
    <w:rsid w:val="00044127"/>
    <w:rsid w:val="0004491B"/>
    <w:rsid w:val="00051236"/>
    <w:rsid w:val="00051CC5"/>
    <w:rsid w:val="000522FB"/>
    <w:rsid w:val="000527A2"/>
    <w:rsid w:val="00053804"/>
    <w:rsid w:val="00053E71"/>
    <w:rsid w:val="0005415F"/>
    <w:rsid w:val="00054400"/>
    <w:rsid w:val="00055376"/>
    <w:rsid w:val="000569C6"/>
    <w:rsid w:val="000602FB"/>
    <w:rsid w:val="00061333"/>
    <w:rsid w:val="000637C4"/>
    <w:rsid w:val="000645CB"/>
    <w:rsid w:val="00066D1D"/>
    <w:rsid w:val="00066DF1"/>
    <w:rsid w:val="00067DDC"/>
    <w:rsid w:val="00072EB2"/>
    <w:rsid w:val="00075B2C"/>
    <w:rsid w:val="000771A6"/>
    <w:rsid w:val="0007772B"/>
    <w:rsid w:val="00077D13"/>
    <w:rsid w:val="00084A9E"/>
    <w:rsid w:val="00084B8E"/>
    <w:rsid w:val="00087BBE"/>
    <w:rsid w:val="00093AD2"/>
    <w:rsid w:val="000972A3"/>
    <w:rsid w:val="0009773C"/>
    <w:rsid w:val="00097770"/>
    <w:rsid w:val="000A03EF"/>
    <w:rsid w:val="000A0424"/>
    <w:rsid w:val="000A1DF3"/>
    <w:rsid w:val="000A2650"/>
    <w:rsid w:val="000A52D1"/>
    <w:rsid w:val="000A6D1A"/>
    <w:rsid w:val="000B0CA7"/>
    <w:rsid w:val="000B0E5F"/>
    <w:rsid w:val="000B0EC6"/>
    <w:rsid w:val="000B13F0"/>
    <w:rsid w:val="000B1D7F"/>
    <w:rsid w:val="000B29A0"/>
    <w:rsid w:val="000B7BF3"/>
    <w:rsid w:val="000C083E"/>
    <w:rsid w:val="000C09A2"/>
    <w:rsid w:val="000C1A4D"/>
    <w:rsid w:val="000C25F7"/>
    <w:rsid w:val="000C2A8B"/>
    <w:rsid w:val="000C4E1C"/>
    <w:rsid w:val="000C716D"/>
    <w:rsid w:val="000C7A29"/>
    <w:rsid w:val="000D1B3C"/>
    <w:rsid w:val="000D1D7C"/>
    <w:rsid w:val="000D36EF"/>
    <w:rsid w:val="000D492B"/>
    <w:rsid w:val="000E0906"/>
    <w:rsid w:val="000E19ED"/>
    <w:rsid w:val="000E2BCF"/>
    <w:rsid w:val="000E344F"/>
    <w:rsid w:val="000E38AE"/>
    <w:rsid w:val="000E3C90"/>
    <w:rsid w:val="000E58E5"/>
    <w:rsid w:val="000E6404"/>
    <w:rsid w:val="000E647A"/>
    <w:rsid w:val="000F40F1"/>
    <w:rsid w:val="00101106"/>
    <w:rsid w:val="001035D8"/>
    <w:rsid w:val="00103F05"/>
    <w:rsid w:val="00105054"/>
    <w:rsid w:val="00106059"/>
    <w:rsid w:val="00106218"/>
    <w:rsid w:val="0010661E"/>
    <w:rsid w:val="001075B6"/>
    <w:rsid w:val="0010784E"/>
    <w:rsid w:val="00107F4A"/>
    <w:rsid w:val="00110B65"/>
    <w:rsid w:val="001114F9"/>
    <w:rsid w:val="00113A73"/>
    <w:rsid w:val="001160A9"/>
    <w:rsid w:val="0011641C"/>
    <w:rsid w:val="00117B9D"/>
    <w:rsid w:val="00120A5B"/>
    <w:rsid w:val="00121F55"/>
    <w:rsid w:val="0012250B"/>
    <w:rsid w:val="00123606"/>
    <w:rsid w:val="00123E12"/>
    <w:rsid w:val="0012609B"/>
    <w:rsid w:val="001261F6"/>
    <w:rsid w:val="001276E1"/>
    <w:rsid w:val="00127AE7"/>
    <w:rsid w:val="00130571"/>
    <w:rsid w:val="00130FDB"/>
    <w:rsid w:val="00133222"/>
    <w:rsid w:val="00133453"/>
    <w:rsid w:val="00133868"/>
    <w:rsid w:val="0013430E"/>
    <w:rsid w:val="00142B15"/>
    <w:rsid w:val="00143F1C"/>
    <w:rsid w:val="00144636"/>
    <w:rsid w:val="00146ADF"/>
    <w:rsid w:val="0015173B"/>
    <w:rsid w:val="0015437C"/>
    <w:rsid w:val="0015594F"/>
    <w:rsid w:val="00157B68"/>
    <w:rsid w:val="00162CA7"/>
    <w:rsid w:val="00163D98"/>
    <w:rsid w:val="00164487"/>
    <w:rsid w:val="001655FF"/>
    <w:rsid w:val="001675EC"/>
    <w:rsid w:val="0017189C"/>
    <w:rsid w:val="001722C1"/>
    <w:rsid w:val="00172A3D"/>
    <w:rsid w:val="0017350F"/>
    <w:rsid w:val="00174FBE"/>
    <w:rsid w:val="001757FC"/>
    <w:rsid w:val="0017644F"/>
    <w:rsid w:val="0017753D"/>
    <w:rsid w:val="00177D3E"/>
    <w:rsid w:val="00181E8C"/>
    <w:rsid w:val="001824E6"/>
    <w:rsid w:val="00182D43"/>
    <w:rsid w:val="00182E68"/>
    <w:rsid w:val="00184D8A"/>
    <w:rsid w:val="00187EB6"/>
    <w:rsid w:val="00191563"/>
    <w:rsid w:val="00191C43"/>
    <w:rsid w:val="00191E05"/>
    <w:rsid w:val="0019222C"/>
    <w:rsid w:val="001922CF"/>
    <w:rsid w:val="00194A20"/>
    <w:rsid w:val="00194CE0"/>
    <w:rsid w:val="00194E0E"/>
    <w:rsid w:val="00195DF8"/>
    <w:rsid w:val="001963C4"/>
    <w:rsid w:val="00196DCE"/>
    <w:rsid w:val="001A304F"/>
    <w:rsid w:val="001A3AAB"/>
    <w:rsid w:val="001A3FE1"/>
    <w:rsid w:val="001A4401"/>
    <w:rsid w:val="001A4DD8"/>
    <w:rsid w:val="001A6AB6"/>
    <w:rsid w:val="001A7B75"/>
    <w:rsid w:val="001B0AC4"/>
    <w:rsid w:val="001B1A8E"/>
    <w:rsid w:val="001B3255"/>
    <w:rsid w:val="001B371F"/>
    <w:rsid w:val="001B3860"/>
    <w:rsid w:val="001B3DCE"/>
    <w:rsid w:val="001B3DDF"/>
    <w:rsid w:val="001B5396"/>
    <w:rsid w:val="001B793C"/>
    <w:rsid w:val="001C087D"/>
    <w:rsid w:val="001C1269"/>
    <w:rsid w:val="001C1593"/>
    <w:rsid w:val="001C287E"/>
    <w:rsid w:val="001C5F59"/>
    <w:rsid w:val="001C6689"/>
    <w:rsid w:val="001D05C9"/>
    <w:rsid w:val="001D1623"/>
    <w:rsid w:val="001D47FF"/>
    <w:rsid w:val="001D5F34"/>
    <w:rsid w:val="001E002F"/>
    <w:rsid w:val="001E01AB"/>
    <w:rsid w:val="001E28C5"/>
    <w:rsid w:val="001E3511"/>
    <w:rsid w:val="001E451B"/>
    <w:rsid w:val="001E4CF5"/>
    <w:rsid w:val="001E5E3E"/>
    <w:rsid w:val="001E605A"/>
    <w:rsid w:val="001E7222"/>
    <w:rsid w:val="001F1C9F"/>
    <w:rsid w:val="001F3FAC"/>
    <w:rsid w:val="001F491A"/>
    <w:rsid w:val="001F5085"/>
    <w:rsid w:val="001F6151"/>
    <w:rsid w:val="001F7199"/>
    <w:rsid w:val="00200D5B"/>
    <w:rsid w:val="00202D52"/>
    <w:rsid w:val="0020382E"/>
    <w:rsid w:val="002044ED"/>
    <w:rsid w:val="0020550F"/>
    <w:rsid w:val="0020593C"/>
    <w:rsid w:val="002066D0"/>
    <w:rsid w:val="00207E9F"/>
    <w:rsid w:val="00212062"/>
    <w:rsid w:val="002144FD"/>
    <w:rsid w:val="002164CE"/>
    <w:rsid w:val="0021781E"/>
    <w:rsid w:val="002178F0"/>
    <w:rsid w:val="002200E2"/>
    <w:rsid w:val="002237A2"/>
    <w:rsid w:val="00224CAB"/>
    <w:rsid w:val="00226606"/>
    <w:rsid w:val="00226883"/>
    <w:rsid w:val="00227EBC"/>
    <w:rsid w:val="00230AD5"/>
    <w:rsid w:val="00231784"/>
    <w:rsid w:val="00233740"/>
    <w:rsid w:val="002350A1"/>
    <w:rsid w:val="00235602"/>
    <w:rsid w:val="00237865"/>
    <w:rsid w:val="00240216"/>
    <w:rsid w:val="00241767"/>
    <w:rsid w:val="00241CF6"/>
    <w:rsid w:val="00243DEA"/>
    <w:rsid w:val="00244B0E"/>
    <w:rsid w:val="002457AD"/>
    <w:rsid w:val="00250993"/>
    <w:rsid w:val="00250B61"/>
    <w:rsid w:val="002514E8"/>
    <w:rsid w:val="00252F7A"/>
    <w:rsid w:val="00254703"/>
    <w:rsid w:val="00255874"/>
    <w:rsid w:val="002572AA"/>
    <w:rsid w:val="0025763B"/>
    <w:rsid w:val="002608B7"/>
    <w:rsid w:val="002712FB"/>
    <w:rsid w:val="00271772"/>
    <w:rsid w:val="00280197"/>
    <w:rsid w:val="00280211"/>
    <w:rsid w:val="002820EF"/>
    <w:rsid w:val="00282328"/>
    <w:rsid w:val="0028285D"/>
    <w:rsid w:val="0028309B"/>
    <w:rsid w:val="00284450"/>
    <w:rsid w:val="002849E1"/>
    <w:rsid w:val="00285161"/>
    <w:rsid w:val="00286627"/>
    <w:rsid w:val="00286F89"/>
    <w:rsid w:val="00287B34"/>
    <w:rsid w:val="00291B33"/>
    <w:rsid w:val="0029359E"/>
    <w:rsid w:val="002935EE"/>
    <w:rsid w:val="00293F5C"/>
    <w:rsid w:val="002A0CB9"/>
    <w:rsid w:val="002A4B78"/>
    <w:rsid w:val="002A4F96"/>
    <w:rsid w:val="002A6982"/>
    <w:rsid w:val="002A6BDC"/>
    <w:rsid w:val="002A7577"/>
    <w:rsid w:val="002B08DA"/>
    <w:rsid w:val="002B7497"/>
    <w:rsid w:val="002B7BB4"/>
    <w:rsid w:val="002C1D32"/>
    <w:rsid w:val="002C34DF"/>
    <w:rsid w:val="002C46DB"/>
    <w:rsid w:val="002C4D40"/>
    <w:rsid w:val="002C657C"/>
    <w:rsid w:val="002C7624"/>
    <w:rsid w:val="002D0BD8"/>
    <w:rsid w:val="002D1411"/>
    <w:rsid w:val="002D15DD"/>
    <w:rsid w:val="002D236D"/>
    <w:rsid w:val="002D2A4A"/>
    <w:rsid w:val="002D6E5E"/>
    <w:rsid w:val="002D7B00"/>
    <w:rsid w:val="002E1D12"/>
    <w:rsid w:val="002E7788"/>
    <w:rsid w:val="002F0F45"/>
    <w:rsid w:val="002F17BA"/>
    <w:rsid w:val="002F22A0"/>
    <w:rsid w:val="002F4AFA"/>
    <w:rsid w:val="00300AB7"/>
    <w:rsid w:val="0030182E"/>
    <w:rsid w:val="00302DFF"/>
    <w:rsid w:val="00302F9C"/>
    <w:rsid w:val="0030309A"/>
    <w:rsid w:val="00312231"/>
    <w:rsid w:val="00313130"/>
    <w:rsid w:val="00313E42"/>
    <w:rsid w:val="003148A6"/>
    <w:rsid w:val="00322AF7"/>
    <w:rsid w:val="00326146"/>
    <w:rsid w:val="003273AE"/>
    <w:rsid w:val="00330022"/>
    <w:rsid w:val="00331DD3"/>
    <w:rsid w:val="00333D64"/>
    <w:rsid w:val="00334989"/>
    <w:rsid w:val="00336991"/>
    <w:rsid w:val="00336D36"/>
    <w:rsid w:val="003425B9"/>
    <w:rsid w:val="0034302D"/>
    <w:rsid w:val="00343513"/>
    <w:rsid w:val="00343AD9"/>
    <w:rsid w:val="0034560D"/>
    <w:rsid w:val="00345F9E"/>
    <w:rsid w:val="00346BD6"/>
    <w:rsid w:val="00350D33"/>
    <w:rsid w:val="0035282B"/>
    <w:rsid w:val="00352F7E"/>
    <w:rsid w:val="00353109"/>
    <w:rsid w:val="00353523"/>
    <w:rsid w:val="003535A6"/>
    <w:rsid w:val="003536A7"/>
    <w:rsid w:val="00353FAF"/>
    <w:rsid w:val="0035725D"/>
    <w:rsid w:val="0035798D"/>
    <w:rsid w:val="00360435"/>
    <w:rsid w:val="003618CD"/>
    <w:rsid w:val="00361DDE"/>
    <w:rsid w:val="003623E6"/>
    <w:rsid w:val="00362EF5"/>
    <w:rsid w:val="00366259"/>
    <w:rsid w:val="00367A3B"/>
    <w:rsid w:val="00367F07"/>
    <w:rsid w:val="00370ECB"/>
    <w:rsid w:val="00373A9F"/>
    <w:rsid w:val="00375645"/>
    <w:rsid w:val="00375EB0"/>
    <w:rsid w:val="003769EA"/>
    <w:rsid w:val="0038094B"/>
    <w:rsid w:val="00381678"/>
    <w:rsid w:val="00381E11"/>
    <w:rsid w:val="00382A01"/>
    <w:rsid w:val="00383970"/>
    <w:rsid w:val="003858B6"/>
    <w:rsid w:val="0038651C"/>
    <w:rsid w:val="00386F79"/>
    <w:rsid w:val="00387684"/>
    <w:rsid w:val="0039126E"/>
    <w:rsid w:val="00391763"/>
    <w:rsid w:val="00393C7D"/>
    <w:rsid w:val="00395C70"/>
    <w:rsid w:val="003A0227"/>
    <w:rsid w:val="003A45AE"/>
    <w:rsid w:val="003A5E5A"/>
    <w:rsid w:val="003A6CFB"/>
    <w:rsid w:val="003A7F39"/>
    <w:rsid w:val="003B0CD4"/>
    <w:rsid w:val="003B337B"/>
    <w:rsid w:val="003B3E37"/>
    <w:rsid w:val="003B4359"/>
    <w:rsid w:val="003B4FB4"/>
    <w:rsid w:val="003B537D"/>
    <w:rsid w:val="003C2D57"/>
    <w:rsid w:val="003C32C9"/>
    <w:rsid w:val="003C34A9"/>
    <w:rsid w:val="003D0F2B"/>
    <w:rsid w:val="003D1CDF"/>
    <w:rsid w:val="003D4077"/>
    <w:rsid w:val="003D5878"/>
    <w:rsid w:val="003D5BA6"/>
    <w:rsid w:val="003D5FF1"/>
    <w:rsid w:val="003D742D"/>
    <w:rsid w:val="003D7449"/>
    <w:rsid w:val="003E0DA6"/>
    <w:rsid w:val="003E643F"/>
    <w:rsid w:val="003E7727"/>
    <w:rsid w:val="003F08DA"/>
    <w:rsid w:val="003F3518"/>
    <w:rsid w:val="003F3C02"/>
    <w:rsid w:val="003F74CD"/>
    <w:rsid w:val="0040032F"/>
    <w:rsid w:val="0040054B"/>
    <w:rsid w:val="0040369B"/>
    <w:rsid w:val="004036B2"/>
    <w:rsid w:val="004045AE"/>
    <w:rsid w:val="00405130"/>
    <w:rsid w:val="004058FE"/>
    <w:rsid w:val="00405A4A"/>
    <w:rsid w:val="0040662E"/>
    <w:rsid w:val="00410071"/>
    <w:rsid w:val="004110D4"/>
    <w:rsid w:val="00416B85"/>
    <w:rsid w:val="0042079F"/>
    <w:rsid w:val="00420A65"/>
    <w:rsid w:val="004237FE"/>
    <w:rsid w:val="00423BAF"/>
    <w:rsid w:val="00425FAC"/>
    <w:rsid w:val="004276BA"/>
    <w:rsid w:val="004314D0"/>
    <w:rsid w:val="00431F89"/>
    <w:rsid w:val="00432B8F"/>
    <w:rsid w:val="00434548"/>
    <w:rsid w:val="004348BD"/>
    <w:rsid w:val="00435635"/>
    <w:rsid w:val="004363B9"/>
    <w:rsid w:val="004365A9"/>
    <w:rsid w:val="00443DF3"/>
    <w:rsid w:val="004461E8"/>
    <w:rsid w:val="00446F86"/>
    <w:rsid w:val="0044719A"/>
    <w:rsid w:val="004507D3"/>
    <w:rsid w:val="00451535"/>
    <w:rsid w:val="004534DD"/>
    <w:rsid w:val="00453C43"/>
    <w:rsid w:val="00454429"/>
    <w:rsid w:val="004551C1"/>
    <w:rsid w:val="0046020F"/>
    <w:rsid w:val="00461B44"/>
    <w:rsid w:val="00462443"/>
    <w:rsid w:val="00462585"/>
    <w:rsid w:val="004631CF"/>
    <w:rsid w:val="00465641"/>
    <w:rsid w:val="00470803"/>
    <w:rsid w:val="00470AB1"/>
    <w:rsid w:val="00470EB3"/>
    <w:rsid w:val="004710C1"/>
    <w:rsid w:val="00471349"/>
    <w:rsid w:val="00473C8C"/>
    <w:rsid w:val="004761E9"/>
    <w:rsid w:val="0048171F"/>
    <w:rsid w:val="0048464F"/>
    <w:rsid w:val="00490470"/>
    <w:rsid w:val="00491139"/>
    <w:rsid w:val="004932EC"/>
    <w:rsid w:val="004942BA"/>
    <w:rsid w:val="004A0156"/>
    <w:rsid w:val="004A0D8B"/>
    <w:rsid w:val="004A2679"/>
    <w:rsid w:val="004A2EF4"/>
    <w:rsid w:val="004A3851"/>
    <w:rsid w:val="004A3BD8"/>
    <w:rsid w:val="004A5ACC"/>
    <w:rsid w:val="004B156A"/>
    <w:rsid w:val="004B70DF"/>
    <w:rsid w:val="004B7F88"/>
    <w:rsid w:val="004C220C"/>
    <w:rsid w:val="004C2A19"/>
    <w:rsid w:val="004C507C"/>
    <w:rsid w:val="004C5424"/>
    <w:rsid w:val="004C685F"/>
    <w:rsid w:val="004D01FD"/>
    <w:rsid w:val="004D0501"/>
    <w:rsid w:val="004D054B"/>
    <w:rsid w:val="004D0F07"/>
    <w:rsid w:val="004D1BA8"/>
    <w:rsid w:val="004D430D"/>
    <w:rsid w:val="004D739B"/>
    <w:rsid w:val="004D7AFF"/>
    <w:rsid w:val="004E2C5B"/>
    <w:rsid w:val="004E306C"/>
    <w:rsid w:val="004E34C3"/>
    <w:rsid w:val="004E5BFA"/>
    <w:rsid w:val="004E7323"/>
    <w:rsid w:val="004F1A1D"/>
    <w:rsid w:val="004F36EC"/>
    <w:rsid w:val="004F3F3A"/>
    <w:rsid w:val="004F55D9"/>
    <w:rsid w:val="004F5D79"/>
    <w:rsid w:val="00503482"/>
    <w:rsid w:val="0050378E"/>
    <w:rsid w:val="00503B4C"/>
    <w:rsid w:val="0050426B"/>
    <w:rsid w:val="00504F52"/>
    <w:rsid w:val="00507BCF"/>
    <w:rsid w:val="00511400"/>
    <w:rsid w:val="00512316"/>
    <w:rsid w:val="0051313B"/>
    <w:rsid w:val="005176D1"/>
    <w:rsid w:val="00526103"/>
    <w:rsid w:val="00526FB9"/>
    <w:rsid w:val="00531E17"/>
    <w:rsid w:val="005347EF"/>
    <w:rsid w:val="00541076"/>
    <w:rsid w:val="00542B78"/>
    <w:rsid w:val="00542EFE"/>
    <w:rsid w:val="00544427"/>
    <w:rsid w:val="0054539F"/>
    <w:rsid w:val="00546664"/>
    <w:rsid w:val="00546EC4"/>
    <w:rsid w:val="005516A6"/>
    <w:rsid w:val="0055352E"/>
    <w:rsid w:val="005538C1"/>
    <w:rsid w:val="00554F9B"/>
    <w:rsid w:val="005576C2"/>
    <w:rsid w:val="00563938"/>
    <w:rsid w:val="00565633"/>
    <w:rsid w:val="00565C87"/>
    <w:rsid w:val="00566B4D"/>
    <w:rsid w:val="00570367"/>
    <w:rsid w:val="005705DA"/>
    <w:rsid w:val="00571963"/>
    <w:rsid w:val="00574748"/>
    <w:rsid w:val="005762E4"/>
    <w:rsid w:val="00576F30"/>
    <w:rsid w:val="00583B6D"/>
    <w:rsid w:val="00585D8A"/>
    <w:rsid w:val="00586B45"/>
    <w:rsid w:val="00590CFC"/>
    <w:rsid w:val="0059310E"/>
    <w:rsid w:val="00593114"/>
    <w:rsid w:val="005935E0"/>
    <w:rsid w:val="005960D9"/>
    <w:rsid w:val="00597110"/>
    <w:rsid w:val="005A081D"/>
    <w:rsid w:val="005A0F32"/>
    <w:rsid w:val="005A5222"/>
    <w:rsid w:val="005A6558"/>
    <w:rsid w:val="005A7147"/>
    <w:rsid w:val="005A77FE"/>
    <w:rsid w:val="005B17DD"/>
    <w:rsid w:val="005B2346"/>
    <w:rsid w:val="005B2FF4"/>
    <w:rsid w:val="005B5722"/>
    <w:rsid w:val="005C2057"/>
    <w:rsid w:val="005C2544"/>
    <w:rsid w:val="005C36C0"/>
    <w:rsid w:val="005C3F73"/>
    <w:rsid w:val="005C4B95"/>
    <w:rsid w:val="005C6767"/>
    <w:rsid w:val="005C734A"/>
    <w:rsid w:val="005C7D41"/>
    <w:rsid w:val="005D1146"/>
    <w:rsid w:val="005D1F28"/>
    <w:rsid w:val="005D3A06"/>
    <w:rsid w:val="005D3C67"/>
    <w:rsid w:val="005D7C79"/>
    <w:rsid w:val="005E01DB"/>
    <w:rsid w:val="005E271B"/>
    <w:rsid w:val="005E2B84"/>
    <w:rsid w:val="005E3BBD"/>
    <w:rsid w:val="005E43A9"/>
    <w:rsid w:val="005E7C1A"/>
    <w:rsid w:val="005F037E"/>
    <w:rsid w:val="005F1137"/>
    <w:rsid w:val="005F1BAA"/>
    <w:rsid w:val="005F1DAC"/>
    <w:rsid w:val="005F31BC"/>
    <w:rsid w:val="005F3C66"/>
    <w:rsid w:val="005F433E"/>
    <w:rsid w:val="005F5D24"/>
    <w:rsid w:val="005F6885"/>
    <w:rsid w:val="005F7DA6"/>
    <w:rsid w:val="006017E1"/>
    <w:rsid w:val="00603710"/>
    <w:rsid w:val="006047ED"/>
    <w:rsid w:val="00605431"/>
    <w:rsid w:val="0060588B"/>
    <w:rsid w:val="00607A78"/>
    <w:rsid w:val="00611350"/>
    <w:rsid w:val="00612304"/>
    <w:rsid w:val="00614E3F"/>
    <w:rsid w:val="00621702"/>
    <w:rsid w:val="00621976"/>
    <w:rsid w:val="00621A31"/>
    <w:rsid w:val="006224C2"/>
    <w:rsid w:val="0062399B"/>
    <w:rsid w:val="00623D2A"/>
    <w:rsid w:val="00625B68"/>
    <w:rsid w:val="006308FD"/>
    <w:rsid w:val="00631F09"/>
    <w:rsid w:val="00632770"/>
    <w:rsid w:val="00633FA5"/>
    <w:rsid w:val="00635B71"/>
    <w:rsid w:val="00635CC6"/>
    <w:rsid w:val="006374AE"/>
    <w:rsid w:val="00642E7A"/>
    <w:rsid w:val="00645FCD"/>
    <w:rsid w:val="00651A65"/>
    <w:rsid w:val="006524C7"/>
    <w:rsid w:val="00653144"/>
    <w:rsid w:val="0065418B"/>
    <w:rsid w:val="00654B79"/>
    <w:rsid w:val="00654BA3"/>
    <w:rsid w:val="006551E7"/>
    <w:rsid w:val="00656451"/>
    <w:rsid w:val="00656D1F"/>
    <w:rsid w:val="00656D4E"/>
    <w:rsid w:val="00656E49"/>
    <w:rsid w:val="006579CA"/>
    <w:rsid w:val="00661973"/>
    <w:rsid w:val="00662ED9"/>
    <w:rsid w:val="00664020"/>
    <w:rsid w:val="0066558C"/>
    <w:rsid w:val="00666633"/>
    <w:rsid w:val="006668B7"/>
    <w:rsid w:val="0067070A"/>
    <w:rsid w:val="00673E7E"/>
    <w:rsid w:val="00675FB9"/>
    <w:rsid w:val="006764AF"/>
    <w:rsid w:val="006771BB"/>
    <w:rsid w:val="00680929"/>
    <w:rsid w:val="0068367F"/>
    <w:rsid w:val="00683EF7"/>
    <w:rsid w:val="00685916"/>
    <w:rsid w:val="00687ECF"/>
    <w:rsid w:val="00690063"/>
    <w:rsid w:val="0069041E"/>
    <w:rsid w:val="006938B3"/>
    <w:rsid w:val="006952D1"/>
    <w:rsid w:val="00696B69"/>
    <w:rsid w:val="006972EF"/>
    <w:rsid w:val="00697AAA"/>
    <w:rsid w:val="006A02BD"/>
    <w:rsid w:val="006A2E68"/>
    <w:rsid w:val="006A5526"/>
    <w:rsid w:val="006A5C91"/>
    <w:rsid w:val="006A634D"/>
    <w:rsid w:val="006B123A"/>
    <w:rsid w:val="006B16B3"/>
    <w:rsid w:val="006B19BC"/>
    <w:rsid w:val="006C026B"/>
    <w:rsid w:val="006C2A83"/>
    <w:rsid w:val="006C636E"/>
    <w:rsid w:val="006C6CF5"/>
    <w:rsid w:val="006D054D"/>
    <w:rsid w:val="006D05BB"/>
    <w:rsid w:val="006D2E4B"/>
    <w:rsid w:val="006D469D"/>
    <w:rsid w:val="006E0654"/>
    <w:rsid w:val="006E0B03"/>
    <w:rsid w:val="006E0DD5"/>
    <w:rsid w:val="006E120A"/>
    <w:rsid w:val="006E15AD"/>
    <w:rsid w:val="006E416F"/>
    <w:rsid w:val="006E45D6"/>
    <w:rsid w:val="006F0E48"/>
    <w:rsid w:val="006F2EBC"/>
    <w:rsid w:val="006F2FBA"/>
    <w:rsid w:val="006F4B9D"/>
    <w:rsid w:val="006F6066"/>
    <w:rsid w:val="00700D6D"/>
    <w:rsid w:val="007012D7"/>
    <w:rsid w:val="00704727"/>
    <w:rsid w:val="00704F41"/>
    <w:rsid w:val="00705593"/>
    <w:rsid w:val="00706297"/>
    <w:rsid w:val="00706CB0"/>
    <w:rsid w:val="00710310"/>
    <w:rsid w:val="007112BB"/>
    <w:rsid w:val="0071138B"/>
    <w:rsid w:val="00714DD7"/>
    <w:rsid w:val="00716DE3"/>
    <w:rsid w:val="00720CB9"/>
    <w:rsid w:val="007226DD"/>
    <w:rsid w:val="00724E5B"/>
    <w:rsid w:val="00725304"/>
    <w:rsid w:val="007271F5"/>
    <w:rsid w:val="007278F6"/>
    <w:rsid w:val="007319F0"/>
    <w:rsid w:val="00731CD4"/>
    <w:rsid w:val="007327F3"/>
    <w:rsid w:val="0073504B"/>
    <w:rsid w:val="0073555C"/>
    <w:rsid w:val="0073603F"/>
    <w:rsid w:val="007379FE"/>
    <w:rsid w:val="00737B5C"/>
    <w:rsid w:val="0074290C"/>
    <w:rsid w:val="00743AD1"/>
    <w:rsid w:val="00743D03"/>
    <w:rsid w:val="007448D1"/>
    <w:rsid w:val="007451BE"/>
    <w:rsid w:val="007453A5"/>
    <w:rsid w:val="007453D8"/>
    <w:rsid w:val="0074726B"/>
    <w:rsid w:val="0075065C"/>
    <w:rsid w:val="00752267"/>
    <w:rsid w:val="00753E1E"/>
    <w:rsid w:val="007555CE"/>
    <w:rsid w:val="0075635D"/>
    <w:rsid w:val="00761B52"/>
    <w:rsid w:val="00761F48"/>
    <w:rsid w:val="007628A2"/>
    <w:rsid w:val="00766A82"/>
    <w:rsid w:val="00770165"/>
    <w:rsid w:val="0077453D"/>
    <w:rsid w:val="00774754"/>
    <w:rsid w:val="00774B91"/>
    <w:rsid w:val="00774FE8"/>
    <w:rsid w:val="00775933"/>
    <w:rsid w:val="00775B4D"/>
    <w:rsid w:val="0077664E"/>
    <w:rsid w:val="0077671D"/>
    <w:rsid w:val="007773CD"/>
    <w:rsid w:val="00780A63"/>
    <w:rsid w:val="00782450"/>
    <w:rsid w:val="00782E28"/>
    <w:rsid w:val="00783057"/>
    <w:rsid w:val="00783F35"/>
    <w:rsid w:val="007844A3"/>
    <w:rsid w:val="00787717"/>
    <w:rsid w:val="00791A4B"/>
    <w:rsid w:val="00791F1C"/>
    <w:rsid w:val="007943A7"/>
    <w:rsid w:val="00795A94"/>
    <w:rsid w:val="007A08DB"/>
    <w:rsid w:val="007A0B66"/>
    <w:rsid w:val="007A102D"/>
    <w:rsid w:val="007A1B32"/>
    <w:rsid w:val="007A2442"/>
    <w:rsid w:val="007A29CC"/>
    <w:rsid w:val="007A2B80"/>
    <w:rsid w:val="007A4761"/>
    <w:rsid w:val="007B01FF"/>
    <w:rsid w:val="007B3347"/>
    <w:rsid w:val="007B36D1"/>
    <w:rsid w:val="007B7810"/>
    <w:rsid w:val="007B7835"/>
    <w:rsid w:val="007C53F3"/>
    <w:rsid w:val="007C5645"/>
    <w:rsid w:val="007C6260"/>
    <w:rsid w:val="007C753D"/>
    <w:rsid w:val="007C789D"/>
    <w:rsid w:val="007D0761"/>
    <w:rsid w:val="007D098A"/>
    <w:rsid w:val="007D09ED"/>
    <w:rsid w:val="007D2489"/>
    <w:rsid w:val="007D252A"/>
    <w:rsid w:val="007D2C97"/>
    <w:rsid w:val="007D5D1D"/>
    <w:rsid w:val="007E0778"/>
    <w:rsid w:val="007E1744"/>
    <w:rsid w:val="007E17B7"/>
    <w:rsid w:val="007E6702"/>
    <w:rsid w:val="007E6DCA"/>
    <w:rsid w:val="007E7480"/>
    <w:rsid w:val="007F301D"/>
    <w:rsid w:val="007F3AE5"/>
    <w:rsid w:val="007F4CAA"/>
    <w:rsid w:val="00800170"/>
    <w:rsid w:val="0080045C"/>
    <w:rsid w:val="00801CC9"/>
    <w:rsid w:val="0080226B"/>
    <w:rsid w:val="00803DCB"/>
    <w:rsid w:val="00805FB1"/>
    <w:rsid w:val="00806836"/>
    <w:rsid w:val="00806AE2"/>
    <w:rsid w:val="008079B0"/>
    <w:rsid w:val="00810DBC"/>
    <w:rsid w:val="00811E43"/>
    <w:rsid w:val="00821FAA"/>
    <w:rsid w:val="008247CF"/>
    <w:rsid w:val="0082771B"/>
    <w:rsid w:val="00831803"/>
    <w:rsid w:val="008341A3"/>
    <w:rsid w:val="00834437"/>
    <w:rsid w:val="00835885"/>
    <w:rsid w:val="00836399"/>
    <w:rsid w:val="008364BB"/>
    <w:rsid w:val="008366E4"/>
    <w:rsid w:val="0083754F"/>
    <w:rsid w:val="00840592"/>
    <w:rsid w:val="00840A5B"/>
    <w:rsid w:val="00841BE1"/>
    <w:rsid w:val="0084337C"/>
    <w:rsid w:val="0084427C"/>
    <w:rsid w:val="00844C39"/>
    <w:rsid w:val="00845067"/>
    <w:rsid w:val="00845C0C"/>
    <w:rsid w:val="00850DFA"/>
    <w:rsid w:val="00855D00"/>
    <w:rsid w:val="00860212"/>
    <w:rsid w:val="008672E1"/>
    <w:rsid w:val="008715A8"/>
    <w:rsid w:val="008723E9"/>
    <w:rsid w:val="00874D17"/>
    <w:rsid w:val="00875D0D"/>
    <w:rsid w:val="0087691E"/>
    <w:rsid w:val="008779DD"/>
    <w:rsid w:val="00882FE5"/>
    <w:rsid w:val="0088313B"/>
    <w:rsid w:val="00883E5A"/>
    <w:rsid w:val="00885ADB"/>
    <w:rsid w:val="008879C3"/>
    <w:rsid w:val="00887D0D"/>
    <w:rsid w:val="00887F59"/>
    <w:rsid w:val="00894ABB"/>
    <w:rsid w:val="00894C34"/>
    <w:rsid w:val="00897420"/>
    <w:rsid w:val="008A2B9F"/>
    <w:rsid w:val="008A3FAA"/>
    <w:rsid w:val="008A5265"/>
    <w:rsid w:val="008B5F10"/>
    <w:rsid w:val="008B67D7"/>
    <w:rsid w:val="008C0F4C"/>
    <w:rsid w:val="008C3464"/>
    <w:rsid w:val="008D00B6"/>
    <w:rsid w:val="008D055A"/>
    <w:rsid w:val="008D1684"/>
    <w:rsid w:val="008D1DA9"/>
    <w:rsid w:val="008D2158"/>
    <w:rsid w:val="008D4E0E"/>
    <w:rsid w:val="008D57AF"/>
    <w:rsid w:val="008D5C2A"/>
    <w:rsid w:val="008D6DC8"/>
    <w:rsid w:val="008D6E70"/>
    <w:rsid w:val="008D6E87"/>
    <w:rsid w:val="008D71CA"/>
    <w:rsid w:val="008D7748"/>
    <w:rsid w:val="008E20EE"/>
    <w:rsid w:val="008E3C5F"/>
    <w:rsid w:val="008E3D4F"/>
    <w:rsid w:val="008F0A51"/>
    <w:rsid w:val="008F228B"/>
    <w:rsid w:val="008F2410"/>
    <w:rsid w:val="008F3C85"/>
    <w:rsid w:val="008F7D01"/>
    <w:rsid w:val="0090379E"/>
    <w:rsid w:val="00903C6E"/>
    <w:rsid w:val="0090499A"/>
    <w:rsid w:val="00904BC3"/>
    <w:rsid w:val="00904F3E"/>
    <w:rsid w:val="00905944"/>
    <w:rsid w:val="0090660D"/>
    <w:rsid w:val="00906C81"/>
    <w:rsid w:val="00907A3B"/>
    <w:rsid w:val="00907CA4"/>
    <w:rsid w:val="00916DE6"/>
    <w:rsid w:val="00917346"/>
    <w:rsid w:val="009201D9"/>
    <w:rsid w:val="00921E26"/>
    <w:rsid w:val="00922987"/>
    <w:rsid w:val="009229F2"/>
    <w:rsid w:val="00923C04"/>
    <w:rsid w:val="00924523"/>
    <w:rsid w:val="00926E2A"/>
    <w:rsid w:val="00927B87"/>
    <w:rsid w:val="009304A8"/>
    <w:rsid w:val="00931F80"/>
    <w:rsid w:val="009338AF"/>
    <w:rsid w:val="00935C1A"/>
    <w:rsid w:val="00936125"/>
    <w:rsid w:val="00936FE5"/>
    <w:rsid w:val="00940CD5"/>
    <w:rsid w:val="0094198D"/>
    <w:rsid w:val="00943CE9"/>
    <w:rsid w:val="009440D6"/>
    <w:rsid w:val="00946E1D"/>
    <w:rsid w:val="00946FFA"/>
    <w:rsid w:val="00947E48"/>
    <w:rsid w:val="00951417"/>
    <w:rsid w:val="00951F6A"/>
    <w:rsid w:val="00953BEE"/>
    <w:rsid w:val="00955483"/>
    <w:rsid w:val="009560CB"/>
    <w:rsid w:val="00960E6F"/>
    <w:rsid w:val="00961647"/>
    <w:rsid w:val="00962F6D"/>
    <w:rsid w:val="00963E31"/>
    <w:rsid w:val="0096459C"/>
    <w:rsid w:val="009670BB"/>
    <w:rsid w:val="0097136E"/>
    <w:rsid w:val="0097145D"/>
    <w:rsid w:val="00974C4A"/>
    <w:rsid w:val="009769B8"/>
    <w:rsid w:val="009803B1"/>
    <w:rsid w:val="0098146A"/>
    <w:rsid w:val="0098789D"/>
    <w:rsid w:val="00990756"/>
    <w:rsid w:val="00991464"/>
    <w:rsid w:val="0099175B"/>
    <w:rsid w:val="009921EF"/>
    <w:rsid w:val="00993037"/>
    <w:rsid w:val="009946C8"/>
    <w:rsid w:val="00994EBE"/>
    <w:rsid w:val="00995043"/>
    <w:rsid w:val="00995DFC"/>
    <w:rsid w:val="009965E2"/>
    <w:rsid w:val="00996EE5"/>
    <w:rsid w:val="009974C1"/>
    <w:rsid w:val="009A17C1"/>
    <w:rsid w:val="009A2E3B"/>
    <w:rsid w:val="009A3510"/>
    <w:rsid w:val="009A56CD"/>
    <w:rsid w:val="009B057B"/>
    <w:rsid w:val="009B2D26"/>
    <w:rsid w:val="009B2E60"/>
    <w:rsid w:val="009B33E0"/>
    <w:rsid w:val="009B511A"/>
    <w:rsid w:val="009B67DE"/>
    <w:rsid w:val="009B7080"/>
    <w:rsid w:val="009C18BC"/>
    <w:rsid w:val="009C2B9A"/>
    <w:rsid w:val="009C2D47"/>
    <w:rsid w:val="009C2E4C"/>
    <w:rsid w:val="009C3127"/>
    <w:rsid w:val="009C345D"/>
    <w:rsid w:val="009C65DB"/>
    <w:rsid w:val="009C6A64"/>
    <w:rsid w:val="009D2096"/>
    <w:rsid w:val="009D3CF0"/>
    <w:rsid w:val="009D5CB0"/>
    <w:rsid w:val="009D5DC2"/>
    <w:rsid w:val="009D6DBF"/>
    <w:rsid w:val="009D76E5"/>
    <w:rsid w:val="009E0913"/>
    <w:rsid w:val="009E0BFB"/>
    <w:rsid w:val="009E102B"/>
    <w:rsid w:val="009E2CAB"/>
    <w:rsid w:val="009E5713"/>
    <w:rsid w:val="009E6EC1"/>
    <w:rsid w:val="009F0B0C"/>
    <w:rsid w:val="009F23BF"/>
    <w:rsid w:val="009F6428"/>
    <w:rsid w:val="009F69FD"/>
    <w:rsid w:val="009F6E40"/>
    <w:rsid w:val="009F715D"/>
    <w:rsid w:val="00A01092"/>
    <w:rsid w:val="00A02CAD"/>
    <w:rsid w:val="00A0525E"/>
    <w:rsid w:val="00A0525F"/>
    <w:rsid w:val="00A05616"/>
    <w:rsid w:val="00A0581B"/>
    <w:rsid w:val="00A06E1A"/>
    <w:rsid w:val="00A07584"/>
    <w:rsid w:val="00A10EB7"/>
    <w:rsid w:val="00A14C16"/>
    <w:rsid w:val="00A15663"/>
    <w:rsid w:val="00A15AF5"/>
    <w:rsid w:val="00A17237"/>
    <w:rsid w:val="00A22877"/>
    <w:rsid w:val="00A235B7"/>
    <w:rsid w:val="00A24074"/>
    <w:rsid w:val="00A25AC3"/>
    <w:rsid w:val="00A25ADA"/>
    <w:rsid w:val="00A2689B"/>
    <w:rsid w:val="00A26E8A"/>
    <w:rsid w:val="00A279D2"/>
    <w:rsid w:val="00A30DDF"/>
    <w:rsid w:val="00A31B63"/>
    <w:rsid w:val="00A332ED"/>
    <w:rsid w:val="00A346AF"/>
    <w:rsid w:val="00A34C16"/>
    <w:rsid w:val="00A34E10"/>
    <w:rsid w:val="00A40348"/>
    <w:rsid w:val="00A41917"/>
    <w:rsid w:val="00A425D2"/>
    <w:rsid w:val="00A43D49"/>
    <w:rsid w:val="00A43E79"/>
    <w:rsid w:val="00A43F7B"/>
    <w:rsid w:val="00A445B5"/>
    <w:rsid w:val="00A451AD"/>
    <w:rsid w:val="00A46AD9"/>
    <w:rsid w:val="00A47F07"/>
    <w:rsid w:val="00A509E1"/>
    <w:rsid w:val="00A51376"/>
    <w:rsid w:val="00A513ED"/>
    <w:rsid w:val="00A5238C"/>
    <w:rsid w:val="00A53339"/>
    <w:rsid w:val="00A54FA2"/>
    <w:rsid w:val="00A56D7C"/>
    <w:rsid w:val="00A60AD0"/>
    <w:rsid w:val="00A60E48"/>
    <w:rsid w:val="00A614C6"/>
    <w:rsid w:val="00A61810"/>
    <w:rsid w:val="00A61F5E"/>
    <w:rsid w:val="00A62EC1"/>
    <w:rsid w:val="00A6361E"/>
    <w:rsid w:val="00A66D71"/>
    <w:rsid w:val="00A678F8"/>
    <w:rsid w:val="00A7095D"/>
    <w:rsid w:val="00A70C46"/>
    <w:rsid w:val="00A72F9E"/>
    <w:rsid w:val="00A74F03"/>
    <w:rsid w:val="00A75897"/>
    <w:rsid w:val="00A76035"/>
    <w:rsid w:val="00A76E5D"/>
    <w:rsid w:val="00A7726D"/>
    <w:rsid w:val="00A8065E"/>
    <w:rsid w:val="00A847AD"/>
    <w:rsid w:val="00A84B94"/>
    <w:rsid w:val="00A853C7"/>
    <w:rsid w:val="00A873F1"/>
    <w:rsid w:val="00A91370"/>
    <w:rsid w:val="00A93EA8"/>
    <w:rsid w:val="00A96D6F"/>
    <w:rsid w:val="00AA0552"/>
    <w:rsid w:val="00AA1D69"/>
    <w:rsid w:val="00AA28E2"/>
    <w:rsid w:val="00AA2CFD"/>
    <w:rsid w:val="00AA4A95"/>
    <w:rsid w:val="00AA6A45"/>
    <w:rsid w:val="00AC364A"/>
    <w:rsid w:val="00AC3B21"/>
    <w:rsid w:val="00AD00E6"/>
    <w:rsid w:val="00AD08DE"/>
    <w:rsid w:val="00AD0BFF"/>
    <w:rsid w:val="00AD2EBF"/>
    <w:rsid w:val="00AD329E"/>
    <w:rsid w:val="00AD4BD5"/>
    <w:rsid w:val="00AD5590"/>
    <w:rsid w:val="00AD5605"/>
    <w:rsid w:val="00AD74C9"/>
    <w:rsid w:val="00AD7A32"/>
    <w:rsid w:val="00AE48FF"/>
    <w:rsid w:val="00AE60ED"/>
    <w:rsid w:val="00AE6548"/>
    <w:rsid w:val="00AE79E4"/>
    <w:rsid w:val="00AE7A06"/>
    <w:rsid w:val="00AF42BF"/>
    <w:rsid w:val="00AF58E7"/>
    <w:rsid w:val="00AF5922"/>
    <w:rsid w:val="00AF5EF5"/>
    <w:rsid w:val="00AF768C"/>
    <w:rsid w:val="00B01E58"/>
    <w:rsid w:val="00B06C23"/>
    <w:rsid w:val="00B0750D"/>
    <w:rsid w:val="00B126F9"/>
    <w:rsid w:val="00B208A2"/>
    <w:rsid w:val="00B20DE8"/>
    <w:rsid w:val="00B22667"/>
    <w:rsid w:val="00B229A0"/>
    <w:rsid w:val="00B24013"/>
    <w:rsid w:val="00B25EF5"/>
    <w:rsid w:val="00B26416"/>
    <w:rsid w:val="00B301AD"/>
    <w:rsid w:val="00B3240E"/>
    <w:rsid w:val="00B32AB1"/>
    <w:rsid w:val="00B3431B"/>
    <w:rsid w:val="00B34D95"/>
    <w:rsid w:val="00B35EBF"/>
    <w:rsid w:val="00B40311"/>
    <w:rsid w:val="00B40F9B"/>
    <w:rsid w:val="00B4153A"/>
    <w:rsid w:val="00B44389"/>
    <w:rsid w:val="00B507C3"/>
    <w:rsid w:val="00B5146D"/>
    <w:rsid w:val="00B52647"/>
    <w:rsid w:val="00B53647"/>
    <w:rsid w:val="00B5404B"/>
    <w:rsid w:val="00B540F9"/>
    <w:rsid w:val="00B54C6B"/>
    <w:rsid w:val="00B578C3"/>
    <w:rsid w:val="00B60CBB"/>
    <w:rsid w:val="00B6261E"/>
    <w:rsid w:val="00B635DE"/>
    <w:rsid w:val="00B63B92"/>
    <w:rsid w:val="00B665E0"/>
    <w:rsid w:val="00B71FA2"/>
    <w:rsid w:val="00B72A8E"/>
    <w:rsid w:val="00B72F75"/>
    <w:rsid w:val="00B73610"/>
    <w:rsid w:val="00B73EB4"/>
    <w:rsid w:val="00B74252"/>
    <w:rsid w:val="00B777C2"/>
    <w:rsid w:val="00B81D89"/>
    <w:rsid w:val="00B82A56"/>
    <w:rsid w:val="00B82B18"/>
    <w:rsid w:val="00B85D8E"/>
    <w:rsid w:val="00B86D97"/>
    <w:rsid w:val="00B876F3"/>
    <w:rsid w:val="00B90E57"/>
    <w:rsid w:val="00B919B0"/>
    <w:rsid w:val="00B9542D"/>
    <w:rsid w:val="00BA00F3"/>
    <w:rsid w:val="00BA2243"/>
    <w:rsid w:val="00BA30DF"/>
    <w:rsid w:val="00BA3912"/>
    <w:rsid w:val="00BA6DCC"/>
    <w:rsid w:val="00BA7015"/>
    <w:rsid w:val="00BA7176"/>
    <w:rsid w:val="00BB3953"/>
    <w:rsid w:val="00BB7CD6"/>
    <w:rsid w:val="00BC0125"/>
    <w:rsid w:val="00BC048D"/>
    <w:rsid w:val="00BC1383"/>
    <w:rsid w:val="00BC1797"/>
    <w:rsid w:val="00BC3FD7"/>
    <w:rsid w:val="00BC4662"/>
    <w:rsid w:val="00BC6015"/>
    <w:rsid w:val="00BC79C1"/>
    <w:rsid w:val="00BC7A35"/>
    <w:rsid w:val="00BC7A9D"/>
    <w:rsid w:val="00BD4623"/>
    <w:rsid w:val="00BE338B"/>
    <w:rsid w:val="00BE43B7"/>
    <w:rsid w:val="00BE45AD"/>
    <w:rsid w:val="00BE526D"/>
    <w:rsid w:val="00BE606B"/>
    <w:rsid w:val="00BF0E9F"/>
    <w:rsid w:val="00BF2767"/>
    <w:rsid w:val="00BF3159"/>
    <w:rsid w:val="00BF50F4"/>
    <w:rsid w:val="00BF6623"/>
    <w:rsid w:val="00C00C90"/>
    <w:rsid w:val="00C01946"/>
    <w:rsid w:val="00C04CE1"/>
    <w:rsid w:val="00C05628"/>
    <w:rsid w:val="00C0591C"/>
    <w:rsid w:val="00C10564"/>
    <w:rsid w:val="00C13544"/>
    <w:rsid w:val="00C13E4A"/>
    <w:rsid w:val="00C14534"/>
    <w:rsid w:val="00C14B92"/>
    <w:rsid w:val="00C200F8"/>
    <w:rsid w:val="00C20438"/>
    <w:rsid w:val="00C22E69"/>
    <w:rsid w:val="00C2377C"/>
    <w:rsid w:val="00C24881"/>
    <w:rsid w:val="00C26C69"/>
    <w:rsid w:val="00C3139F"/>
    <w:rsid w:val="00C31B67"/>
    <w:rsid w:val="00C3417D"/>
    <w:rsid w:val="00C35E70"/>
    <w:rsid w:val="00C36E00"/>
    <w:rsid w:val="00C36FB6"/>
    <w:rsid w:val="00C40B80"/>
    <w:rsid w:val="00C41282"/>
    <w:rsid w:val="00C41629"/>
    <w:rsid w:val="00C45C47"/>
    <w:rsid w:val="00C4750F"/>
    <w:rsid w:val="00C519C7"/>
    <w:rsid w:val="00C51D97"/>
    <w:rsid w:val="00C53FB7"/>
    <w:rsid w:val="00C55193"/>
    <w:rsid w:val="00C558E3"/>
    <w:rsid w:val="00C60292"/>
    <w:rsid w:val="00C604CE"/>
    <w:rsid w:val="00C63682"/>
    <w:rsid w:val="00C642C5"/>
    <w:rsid w:val="00C64748"/>
    <w:rsid w:val="00C650CD"/>
    <w:rsid w:val="00C65884"/>
    <w:rsid w:val="00C66F74"/>
    <w:rsid w:val="00C734BC"/>
    <w:rsid w:val="00C74B82"/>
    <w:rsid w:val="00C772D7"/>
    <w:rsid w:val="00C77B1A"/>
    <w:rsid w:val="00C80381"/>
    <w:rsid w:val="00C814A1"/>
    <w:rsid w:val="00C828E3"/>
    <w:rsid w:val="00C8316C"/>
    <w:rsid w:val="00C831DA"/>
    <w:rsid w:val="00C856B6"/>
    <w:rsid w:val="00C859C5"/>
    <w:rsid w:val="00C8658B"/>
    <w:rsid w:val="00C87060"/>
    <w:rsid w:val="00C879DB"/>
    <w:rsid w:val="00C927D9"/>
    <w:rsid w:val="00C928AC"/>
    <w:rsid w:val="00C94693"/>
    <w:rsid w:val="00C95045"/>
    <w:rsid w:val="00C95558"/>
    <w:rsid w:val="00C96CD2"/>
    <w:rsid w:val="00C97176"/>
    <w:rsid w:val="00CA1005"/>
    <w:rsid w:val="00CA1290"/>
    <w:rsid w:val="00CA1522"/>
    <w:rsid w:val="00CA1760"/>
    <w:rsid w:val="00CA17BF"/>
    <w:rsid w:val="00CA6B25"/>
    <w:rsid w:val="00CA71F1"/>
    <w:rsid w:val="00CB07C3"/>
    <w:rsid w:val="00CB1978"/>
    <w:rsid w:val="00CB1CB7"/>
    <w:rsid w:val="00CB2E55"/>
    <w:rsid w:val="00CB4AE4"/>
    <w:rsid w:val="00CB55D5"/>
    <w:rsid w:val="00CB5C14"/>
    <w:rsid w:val="00CB6084"/>
    <w:rsid w:val="00CB60D9"/>
    <w:rsid w:val="00CB6E33"/>
    <w:rsid w:val="00CB6E68"/>
    <w:rsid w:val="00CC19F3"/>
    <w:rsid w:val="00CC27EC"/>
    <w:rsid w:val="00CC2A07"/>
    <w:rsid w:val="00CC40F0"/>
    <w:rsid w:val="00CC4971"/>
    <w:rsid w:val="00CC5A2C"/>
    <w:rsid w:val="00CC711A"/>
    <w:rsid w:val="00CD23FB"/>
    <w:rsid w:val="00CD2E9D"/>
    <w:rsid w:val="00CD6A05"/>
    <w:rsid w:val="00CE08B8"/>
    <w:rsid w:val="00CE23DC"/>
    <w:rsid w:val="00CE2C86"/>
    <w:rsid w:val="00CE377D"/>
    <w:rsid w:val="00CE3E29"/>
    <w:rsid w:val="00CE5761"/>
    <w:rsid w:val="00CE6846"/>
    <w:rsid w:val="00CE6A28"/>
    <w:rsid w:val="00CE7C28"/>
    <w:rsid w:val="00CF1B77"/>
    <w:rsid w:val="00CF1E76"/>
    <w:rsid w:val="00CF2D17"/>
    <w:rsid w:val="00CF354A"/>
    <w:rsid w:val="00CF3D37"/>
    <w:rsid w:val="00CF4CBB"/>
    <w:rsid w:val="00CF6927"/>
    <w:rsid w:val="00CF6BAB"/>
    <w:rsid w:val="00D04A4D"/>
    <w:rsid w:val="00D056F2"/>
    <w:rsid w:val="00D06B8E"/>
    <w:rsid w:val="00D06FDD"/>
    <w:rsid w:val="00D0707D"/>
    <w:rsid w:val="00D07AA2"/>
    <w:rsid w:val="00D10418"/>
    <w:rsid w:val="00D1065D"/>
    <w:rsid w:val="00D1098A"/>
    <w:rsid w:val="00D1158A"/>
    <w:rsid w:val="00D115DC"/>
    <w:rsid w:val="00D117FE"/>
    <w:rsid w:val="00D16709"/>
    <w:rsid w:val="00D16770"/>
    <w:rsid w:val="00D16D98"/>
    <w:rsid w:val="00D17129"/>
    <w:rsid w:val="00D21BFD"/>
    <w:rsid w:val="00D24AC4"/>
    <w:rsid w:val="00D26097"/>
    <w:rsid w:val="00D2785C"/>
    <w:rsid w:val="00D304BB"/>
    <w:rsid w:val="00D32105"/>
    <w:rsid w:val="00D32792"/>
    <w:rsid w:val="00D33C5F"/>
    <w:rsid w:val="00D423D2"/>
    <w:rsid w:val="00D44EF3"/>
    <w:rsid w:val="00D46A3B"/>
    <w:rsid w:val="00D4747E"/>
    <w:rsid w:val="00D474AA"/>
    <w:rsid w:val="00D512EF"/>
    <w:rsid w:val="00D53AB6"/>
    <w:rsid w:val="00D543EB"/>
    <w:rsid w:val="00D544A1"/>
    <w:rsid w:val="00D57B1E"/>
    <w:rsid w:val="00D61008"/>
    <w:rsid w:val="00D6266A"/>
    <w:rsid w:val="00D63EA1"/>
    <w:rsid w:val="00D66E18"/>
    <w:rsid w:val="00D70493"/>
    <w:rsid w:val="00D74150"/>
    <w:rsid w:val="00D74908"/>
    <w:rsid w:val="00D7591F"/>
    <w:rsid w:val="00D76A84"/>
    <w:rsid w:val="00D778B5"/>
    <w:rsid w:val="00D82C21"/>
    <w:rsid w:val="00D85269"/>
    <w:rsid w:val="00D85F5B"/>
    <w:rsid w:val="00D86936"/>
    <w:rsid w:val="00D90AE0"/>
    <w:rsid w:val="00D922C5"/>
    <w:rsid w:val="00D92CC8"/>
    <w:rsid w:val="00D9382A"/>
    <w:rsid w:val="00D9473E"/>
    <w:rsid w:val="00D947F7"/>
    <w:rsid w:val="00D94AB3"/>
    <w:rsid w:val="00D94BB4"/>
    <w:rsid w:val="00D96AFE"/>
    <w:rsid w:val="00D97022"/>
    <w:rsid w:val="00D976EC"/>
    <w:rsid w:val="00D97B01"/>
    <w:rsid w:val="00D97E14"/>
    <w:rsid w:val="00DA06DA"/>
    <w:rsid w:val="00DA06F7"/>
    <w:rsid w:val="00DA0BA0"/>
    <w:rsid w:val="00DA0BA6"/>
    <w:rsid w:val="00DA2E32"/>
    <w:rsid w:val="00DA2E45"/>
    <w:rsid w:val="00DA32A4"/>
    <w:rsid w:val="00DA3B21"/>
    <w:rsid w:val="00DA3FEF"/>
    <w:rsid w:val="00DA621D"/>
    <w:rsid w:val="00DB2784"/>
    <w:rsid w:val="00DB4688"/>
    <w:rsid w:val="00DB58BC"/>
    <w:rsid w:val="00DB74F8"/>
    <w:rsid w:val="00DB7F14"/>
    <w:rsid w:val="00DC0735"/>
    <w:rsid w:val="00DC07E0"/>
    <w:rsid w:val="00DC430B"/>
    <w:rsid w:val="00DC5B6F"/>
    <w:rsid w:val="00DC609D"/>
    <w:rsid w:val="00DC6D07"/>
    <w:rsid w:val="00DC7259"/>
    <w:rsid w:val="00DC7E98"/>
    <w:rsid w:val="00DD152B"/>
    <w:rsid w:val="00DD176A"/>
    <w:rsid w:val="00DD4597"/>
    <w:rsid w:val="00DD5CD4"/>
    <w:rsid w:val="00DD61E4"/>
    <w:rsid w:val="00DD7D25"/>
    <w:rsid w:val="00DE2C84"/>
    <w:rsid w:val="00DE6B62"/>
    <w:rsid w:val="00DE70EB"/>
    <w:rsid w:val="00DF100F"/>
    <w:rsid w:val="00DF2437"/>
    <w:rsid w:val="00DF3583"/>
    <w:rsid w:val="00DF5963"/>
    <w:rsid w:val="00DF658F"/>
    <w:rsid w:val="00DF754B"/>
    <w:rsid w:val="00DF7CF6"/>
    <w:rsid w:val="00E009B0"/>
    <w:rsid w:val="00E01DE9"/>
    <w:rsid w:val="00E026ED"/>
    <w:rsid w:val="00E02A11"/>
    <w:rsid w:val="00E02FC6"/>
    <w:rsid w:val="00E0478B"/>
    <w:rsid w:val="00E06193"/>
    <w:rsid w:val="00E07255"/>
    <w:rsid w:val="00E07997"/>
    <w:rsid w:val="00E079BE"/>
    <w:rsid w:val="00E07DA9"/>
    <w:rsid w:val="00E11159"/>
    <w:rsid w:val="00E11441"/>
    <w:rsid w:val="00E1174F"/>
    <w:rsid w:val="00E21AAA"/>
    <w:rsid w:val="00E2327E"/>
    <w:rsid w:val="00E25C6A"/>
    <w:rsid w:val="00E301DD"/>
    <w:rsid w:val="00E344F8"/>
    <w:rsid w:val="00E34DBD"/>
    <w:rsid w:val="00E3522E"/>
    <w:rsid w:val="00E35354"/>
    <w:rsid w:val="00E355B5"/>
    <w:rsid w:val="00E409EF"/>
    <w:rsid w:val="00E53213"/>
    <w:rsid w:val="00E546BA"/>
    <w:rsid w:val="00E54883"/>
    <w:rsid w:val="00E55F29"/>
    <w:rsid w:val="00E56219"/>
    <w:rsid w:val="00E57D72"/>
    <w:rsid w:val="00E62DFE"/>
    <w:rsid w:val="00E63EC1"/>
    <w:rsid w:val="00E67B86"/>
    <w:rsid w:val="00E70518"/>
    <w:rsid w:val="00E71F17"/>
    <w:rsid w:val="00E73A3B"/>
    <w:rsid w:val="00E73ACB"/>
    <w:rsid w:val="00E73F79"/>
    <w:rsid w:val="00E75ABB"/>
    <w:rsid w:val="00E77DFE"/>
    <w:rsid w:val="00E77E14"/>
    <w:rsid w:val="00E77E2C"/>
    <w:rsid w:val="00E80E3F"/>
    <w:rsid w:val="00E8101E"/>
    <w:rsid w:val="00E81162"/>
    <w:rsid w:val="00E83E68"/>
    <w:rsid w:val="00E849B4"/>
    <w:rsid w:val="00E85E60"/>
    <w:rsid w:val="00E8724F"/>
    <w:rsid w:val="00E97BE5"/>
    <w:rsid w:val="00EA06DA"/>
    <w:rsid w:val="00EA09CD"/>
    <w:rsid w:val="00EA1E4A"/>
    <w:rsid w:val="00EA55EB"/>
    <w:rsid w:val="00EA5690"/>
    <w:rsid w:val="00EA59C7"/>
    <w:rsid w:val="00EB0C7B"/>
    <w:rsid w:val="00EB16F7"/>
    <w:rsid w:val="00EB2F3B"/>
    <w:rsid w:val="00EB3E58"/>
    <w:rsid w:val="00EB492F"/>
    <w:rsid w:val="00EB4D11"/>
    <w:rsid w:val="00EB6352"/>
    <w:rsid w:val="00EC015C"/>
    <w:rsid w:val="00EC5C35"/>
    <w:rsid w:val="00ED0750"/>
    <w:rsid w:val="00ED16D7"/>
    <w:rsid w:val="00ED2455"/>
    <w:rsid w:val="00ED27C0"/>
    <w:rsid w:val="00ED28D8"/>
    <w:rsid w:val="00ED4E03"/>
    <w:rsid w:val="00ED5391"/>
    <w:rsid w:val="00ED5C41"/>
    <w:rsid w:val="00ED6AE0"/>
    <w:rsid w:val="00ED729C"/>
    <w:rsid w:val="00EE190B"/>
    <w:rsid w:val="00EE2A7D"/>
    <w:rsid w:val="00EE417F"/>
    <w:rsid w:val="00EE52F6"/>
    <w:rsid w:val="00EE567B"/>
    <w:rsid w:val="00EE6404"/>
    <w:rsid w:val="00EE6DF5"/>
    <w:rsid w:val="00EE70D9"/>
    <w:rsid w:val="00EF0B47"/>
    <w:rsid w:val="00EF14FF"/>
    <w:rsid w:val="00EF15C3"/>
    <w:rsid w:val="00EF3A16"/>
    <w:rsid w:val="00EF5EFC"/>
    <w:rsid w:val="00EF611F"/>
    <w:rsid w:val="00EF683F"/>
    <w:rsid w:val="00EF742C"/>
    <w:rsid w:val="00EF743B"/>
    <w:rsid w:val="00EF7784"/>
    <w:rsid w:val="00F009C8"/>
    <w:rsid w:val="00F02656"/>
    <w:rsid w:val="00F02B36"/>
    <w:rsid w:val="00F0444C"/>
    <w:rsid w:val="00F05BFD"/>
    <w:rsid w:val="00F06545"/>
    <w:rsid w:val="00F07251"/>
    <w:rsid w:val="00F07503"/>
    <w:rsid w:val="00F10236"/>
    <w:rsid w:val="00F11B4A"/>
    <w:rsid w:val="00F13529"/>
    <w:rsid w:val="00F15662"/>
    <w:rsid w:val="00F17946"/>
    <w:rsid w:val="00F20100"/>
    <w:rsid w:val="00F217E0"/>
    <w:rsid w:val="00F22883"/>
    <w:rsid w:val="00F229AB"/>
    <w:rsid w:val="00F2530E"/>
    <w:rsid w:val="00F25A5B"/>
    <w:rsid w:val="00F31DC1"/>
    <w:rsid w:val="00F32CC5"/>
    <w:rsid w:val="00F41692"/>
    <w:rsid w:val="00F42809"/>
    <w:rsid w:val="00F43365"/>
    <w:rsid w:val="00F44013"/>
    <w:rsid w:val="00F4425C"/>
    <w:rsid w:val="00F44F78"/>
    <w:rsid w:val="00F4548C"/>
    <w:rsid w:val="00F45B00"/>
    <w:rsid w:val="00F45EDB"/>
    <w:rsid w:val="00F478DC"/>
    <w:rsid w:val="00F5022B"/>
    <w:rsid w:val="00F50E2F"/>
    <w:rsid w:val="00F52586"/>
    <w:rsid w:val="00F5262D"/>
    <w:rsid w:val="00F5287D"/>
    <w:rsid w:val="00F5470A"/>
    <w:rsid w:val="00F54DF9"/>
    <w:rsid w:val="00F55CDD"/>
    <w:rsid w:val="00F567AD"/>
    <w:rsid w:val="00F5785A"/>
    <w:rsid w:val="00F57C12"/>
    <w:rsid w:val="00F60654"/>
    <w:rsid w:val="00F612F0"/>
    <w:rsid w:val="00F61848"/>
    <w:rsid w:val="00F6444D"/>
    <w:rsid w:val="00F665E3"/>
    <w:rsid w:val="00F6686C"/>
    <w:rsid w:val="00F70991"/>
    <w:rsid w:val="00F71789"/>
    <w:rsid w:val="00F71834"/>
    <w:rsid w:val="00F7271C"/>
    <w:rsid w:val="00F737D7"/>
    <w:rsid w:val="00F73F6F"/>
    <w:rsid w:val="00F75653"/>
    <w:rsid w:val="00F75987"/>
    <w:rsid w:val="00F76FD3"/>
    <w:rsid w:val="00F7759A"/>
    <w:rsid w:val="00F776DC"/>
    <w:rsid w:val="00F809E1"/>
    <w:rsid w:val="00F821DC"/>
    <w:rsid w:val="00F83739"/>
    <w:rsid w:val="00F83D95"/>
    <w:rsid w:val="00F8534C"/>
    <w:rsid w:val="00F8573F"/>
    <w:rsid w:val="00F85E50"/>
    <w:rsid w:val="00F8627F"/>
    <w:rsid w:val="00F86BE6"/>
    <w:rsid w:val="00F87918"/>
    <w:rsid w:val="00F87E7A"/>
    <w:rsid w:val="00F91EB6"/>
    <w:rsid w:val="00F933E2"/>
    <w:rsid w:val="00F9365D"/>
    <w:rsid w:val="00F960A7"/>
    <w:rsid w:val="00F96130"/>
    <w:rsid w:val="00F96F15"/>
    <w:rsid w:val="00F97BC0"/>
    <w:rsid w:val="00FA04C5"/>
    <w:rsid w:val="00FA12CD"/>
    <w:rsid w:val="00FA40BD"/>
    <w:rsid w:val="00FA7AC7"/>
    <w:rsid w:val="00FB00AC"/>
    <w:rsid w:val="00FB2119"/>
    <w:rsid w:val="00FB2860"/>
    <w:rsid w:val="00FB2E20"/>
    <w:rsid w:val="00FB30BA"/>
    <w:rsid w:val="00FB5627"/>
    <w:rsid w:val="00FB7841"/>
    <w:rsid w:val="00FC0258"/>
    <w:rsid w:val="00FC0E3E"/>
    <w:rsid w:val="00FC13CC"/>
    <w:rsid w:val="00FC338C"/>
    <w:rsid w:val="00FC408B"/>
    <w:rsid w:val="00FC4426"/>
    <w:rsid w:val="00FC7957"/>
    <w:rsid w:val="00FD1571"/>
    <w:rsid w:val="00FD17D2"/>
    <w:rsid w:val="00FD297D"/>
    <w:rsid w:val="00FD2BE2"/>
    <w:rsid w:val="00FD6D11"/>
    <w:rsid w:val="00FD7E07"/>
    <w:rsid w:val="00FE038D"/>
    <w:rsid w:val="00FE0F88"/>
    <w:rsid w:val="00FE1A56"/>
    <w:rsid w:val="00FE1B13"/>
    <w:rsid w:val="00FE364E"/>
    <w:rsid w:val="00FE38A9"/>
    <w:rsid w:val="00FE5079"/>
    <w:rsid w:val="00FE58A5"/>
    <w:rsid w:val="00FE765A"/>
    <w:rsid w:val="00FF0ABB"/>
    <w:rsid w:val="00FF0E10"/>
    <w:rsid w:val="00FF0F3D"/>
    <w:rsid w:val="00FF27CC"/>
    <w:rsid w:val="00FF2D1C"/>
    <w:rsid w:val="00FF3A21"/>
    <w:rsid w:val="00FF42C9"/>
    <w:rsid w:val="00FF5265"/>
    <w:rsid w:val="00FF5D8E"/>
    <w:rsid w:val="00FF5E68"/>
    <w:rsid w:val="00FF6FA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66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573F"/>
    <w:rPr>
      <w:rFonts w:ascii="Tahoma" w:hAnsi="Tahoma"/>
      <w:sz w:val="22"/>
    </w:rPr>
  </w:style>
  <w:style w:type="paragraph" w:styleId="Ttulo1">
    <w:name w:val="heading 1"/>
    <w:basedOn w:val="Normal"/>
    <w:next w:val="Normal"/>
    <w:qFormat/>
    <w:rsid w:val="00F8573F"/>
    <w:pPr>
      <w:keepNext/>
      <w:outlineLvl w:val="0"/>
    </w:pPr>
    <w:rPr>
      <w:rFonts w:ascii="Arial" w:hAnsi="Arial"/>
      <w:b/>
      <w:sz w:val="24"/>
    </w:rPr>
  </w:style>
  <w:style w:type="paragraph" w:styleId="Ttulo2">
    <w:name w:val="heading 2"/>
    <w:basedOn w:val="Normal"/>
    <w:next w:val="Normal"/>
    <w:link w:val="Ttulo2Char"/>
    <w:qFormat/>
    <w:rsid w:val="00F8573F"/>
    <w:pPr>
      <w:keepNext/>
      <w:jc w:val="both"/>
      <w:outlineLvl w:val="1"/>
    </w:pPr>
    <w:rPr>
      <w:rFonts w:ascii="Arial" w:hAnsi="Arial" w:cs="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F8573F"/>
    <w:pPr>
      <w:tabs>
        <w:tab w:val="center" w:pos="4419"/>
        <w:tab w:val="right" w:pos="8838"/>
      </w:tabs>
    </w:pPr>
    <w:rPr>
      <w:rFonts w:ascii="Times New Roman" w:hAnsi="Times New Roman"/>
      <w:sz w:val="20"/>
    </w:rPr>
  </w:style>
  <w:style w:type="paragraph" w:styleId="Rodap">
    <w:name w:val="footer"/>
    <w:basedOn w:val="Normal"/>
    <w:rsid w:val="00F8573F"/>
    <w:pPr>
      <w:tabs>
        <w:tab w:val="center" w:pos="4419"/>
        <w:tab w:val="right" w:pos="8838"/>
      </w:tabs>
    </w:pPr>
  </w:style>
  <w:style w:type="paragraph" w:styleId="Textodebalo">
    <w:name w:val="Balloon Text"/>
    <w:basedOn w:val="Normal"/>
    <w:semiHidden/>
    <w:rsid w:val="00F8573F"/>
    <w:rPr>
      <w:rFonts w:cs="Tahoma"/>
      <w:sz w:val="16"/>
      <w:szCs w:val="16"/>
    </w:rPr>
  </w:style>
  <w:style w:type="character" w:styleId="Hyperlink">
    <w:name w:val="Hyperlink"/>
    <w:basedOn w:val="Fontepargpadro"/>
    <w:rsid w:val="00F8573F"/>
    <w:rPr>
      <w:color w:val="0000FF"/>
      <w:u w:val="single"/>
    </w:rPr>
  </w:style>
  <w:style w:type="paragraph" w:styleId="Textoembloco">
    <w:name w:val="Block Text"/>
    <w:basedOn w:val="Normal"/>
    <w:rsid w:val="00F8573F"/>
    <w:pPr>
      <w:ind w:left="4820" w:right="-142" w:hanging="4820"/>
      <w:jc w:val="both"/>
    </w:pPr>
    <w:rPr>
      <w:rFonts w:ascii="Arial" w:hAnsi="Arial" w:cs="Arial"/>
      <w:bCs/>
      <w:sz w:val="24"/>
    </w:rPr>
  </w:style>
  <w:style w:type="paragraph" w:styleId="Commarcadores">
    <w:name w:val="List Bullet"/>
    <w:basedOn w:val="Normal"/>
    <w:rsid w:val="00373A9F"/>
    <w:pPr>
      <w:numPr>
        <w:numId w:val="2"/>
      </w:numPr>
    </w:pPr>
  </w:style>
  <w:style w:type="character" w:customStyle="1" w:styleId="Ttulo2Char">
    <w:name w:val="Título 2 Char"/>
    <w:basedOn w:val="Fontepargpadro"/>
    <w:link w:val="Ttulo2"/>
    <w:rsid w:val="00F22883"/>
    <w:rPr>
      <w:rFonts w:ascii="Arial" w:hAnsi="Arial" w:cs="Arial"/>
      <w:b/>
      <w:sz w:val="24"/>
    </w:rPr>
  </w:style>
  <w:style w:type="paragraph" w:styleId="PargrafodaLista">
    <w:name w:val="List Paragraph"/>
    <w:basedOn w:val="Normal"/>
    <w:uiPriority w:val="34"/>
    <w:qFormat/>
    <w:rsid w:val="004932EC"/>
    <w:pPr>
      <w:spacing w:before="100" w:beforeAutospacing="1" w:after="100" w:afterAutospacing="1"/>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610207865">
      <w:bodyDiv w:val="1"/>
      <w:marLeft w:val="0"/>
      <w:marRight w:val="0"/>
      <w:marTop w:val="0"/>
      <w:marBottom w:val="0"/>
      <w:divBdr>
        <w:top w:val="none" w:sz="0" w:space="0" w:color="auto"/>
        <w:left w:val="none" w:sz="0" w:space="0" w:color="auto"/>
        <w:bottom w:val="none" w:sz="0" w:space="0" w:color="auto"/>
        <w:right w:val="none" w:sz="0" w:space="0" w:color="auto"/>
      </w:divBdr>
    </w:div>
    <w:div w:id="732200510">
      <w:bodyDiv w:val="1"/>
      <w:marLeft w:val="0"/>
      <w:marRight w:val="0"/>
      <w:marTop w:val="0"/>
      <w:marBottom w:val="0"/>
      <w:divBdr>
        <w:top w:val="none" w:sz="0" w:space="0" w:color="auto"/>
        <w:left w:val="none" w:sz="0" w:space="0" w:color="auto"/>
        <w:bottom w:val="none" w:sz="0" w:space="0" w:color="auto"/>
        <w:right w:val="none" w:sz="0" w:space="0" w:color="auto"/>
      </w:divBdr>
    </w:div>
    <w:div w:id="856848678">
      <w:bodyDiv w:val="1"/>
      <w:marLeft w:val="0"/>
      <w:marRight w:val="0"/>
      <w:marTop w:val="0"/>
      <w:marBottom w:val="0"/>
      <w:divBdr>
        <w:top w:val="none" w:sz="0" w:space="0" w:color="auto"/>
        <w:left w:val="none" w:sz="0" w:space="0" w:color="auto"/>
        <w:bottom w:val="none" w:sz="0" w:space="0" w:color="auto"/>
        <w:right w:val="none" w:sz="0" w:space="0" w:color="auto"/>
      </w:divBdr>
    </w:div>
    <w:div w:id="998919800">
      <w:bodyDiv w:val="1"/>
      <w:marLeft w:val="0"/>
      <w:marRight w:val="0"/>
      <w:marTop w:val="0"/>
      <w:marBottom w:val="0"/>
      <w:divBdr>
        <w:top w:val="none" w:sz="0" w:space="0" w:color="auto"/>
        <w:left w:val="none" w:sz="0" w:space="0" w:color="auto"/>
        <w:bottom w:val="none" w:sz="0" w:space="0" w:color="auto"/>
        <w:right w:val="none" w:sz="0" w:space="0" w:color="auto"/>
      </w:divBdr>
    </w:div>
    <w:div w:id="1493138320">
      <w:bodyDiv w:val="1"/>
      <w:marLeft w:val="0"/>
      <w:marRight w:val="0"/>
      <w:marTop w:val="0"/>
      <w:marBottom w:val="0"/>
      <w:divBdr>
        <w:top w:val="none" w:sz="0" w:space="0" w:color="auto"/>
        <w:left w:val="none" w:sz="0" w:space="0" w:color="auto"/>
        <w:bottom w:val="none" w:sz="0" w:space="0" w:color="auto"/>
        <w:right w:val="none" w:sz="0" w:space="0" w:color="auto"/>
      </w:divBdr>
    </w:div>
    <w:div w:id="1684210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608</Words>
  <Characters>3285</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DECISÃO Nº 009/99</vt:lpstr>
    </vt:vector>
  </TitlesOfParts>
  <Company>Crea - Pb</Company>
  <LinksUpToDate>false</LinksUpToDate>
  <CharactersWithSpaces>3886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DECISÃO Nº 009/99</dc:title>
  <dc:creator>Crea - Pb</dc:creator>
  <cp:lastModifiedBy>sonia</cp:lastModifiedBy>
  <cp:revision>9</cp:revision>
  <cp:lastPrinted>2015-07-20T21:35:00Z</cp:lastPrinted>
  <dcterms:created xsi:type="dcterms:W3CDTF">2015-07-20T21:39:00Z</dcterms:created>
  <dcterms:modified xsi:type="dcterms:W3CDTF">2015-07-21T11:34:00Z</dcterms:modified>
</cp:coreProperties>
</file>