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7C72F0">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6C3F3F">
        <w:rPr>
          <w:rFonts w:ascii="Arial" w:hAnsi="Arial" w:cs="Arial"/>
          <w:b/>
          <w:bCs/>
          <w:szCs w:val="22"/>
        </w:rPr>
        <w:t>008</w:t>
      </w:r>
      <w:r w:rsidR="007C72F0">
        <w:rPr>
          <w:rFonts w:ascii="Arial" w:hAnsi="Arial" w:cs="Arial"/>
          <w:b/>
          <w:bCs/>
          <w:szCs w:val="22"/>
        </w:rPr>
        <w:t>/2017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CC7F76">
        <w:rPr>
          <w:rFonts w:ascii="Arial" w:hAnsi="Arial" w:cs="Arial"/>
          <w:bCs/>
          <w:szCs w:val="22"/>
        </w:rPr>
        <w:t>:</w:t>
      </w:r>
      <w:r w:rsidR="00CC7F76">
        <w:rPr>
          <w:rFonts w:ascii="Arial" w:hAnsi="Arial" w:cs="Arial"/>
          <w:bCs/>
          <w:szCs w:val="22"/>
        </w:rPr>
        <w:tab/>
      </w:r>
      <w:r w:rsidR="006C3F3F">
        <w:rPr>
          <w:rFonts w:ascii="Arial" w:hAnsi="Arial" w:cs="Arial"/>
          <w:bCs/>
          <w:szCs w:val="22"/>
        </w:rPr>
        <w:t xml:space="preserve">Proposta conjunta com as entidades, para eleição da Diretoria e composição das Comissões do </w:t>
      </w:r>
      <w:r w:rsidR="007C72F0">
        <w:rPr>
          <w:rFonts w:ascii="Arial" w:hAnsi="Arial" w:cs="Arial"/>
          <w:bCs/>
          <w:szCs w:val="22"/>
        </w:rPr>
        <w:t>CREA-PB, para o exercício 2017</w:t>
      </w:r>
      <w:r w:rsidR="006C3F3F">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F037BF" w:rsidRDefault="00F037BF" w:rsidP="00124435">
      <w:pPr>
        <w:ind w:left="1418" w:right="-142" w:hanging="1702"/>
        <w:jc w:val="both"/>
        <w:rPr>
          <w:rFonts w:ascii="Arial" w:hAnsi="Arial" w:cs="Arial"/>
          <w:bCs/>
          <w:sz w:val="10"/>
          <w:szCs w:val="10"/>
        </w:rPr>
      </w:pPr>
    </w:p>
    <w:p w:rsidR="00AF7A9D" w:rsidRDefault="00C558DF" w:rsidP="00155198">
      <w:pPr>
        <w:pStyle w:val="Textoembloco"/>
        <w:ind w:left="1560" w:firstLine="0"/>
        <w:rPr>
          <w:sz w:val="22"/>
          <w:szCs w:val="22"/>
        </w:rPr>
      </w:pPr>
      <w:r>
        <w:rPr>
          <w:sz w:val="22"/>
          <w:szCs w:val="22"/>
        </w:rPr>
        <w:t>EMENTA:</w:t>
      </w:r>
      <w:r w:rsidR="00AD71AA">
        <w:rPr>
          <w:sz w:val="2"/>
          <w:szCs w:val="2"/>
        </w:rPr>
        <w:t xml:space="preserve"> </w:t>
      </w:r>
      <w:r w:rsidR="00CF0CA1">
        <w:rPr>
          <w:sz w:val="22"/>
          <w:szCs w:val="22"/>
        </w:rPr>
        <w:t xml:space="preserve">Aprova por aclamação a Proposta </w:t>
      </w:r>
      <w:r w:rsidR="00285ED9">
        <w:rPr>
          <w:sz w:val="22"/>
          <w:szCs w:val="22"/>
        </w:rPr>
        <w:t>subscrita pelas entidades de classe</w:t>
      </w:r>
      <w:r w:rsidR="007C72F0">
        <w:rPr>
          <w:sz w:val="22"/>
          <w:szCs w:val="22"/>
        </w:rPr>
        <w:t xml:space="preserve"> e Instituições de Ensino Super</w:t>
      </w:r>
      <w:r w:rsidR="00CC7F76">
        <w:rPr>
          <w:sz w:val="22"/>
          <w:szCs w:val="22"/>
        </w:rPr>
        <w:t>i</w:t>
      </w:r>
      <w:r w:rsidR="007C72F0">
        <w:rPr>
          <w:sz w:val="22"/>
          <w:szCs w:val="22"/>
        </w:rPr>
        <w:t>or</w:t>
      </w:r>
      <w:r w:rsidR="007203AC">
        <w:rPr>
          <w:sz w:val="22"/>
          <w:szCs w:val="22"/>
        </w:rPr>
        <w:t>,</w:t>
      </w:r>
      <w:r w:rsidR="00285ED9">
        <w:rPr>
          <w:sz w:val="22"/>
          <w:szCs w:val="22"/>
        </w:rPr>
        <w:t xml:space="preserve"> que compõe o plenário do CREA-PB, </w:t>
      </w:r>
      <w:r w:rsidR="00CF0CA1">
        <w:rPr>
          <w:sz w:val="22"/>
          <w:szCs w:val="22"/>
        </w:rPr>
        <w:t>contendo a composição da Diretoria e Comissões Permanentes e Especiais d</w:t>
      </w:r>
      <w:r w:rsidR="007C72F0">
        <w:rPr>
          <w:sz w:val="22"/>
          <w:szCs w:val="22"/>
        </w:rPr>
        <w:t>o CREA-PB para o exercício 2017</w:t>
      </w:r>
      <w:r w:rsidR="00CF0CA1">
        <w:rPr>
          <w:sz w:val="22"/>
          <w:szCs w:val="22"/>
        </w:rPr>
        <w:t>.</w:t>
      </w:r>
    </w:p>
    <w:p w:rsidR="006A2B8F" w:rsidRPr="0014409F" w:rsidRDefault="006A2B8F" w:rsidP="00155198">
      <w:pPr>
        <w:pStyle w:val="Textoembloco"/>
        <w:ind w:left="1560" w:firstLine="0"/>
        <w:rPr>
          <w:sz w:val="16"/>
          <w:szCs w:val="16"/>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Pr="008F41F3" w:rsidRDefault="006A2B8F" w:rsidP="00F92DC3">
      <w:pPr>
        <w:ind w:right="-426" w:firstLine="3969"/>
        <w:jc w:val="both"/>
        <w:rPr>
          <w:rFonts w:ascii="Arial" w:hAnsi="Arial" w:cs="Arial"/>
          <w:bCs/>
          <w:sz w:val="10"/>
          <w:szCs w:val="10"/>
        </w:rPr>
      </w:pPr>
    </w:p>
    <w:p w:rsidR="00C558DF" w:rsidRDefault="00C558DF" w:rsidP="00C558DF">
      <w:pPr>
        <w:jc w:val="both"/>
        <w:rPr>
          <w:rFonts w:ascii="Arial" w:hAnsi="Arial" w:cs="Arial"/>
          <w:bCs/>
          <w:sz w:val="4"/>
          <w:szCs w:val="4"/>
        </w:rPr>
      </w:pPr>
    </w:p>
    <w:p w:rsidR="00E51BF7" w:rsidRPr="00095A2A" w:rsidRDefault="00F92DC3" w:rsidP="00E51BF7">
      <w:pPr>
        <w:pStyle w:val="Textoembloco"/>
        <w:ind w:left="-284" w:firstLine="0"/>
        <w:rPr>
          <w:bCs w:val="0"/>
          <w:sz w:val="22"/>
          <w:szCs w:val="22"/>
        </w:rPr>
      </w:pPr>
      <w:r w:rsidRPr="00795C54">
        <w:rPr>
          <w:sz w:val="22"/>
          <w:szCs w:val="22"/>
        </w:rPr>
        <w:t xml:space="preserve">                                                   </w:t>
      </w:r>
      <w:r w:rsidR="00123A58">
        <w:rPr>
          <w:sz w:val="22"/>
          <w:szCs w:val="22"/>
        </w:rPr>
        <w:t xml:space="preserve">                </w:t>
      </w:r>
      <w:r w:rsidRPr="00795C54">
        <w:rPr>
          <w:sz w:val="22"/>
          <w:szCs w:val="22"/>
        </w:rPr>
        <w:t xml:space="preserve">   </w:t>
      </w:r>
      <w:r w:rsidR="006F6644" w:rsidRPr="00795C54">
        <w:rPr>
          <w:sz w:val="22"/>
          <w:szCs w:val="22"/>
        </w:rPr>
        <w:t>O Plenário do Conselho Regio</w:t>
      </w:r>
      <w:r w:rsidR="00116357" w:rsidRPr="00795C54">
        <w:rPr>
          <w:sz w:val="22"/>
          <w:szCs w:val="22"/>
        </w:rPr>
        <w:t>nal de Engenharia e Agronomia</w:t>
      </w:r>
      <w:r w:rsidR="00BF084C" w:rsidRPr="00795C54">
        <w:rPr>
          <w:sz w:val="22"/>
          <w:szCs w:val="22"/>
        </w:rPr>
        <w:t xml:space="preserve"> </w:t>
      </w:r>
      <w:r w:rsidR="00116357" w:rsidRPr="00795C54">
        <w:rPr>
          <w:sz w:val="22"/>
          <w:szCs w:val="22"/>
        </w:rPr>
        <w:t>–</w:t>
      </w:r>
      <w:r w:rsidR="00BF084C" w:rsidRPr="00795C54">
        <w:rPr>
          <w:sz w:val="22"/>
          <w:szCs w:val="22"/>
        </w:rPr>
        <w:t xml:space="preserve"> </w:t>
      </w:r>
      <w:r w:rsidR="006F6644" w:rsidRPr="00795C54">
        <w:rPr>
          <w:sz w:val="22"/>
          <w:szCs w:val="22"/>
        </w:rPr>
        <w:t xml:space="preserve">CREA/PB, em sua Sessão Plenária Nº </w:t>
      </w:r>
      <w:r w:rsidR="006F6644" w:rsidRPr="00795C54">
        <w:rPr>
          <w:b/>
          <w:sz w:val="22"/>
          <w:szCs w:val="22"/>
        </w:rPr>
        <w:t>6</w:t>
      </w:r>
      <w:r w:rsidR="00B02FC0">
        <w:rPr>
          <w:b/>
          <w:sz w:val="22"/>
          <w:szCs w:val="22"/>
        </w:rPr>
        <w:t>53</w:t>
      </w:r>
      <w:r w:rsidR="006F6644" w:rsidRPr="00795C54">
        <w:rPr>
          <w:sz w:val="22"/>
          <w:szCs w:val="22"/>
        </w:rPr>
        <w:t xml:space="preserve">, </w:t>
      </w:r>
      <w:r w:rsidR="00F005E5" w:rsidRPr="00795C54">
        <w:rPr>
          <w:sz w:val="22"/>
          <w:szCs w:val="22"/>
        </w:rPr>
        <w:t xml:space="preserve">realizada em </w:t>
      </w:r>
      <w:r w:rsidR="00B02FC0">
        <w:rPr>
          <w:sz w:val="22"/>
          <w:szCs w:val="22"/>
        </w:rPr>
        <w:t>01 de fevereiro de 2017</w:t>
      </w:r>
      <w:r w:rsidR="006F6644" w:rsidRPr="00795C54">
        <w:rPr>
          <w:sz w:val="22"/>
          <w:szCs w:val="22"/>
        </w:rPr>
        <w:t xml:space="preserve">, </w:t>
      </w:r>
      <w:r w:rsidRPr="00795C54">
        <w:rPr>
          <w:sz w:val="22"/>
          <w:szCs w:val="22"/>
        </w:rPr>
        <w:t xml:space="preserve">considerando </w:t>
      </w:r>
      <w:r w:rsidR="00A43494" w:rsidRPr="00795C54">
        <w:rPr>
          <w:sz w:val="22"/>
          <w:szCs w:val="22"/>
        </w:rPr>
        <w:t xml:space="preserve">os termos </w:t>
      </w:r>
      <w:r w:rsidR="003A3C9D" w:rsidRPr="00795C54">
        <w:rPr>
          <w:sz w:val="22"/>
          <w:szCs w:val="22"/>
        </w:rPr>
        <w:t>da Proposta subscrita pelas entidades</w:t>
      </w:r>
      <w:r w:rsidR="00E51BF7">
        <w:rPr>
          <w:sz w:val="22"/>
          <w:szCs w:val="22"/>
        </w:rPr>
        <w:t xml:space="preserve"> de classe e instituições de ensino superior que compõe o CREA-PB,</w:t>
      </w:r>
      <w:r w:rsidR="003A3C9D" w:rsidRPr="00795C54">
        <w:rPr>
          <w:sz w:val="22"/>
          <w:szCs w:val="22"/>
        </w:rPr>
        <w:t xml:space="preserve"> para composição da Diretoria e Comissões do Regio</w:t>
      </w:r>
      <w:r w:rsidR="00B2665C">
        <w:rPr>
          <w:sz w:val="22"/>
          <w:szCs w:val="22"/>
        </w:rPr>
        <w:t>nal</w:t>
      </w:r>
      <w:r w:rsidR="00795C54" w:rsidRPr="00795C54">
        <w:rPr>
          <w:sz w:val="22"/>
          <w:szCs w:val="22"/>
        </w:rPr>
        <w:t xml:space="preserve"> </w:t>
      </w:r>
      <w:r w:rsidR="002A0009">
        <w:rPr>
          <w:sz w:val="22"/>
          <w:szCs w:val="22"/>
        </w:rPr>
        <w:t>no presente exercício</w:t>
      </w:r>
      <w:r w:rsidR="00795C54" w:rsidRPr="00795C54">
        <w:rPr>
          <w:sz w:val="22"/>
          <w:szCs w:val="22"/>
        </w:rPr>
        <w:t xml:space="preserve">, </w:t>
      </w:r>
      <w:r w:rsidR="004579BE">
        <w:rPr>
          <w:sz w:val="22"/>
          <w:szCs w:val="22"/>
        </w:rPr>
        <w:t>nos seguintes termos:</w:t>
      </w:r>
      <w:r w:rsidR="004466FE">
        <w:rPr>
          <w:sz w:val="22"/>
          <w:szCs w:val="22"/>
        </w:rPr>
        <w:t xml:space="preserve"> </w:t>
      </w:r>
      <w:r w:rsidR="00B2665C">
        <w:rPr>
          <w:sz w:val="22"/>
          <w:szCs w:val="22"/>
        </w:rPr>
        <w:t>“</w:t>
      </w:r>
      <w:r w:rsidR="004466FE" w:rsidRPr="007C6BF4">
        <w:rPr>
          <w:b/>
          <w:color w:val="000000"/>
          <w:sz w:val="22"/>
          <w:szCs w:val="22"/>
        </w:rPr>
        <w:t>PROPOSTA/ENCAMINHAMENTO</w:t>
      </w:r>
      <w:r w:rsidR="00B2665C" w:rsidRPr="00B2665C">
        <w:rPr>
          <w:color w:val="000000"/>
          <w:sz w:val="22"/>
          <w:szCs w:val="22"/>
        </w:rPr>
        <w:t xml:space="preserve"> - </w:t>
      </w:r>
      <w:r w:rsidR="00B2665C" w:rsidRPr="007B3D06">
        <w:rPr>
          <w:color w:val="000000"/>
          <w:sz w:val="22"/>
          <w:szCs w:val="22"/>
        </w:rPr>
        <w:t xml:space="preserve">As entidades de classe e instituições de ensino superior vinculadas ao CREA-PB, em reunião realizada em 01/02/2016 com a Presidência do Conselho, apresentam ao Plenário, proposta para composição da Diretoria e Comissões no corrente exercício, considerando: </w:t>
      </w:r>
      <w:r w:rsidR="00B2665C" w:rsidRPr="00E51BF7">
        <w:rPr>
          <w:b/>
          <w:color w:val="000000"/>
          <w:sz w:val="22"/>
          <w:szCs w:val="22"/>
        </w:rPr>
        <w:t>1</w:t>
      </w:r>
      <w:r w:rsidR="00B2665C" w:rsidRPr="007B3D06">
        <w:rPr>
          <w:color w:val="000000"/>
          <w:sz w:val="22"/>
          <w:szCs w:val="22"/>
        </w:rPr>
        <w:t xml:space="preserve">. A consciência da responsabilidade e da necessidade em consolidar o aprofundamento do processo democrático no Sistema CONFEA/CREA-PB, realizando nos seus respectivos fóruns, reuniões, debates, processos para a composição da Diretoria e Comissões como instrumentos responsáveis pela organização e operacionalização do Conselho; </w:t>
      </w:r>
      <w:r w:rsidR="00B2665C" w:rsidRPr="00E51BF7">
        <w:rPr>
          <w:b/>
          <w:color w:val="000000"/>
          <w:sz w:val="22"/>
          <w:szCs w:val="22"/>
        </w:rPr>
        <w:t>2.</w:t>
      </w:r>
      <w:r w:rsidR="00B2665C" w:rsidRPr="007B3D06">
        <w:rPr>
          <w:color w:val="000000"/>
          <w:sz w:val="22"/>
          <w:szCs w:val="22"/>
        </w:rPr>
        <w:t xml:space="preserve"> A necessidade do pensamento coletivo onde as ações de gestão estejam sintonizadas com as demandas reais dos profissionais e da sociedade. Entende que as Comissões assumem nesse aspecto um papel estratégico na reflexão, na elaboração e na execução de ações com o meio ambiente, valorização profissional, ética, acessibilidade, segurança do trabalho, assistência técnica gratuita, dentre outras temáticas, aproximando o CREA aos profissionais; </w:t>
      </w:r>
      <w:r w:rsidR="00B2665C" w:rsidRPr="00E51BF7">
        <w:rPr>
          <w:b/>
          <w:color w:val="000000"/>
          <w:sz w:val="22"/>
          <w:szCs w:val="22"/>
        </w:rPr>
        <w:t>3.</w:t>
      </w:r>
      <w:r w:rsidR="00B2665C" w:rsidRPr="007B3D06">
        <w:rPr>
          <w:color w:val="000000"/>
          <w:sz w:val="22"/>
          <w:szCs w:val="22"/>
        </w:rPr>
        <w:t xml:space="preserve"> Levando em conta essas premissas sem perder de vista os elementos de fundamental importância, como perfil, disponibilidade e compromisso. </w:t>
      </w:r>
      <w:proofErr w:type="gramStart"/>
      <w:r w:rsidR="00B2665C" w:rsidRPr="00E51BF7">
        <w:rPr>
          <w:b/>
          <w:color w:val="000000"/>
          <w:sz w:val="22"/>
          <w:szCs w:val="22"/>
        </w:rPr>
        <w:t>4</w:t>
      </w:r>
      <w:proofErr w:type="gramEnd"/>
      <w:r w:rsidR="00B2665C" w:rsidRPr="00E51BF7">
        <w:rPr>
          <w:b/>
          <w:color w:val="000000"/>
          <w:sz w:val="22"/>
          <w:szCs w:val="22"/>
        </w:rPr>
        <w:t>.</w:t>
      </w:r>
      <w:r w:rsidR="00B2665C" w:rsidRPr="007B3D06">
        <w:rPr>
          <w:color w:val="000000"/>
          <w:sz w:val="22"/>
          <w:szCs w:val="22"/>
        </w:rPr>
        <w:t xml:space="preserve"> Assim, apresentam ao nobre Plenário a Proposta para a composição da Diretoria e Comissões que constituirão o organograma do CREA-PB em 2017, sob a Presidência da </w:t>
      </w:r>
      <w:proofErr w:type="spellStart"/>
      <w:r w:rsidR="00B2665C" w:rsidRPr="007B3D06">
        <w:rPr>
          <w:color w:val="000000"/>
          <w:sz w:val="22"/>
          <w:szCs w:val="22"/>
        </w:rPr>
        <w:t>Engª</w:t>
      </w:r>
      <w:proofErr w:type="spellEnd"/>
      <w:r w:rsidR="00B2665C" w:rsidRPr="007B3D06">
        <w:rPr>
          <w:color w:val="000000"/>
          <w:sz w:val="22"/>
          <w:szCs w:val="22"/>
        </w:rPr>
        <w:t xml:space="preserve">. </w:t>
      </w:r>
      <w:proofErr w:type="spellStart"/>
      <w:r w:rsidR="00B2665C" w:rsidRPr="007B3D06">
        <w:rPr>
          <w:color w:val="000000"/>
          <w:sz w:val="22"/>
          <w:szCs w:val="22"/>
        </w:rPr>
        <w:t>Agrª</w:t>
      </w:r>
      <w:proofErr w:type="spellEnd"/>
      <w:r w:rsidR="00B2665C" w:rsidRPr="007B3D06">
        <w:rPr>
          <w:color w:val="000000"/>
          <w:sz w:val="22"/>
          <w:szCs w:val="22"/>
        </w:rPr>
        <w:t xml:space="preserve"> </w:t>
      </w:r>
      <w:proofErr w:type="spellStart"/>
      <w:r w:rsidR="00B2665C" w:rsidRPr="007B3D06">
        <w:rPr>
          <w:b/>
          <w:color w:val="000000"/>
          <w:sz w:val="22"/>
          <w:szCs w:val="22"/>
        </w:rPr>
        <w:t>Giucélia</w:t>
      </w:r>
      <w:proofErr w:type="spellEnd"/>
      <w:r w:rsidR="00B2665C" w:rsidRPr="007B3D06">
        <w:rPr>
          <w:b/>
          <w:color w:val="000000"/>
          <w:sz w:val="22"/>
          <w:szCs w:val="22"/>
        </w:rPr>
        <w:t xml:space="preserve"> Araújo de Figueiredo</w:t>
      </w:r>
      <w:r w:rsidR="00B2665C" w:rsidRPr="007B3D06">
        <w:rPr>
          <w:color w:val="000000"/>
          <w:sz w:val="22"/>
          <w:szCs w:val="22"/>
        </w:rPr>
        <w:t>.</w:t>
      </w:r>
      <w:r w:rsidR="00B2665C">
        <w:rPr>
          <w:color w:val="000000"/>
          <w:sz w:val="22"/>
          <w:szCs w:val="22"/>
        </w:rPr>
        <w:t>”</w:t>
      </w:r>
      <w:r w:rsidR="00E51BF7">
        <w:rPr>
          <w:color w:val="000000"/>
          <w:sz w:val="22"/>
          <w:szCs w:val="22"/>
        </w:rPr>
        <w:t xml:space="preserve">, </w:t>
      </w:r>
      <w:r w:rsidR="00E51BF7" w:rsidRPr="00E51BF7">
        <w:rPr>
          <w:color w:val="000000"/>
          <w:sz w:val="22"/>
          <w:szCs w:val="22"/>
          <w:u w:val="single"/>
        </w:rPr>
        <w:t>conforme documento que segue anexo a presente decisão</w:t>
      </w:r>
      <w:r w:rsidR="00E51BF7">
        <w:rPr>
          <w:color w:val="000000"/>
          <w:sz w:val="22"/>
          <w:szCs w:val="22"/>
        </w:rPr>
        <w:t xml:space="preserve">. </w:t>
      </w:r>
      <w:r w:rsidR="00E51BF7" w:rsidRPr="00095A2A">
        <w:rPr>
          <w:sz w:val="22"/>
          <w:szCs w:val="22"/>
        </w:rPr>
        <w:t xml:space="preserve">Presidiu a Sessão a Eng. </w:t>
      </w:r>
      <w:proofErr w:type="spellStart"/>
      <w:r w:rsidR="00E51BF7" w:rsidRPr="00095A2A">
        <w:rPr>
          <w:sz w:val="22"/>
          <w:szCs w:val="22"/>
        </w:rPr>
        <w:t>Agrª</w:t>
      </w:r>
      <w:proofErr w:type="spellEnd"/>
      <w:r w:rsidR="00E51BF7" w:rsidRPr="00095A2A">
        <w:rPr>
          <w:sz w:val="22"/>
          <w:szCs w:val="22"/>
        </w:rPr>
        <w:t xml:space="preserve">. </w:t>
      </w:r>
      <w:r w:rsidR="00E51BF7" w:rsidRPr="00095A2A">
        <w:rPr>
          <w:b/>
          <w:sz w:val="22"/>
          <w:szCs w:val="22"/>
        </w:rPr>
        <w:t>GIUCÉLIA ARAÚJO DE FIGUEIREDO</w:t>
      </w:r>
      <w:r w:rsidR="00E51BF7" w:rsidRPr="00095A2A">
        <w:rPr>
          <w:sz w:val="22"/>
          <w:szCs w:val="22"/>
        </w:rPr>
        <w:t xml:space="preserve">, Presidente do Conselho, estando presentes os Conselheiros Regionais: </w:t>
      </w:r>
      <w:r w:rsidR="00E51BF7" w:rsidRPr="00095A2A">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E51BF7" w:rsidRPr="00095A2A">
        <w:rPr>
          <w:b/>
          <w:sz w:val="22"/>
          <w:szCs w:val="22"/>
        </w:rPr>
        <w:t>SANTOS DÁLIA</w:t>
      </w:r>
      <w:proofErr w:type="gramEnd"/>
      <w:r w:rsidR="00E51BF7" w:rsidRPr="00095A2A">
        <w:rPr>
          <w:b/>
          <w:sz w:val="22"/>
          <w:szCs w:val="22"/>
        </w:rPr>
        <w:t xml:space="preserve">, JOSÉ ARIOSVALDO ALVES DA SILVA, JULIO SARAIVA TORRES FILHO, MARTINHO RAMALHO DE MÉLO, </w:t>
      </w:r>
      <w:r w:rsidR="00E51BF7" w:rsidRPr="00095A2A">
        <w:rPr>
          <w:sz w:val="22"/>
          <w:szCs w:val="22"/>
        </w:rPr>
        <w:t xml:space="preserve">substituindo regimentalmente o titular o Conselheiro </w:t>
      </w:r>
      <w:r w:rsidR="00E51BF7" w:rsidRPr="00095A2A">
        <w:rPr>
          <w:b/>
          <w:sz w:val="22"/>
          <w:szCs w:val="22"/>
        </w:rPr>
        <w:t>EVERALDO PINHEIRO DO EGITO</w:t>
      </w:r>
      <w:r w:rsidR="00E51BF7" w:rsidRPr="00095A2A">
        <w:rPr>
          <w:sz w:val="22"/>
          <w:szCs w:val="22"/>
        </w:rPr>
        <w:t>.</w:t>
      </w:r>
    </w:p>
    <w:p w:rsidR="00E51BF7" w:rsidRPr="00095A2A" w:rsidRDefault="00E51BF7" w:rsidP="00E51BF7">
      <w:pPr>
        <w:ind w:left="-284" w:right="-142" w:firstLine="992"/>
        <w:jc w:val="both"/>
        <w:rPr>
          <w:rFonts w:ascii="Arial" w:hAnsi="Arial" w:cs="Arial"/>
          <w:szCs w:val="22"/>
        </w:rPr>
      </w:pPr>
    </w:p>
    <w:p w:rsidR="00E51BF7" w:rsidRPr="00095A2A" w:rsidRDefault="00E51BF7" w:rsidP="00E51BF7">
      <w:pPr>
        <w:ind w:left="-284" w:right="-142"/>
        <w:jc w:val="center"/>
        <w:rPr>
          <w:rFonts w:ascii="Arial" w:hAnsi="Arial" w:cs="Arial"/>
          <w:szCs w:val="22"/>
        </w:rPr>
      </w:pPr>
      <w:r w:rsidRPr="00095A2A">
        <w:rPr>
          <w:rFonts w:ascii="Arial" w:hAnsi="Arial" w:cs="Arial"/>
          <w:szCs w:val="22"/>
        </w:rPr>
        <w:t>Cientifique-se e Cumpra-se</w:t>
      </w:r>
    </w:p>
    <w:p w:rsidR="00E51BF7" w:rsidRPr="00095A2A" w:rsidRDefault="00E51BF7" w:rsidP="00E51BF7">
      <w:pPr>
        <w:ind w:left="-284" w:right="-142"/>
        <w:jc w:val="center"/>
        <w:rPr>
          <w:rFonts w:ascii="Arial" w:hAnsi="Arial" w:cs="Arial"/>
          <w:szCs w:val="22"/>
        </w:rPr>
      </w:pPr>
    </w:p>
    <w:p w:rsidR="00E51BF7" w:rsidRPr="00095A2A" w:rsidRDefault="00E51BF7" w:rsidP="00E51BF7">
      <w:pPr>
        <w:ind w:left="-284" w:right="-283"/>
        <w:jc w:val="center"/>
        <w:rPr>
          <w:rFonts w:ascii="Arial" w:hAnsi="Arial" w:cs="Arial"/>
          <w:szCs w:val="22"/>
        </w:rPr>
      </w:pPr>
      <w:r w:rsidRPr="00095A2A">
        <w:rPr>
          <w:rFonts w:ascii="Arial" w:hAnsi="Arial" w:cs="Arial"/>
          <w:szCs w:val="22"/>
        </w:rPr>
        <w:t>João Pessoa, 01 de fevereiro de 2017</w:t>
      </w:r>
    </w:p>
    <w:p w:rsidR="00E51BF7" w:rsidRPr="00095A2A" w:rsidRDefault="00E51BF7" w:rsidP="00E51BF7">
      <w:pPr>
        <w:jc w:val="center"/>
        <w:rPr>
          <w:rFonts w:ascii="Arial" w:hAnsi="Arial" w:cs="Arial"/>
          <w:szCs w:val="22"/>
        </w:rPr>
      </w:pPr>
    </w:p>
    <w:p w:rsidR="00E51BF7" w:rsidRPr="00095A2A" w:rsidRDefault="00E51BF7" w:rsidP="00E51BF7">
      <w:pPr>
        <w:jc w:val="center"/>
        <w:rPr>
          <w:rFonts w:ascii="Arial" w:hAnsi="Arial" w:cs="Arial"/>
          <w:szCs w:val="22"/>
        </w:rPr>
      </w:pPr>
      <w:proofErr w:type="spellStart"/>
      <w:r w:rsidRPr="00095A2A">
        <w:rPr>
          <w:rFonts w:ascii="Arial" w:hAnsi="Arial" w:cs="Arial"/>
          <w:szCs w:val="22"/>
        </w:rPr>
        <w:t>Eng.Agrª.</w:t>
      </w:r>
      <w:proofErr w:type="spellEnd"/>
      <w:r w:rsidRPr="00095A2A">
        <w:rPr>
          <w:rFonts w:ascii="Arial" w:hAnsi="Arial" w:cs="Arial"/>
          <w:szCs w:val="22"/>
        </w:rPr>
        <w:t xml:space="preserve"> GIUCÉLIA ARAÚJO DE FIGUEIREDO</w:t>
      </w:r>
    </w:p>
    <w:p w:rsidR="00E51BF7" w:rsidRPr="00095A2A" w:rsidRDefault="00E51BF7" w:rsidP="00E51BF7">
      <w:pPr>
        <w:jc w:val="center"/>
        <w:rPr>
          <w:rFonts w:ascii="Arial" w:hAnsi="Arial" w:cs="Arial"/>
          <w:bCs/>
          <w:szCs w:val="22"/>
        </w:rPr>
      </w:pPr>
      <w:r w:rsidRPr="00095A2A">
        <w:rPr>
          <w:rFonts w:ascii="Arial" w:hAnsi="Arial" w:cs="Arial"/>
          <w:szCs w:val="22"/>
        </w:rPr>
        <w:t>-Presidente-</w:t>
      </w:r>
    </w:p>
    <w:p w:rsidR="00B2665C" w:rsidRDefault="00B2665C" w:rsidP="004466FE">
      <w:pPr>
        <w:pStyle w:val="ecmsonormal"/>
        <w:shd w:val="clear" w:color="auto" w:fill="FFFFFF"/>
        <w:spacing w:after="0"/>
        <w:ind w:left="-284" w:right="-142" w:firstLine="992"/>
        <w:jc w:val="both"/>
        <w:rPr>
          <w:rFonts w:ascii="Arial" w:hAnsi="Arial" w:cs="Arial"/>
          <w:color w:val="000000"/>
          <w:sz w:val="22"/>
          <w:szCs w:val="22"/>
        </w:rPr>
      </w:pPr>
    </w:p>
    <w:p w:rsidR="00B2665C" w:rsidRDefault="00B2665C" w:rsidP="004466FE">
      <w:pPr>
        <w:pStyle w:val="ecmsonormal"/>
        <w:shd w:val="clear" w:color="auto" w:fill="FFFFFF"/>
        <w:spacing w:after="0"/>
        <w:ind w:left="-284" w:right="-142" w:firstLine="992"/>
        <w:jc w:val="both"/>
        <w:rPr>
          <w:rFonts w:ascii="Arial" w:hAnsi="Arial" w:cs="Arial"/>
          <w:color w:val="000000"/>
          <w:sz w:val="22"/>
          <w:szCs w:val="22"/>
        </w:rPr>
      </w:pPr>
    </w:p>
    <w:p w:rsidR="00B2665C" w:rsidRDefault="00B2665C" w:rsidP="004466FE">
      <w:pPr>
        <w:pStyle w:val="ecmsonormal"/>
        <w:shd w:val="clear" w:color="auto" w:fill="FFFFFF"/>
        <w:spacing w:after="0"/>
        <w:ind w:left="-284" w:right="-142" w:firstLine="992"/>
        <w:jc w:val="both"/>
        <w:rPr>
          <w:rFonts w:ascii="Arial" w:hAnsi="Arial" w:cs="Arial"/>
          <w:color w:val="000000"/>
          <w:sz w:val="22"/>
          <w:szCs w:val="22"/>
        </w:rPr>
      </w:pPr>
    </w:p>
    <w:sectPr w:rsidR="00B2665C"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7F8" w:rsidRDefault="00B417F8">
      <w:r>
        <w:separator/>
      </w:r>
    </w:p>
  </w:endnote>
  <w:endnote w:type="continuationSeparator" w:id="1">
    <w:p w:rsidR="00B417F8" w:rsidRDefault="00B41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7F8" w:rsidRDefault="00B417F8">
      <w:r>
        <w:separator/>
      </w:r>
    </w:p>
  </w:footnote>
  <w:footnote w:type="continuationSeparator" w:id="1">
    <w:p w:rsidR="00B417F8" w:rsidRDefault="00B41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4466FE" w:rsidRDefault="005A33AF" w:rsidP="00BA7176">
    <w:pPr>
      <w:jc w:val="center"/>
      <w:rPr>
        <w:rFonts w:ascii="Franklin Gothic Medium" w:hAnsi="Franklin Gothic Medium"/>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0"/>
    <w:footnote w:id="1"/>
  </w:footnotePr>
  <w:endnotePr>
    <w:endnote w:id="0"/>
    <w:endnote w:id="1"/>
  </w:endnotePr>
  <w:compat/>
  <w:rsids>
    <w:rsidRoot w:val="00A93EA8"/>
    <w:rsid w:val="0001441B"/>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77E99"/>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35D8"/>
    <w:rsid w:val="00103F05"/>
    <w:rsid w:val="00104147"/>
    <w:rsid w:val="00106059"/>
    <w:rsid w:val="00106218"/>
    <w:rsid w:val="0010661E"/>
    <w:rsid w:val="001075B6"/>
    <w:rsid w:val="0010784E"/>
    <w:rsid w:val="00113A73"/>
    <w:rsid w:val="001160A9"/>
    <w:rsid w:val="00116357"/>
    <w:rsid w:val="0011641C"/>
    <w:rsid w:val="00120A5B"/>
    <w:rsid w:val="0012250B"/>
    <w:rsid w:val="00123606"/>
    <w:rsid w:val="00123A58"/>
    <w:rsid w:val="00123E12"/>
    <w:rsid w:val="00124435"/>
    <w:rsid w:val="00125076"/>
    <w:rsid w:val="0012609B"/>
    <w:rsid w:val="00126168"/>
    <w:rsid w:val="001276E1"/>
    <w:rsid w:val="00127AE7"/>
    <w:rsid w:val="00130FDB"/>
    <w:rsid w:val="00132A90"/>
    <w:rsid w:val="00133453"/>
    <w:rsid w:val="00142713"/>
    <w:rsid w:val="00142B15"/>
    <w:rsid w:val="0014409F"/>
    <w:rsid w:val="0015173B"/>
    <w:rsid w:val="00153666"/>
    <w:rsid w:val="00154152"/>
    <w:rsid w:val="0015437C"/>
    <w:rsid w:val="00154E33"/>
    <w:rsid w:val="00155198"/>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19E4"/>
    <w:rsid w:val="001F3FAC"/>
    <w:rsid w:val="001F5085"/>
    <w:rsid w:val="001F6151"/>
    <w:rsid w:val="00200D5B"/>
    <w:rsid w:val="0020382E"/>
    <w:rsid w:val="0020593C"/>
    <w:rsid w:val="002066D0"/>
    <w:rsid w:val="00212113"/>
    <w:rsid w:val="002144FD"/>
    <w:rsid w:val="002164CE"/>
    <w:rsid w:val="002200E2"/>
    <w:rsid w:val="002237A2"/>
    <w:rsid w:val="0022628B"/>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5ED9"/>
    <w:rsid w:val="00286627"/>
    <w:rsid w:val="00286F89"/>
    <w:rsid w:val="00291C8C"/>
    <w:rsid w:val="00293C43"/>
    <w:rsid w:val="00293F5C"/>
    <w:rsid w:val="00295765"/>
    <w:rsid w:val="002A0009"/>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0747"/>
    <w:rsid w:val="002E1D12"/>
    <w:rsid w:val="002E5AE1"/>
    <w:rsid w:val="002E7788"/>
    <w:rsid w:val="002F0F45"/>
    <w:rsid w:val="002F17BA"/>
    <w:rsid w:val="00302A86"/>
    <w:rsid w:val="00302DFF"/>
    <w:rsid w:val="00302F33"/>
    <w:rsid w:val="00302F9C"/>
    <w:rsid w:val="00303A26"/>
    <w:rsid w:val="003049CC"/>
    <w:rsid w:val="00312231"/>
    <w:rsid w:val="00313130"/>
    <w:rsid w:val="003148A6"/>
    <w:rsid w:val="003164B7"/>
    <w:rsid w:val="003245ED"/>
    <w:rsid w:val="0032479A"/>
    <w:rsid w:val="003273AE"/>
    <w:rsid w:val="00330022"/>
    <w:rsid w:val="00340DE2"/>
    <w:rsid w:val="0034106D"/>
    <w:rsid w:val="0034131E"/>
    <w:rsid w:val="00342958"/>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3C9D"/>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466FE"/>
    <w:rsid w:val="00450647"/>
    <w:rsid w:val="004507D3"/>
    <w:rsid w:val="00450A1D"/>
    <w:rsid w:val="00451535"/>
    <w:rsid w:val="004534DD"/>
    <w:rsid w:val="00453C43"/>
    <w:rsid w:val="004579BE"/>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30E4"/>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5F7B"/>
    <w:rsid w:val="006B62F9"/>
    <w:rsid w:val="006C0981"/>
    <w:rsid w:val="006C2A83"/>
    <w:rsid w:val="006C3F3F"/>
    <w:rsid w:val="006C6CF5"/>
    <w:rsid w:val="006D054D"/>
    <w:rsid w:val="006D05BB"/>
    <w:rsid w:val="006D2730"/>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15BC8"/>
    <w:rsid w:val="00715CC8"/>
    <w:rsid w:val="007203AC"/>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95C54"/>
    <w:rsid w:val="007A08DB"/>
    <w:rsid w:val="007A0B66"/>
    <w:rsid w:val="007A18F1"/>
    <w:rsid w:val="007A1B32"/>
    <w:rsid w:val="007A2B80"/>
    <w:rsid w:val="007A319B"/>
    <w:rsid w:val="007A4761"/>
    <w:rsid w:val="007A7885"/>
    <w:rsid w:val="007B01FF"/>
    <w:rsid w:val="007B15DC"/>
    <w:rsid w:val="007B331A"/>
    <w:rsid w:val="007B3347"/>
    <w:rsid w:val="007B36D1"/>
    <w:rsid w:val="007B7273"/>
    <w:rsid w:val="007B7503"/>
    <w:rsid w:val="007C72F0"/>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41F3"/>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494"/>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5B5F"/>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BA8"/>
    <w:rsid w:val="00AE4C31"/>
    <w:rsid w:val="00AE60ED"/>
    <w:rsid w:val="00AE6548"/>
    <w:rsid w:val="00AE79E4"/>
    <w:rsid w:val="00AE7A06"/>
    <w:rsid w:val="00AF309E"/>
    <w:rsid w:val="00AF5EF5"/>
    <w:rsid w:val="00AF7A9D"/>
    <w:rsid w:val="00AF7FBA"/>
    <w:rsid w:val="00B00885"/>
    <w:rsid w:val="00B01E58"/>
    <w:rsid w:val="00B02FC0"/>
    <w:rsid w:val="00B05A0A"/>
    <w:rsid w:val="00B0675E"/>
    <w:rsid w:val="00B06C23"/>
    <w:rsid w:val="00B0750D"/>
    <w:rsid w:val="00B1163D"/>
    <w:rsid w:val="00B208A2"/>
    <w:rsid w:val="00B215A4"/>
    <w:rsid w:val="00B229A0"/>
    <w:rsid w:val="00B24013"/>
    <w:rsid w:val="00B26416"/>
    <w:rsid w:val="00B2665C"/>
    <w:rsid w:val="00B301AD"/>
    <w:rsid w:val="00B3431B"/>
    <w:rsid w:val="00B35EBF"/>
    <w:rsid w:val="00B364FF"/>
    <w:rsid w:val="00B4153A"/>
    <w:rsid w:val="00B417F8"/>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5837"/>
    <w:rsid w:val="00B86D97"/>
    <w:rsid w:val="00B90E57"/>
    <w:rsid w:val="00B93C40"/>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C7F76"/>
    <w:rsid w:val="00CD23FB"/>
    <w:rsid w:val="00CE1DD2"/>
    <w:rsid w:val="00CE23DC"/>
    <w:rsid w:val="00CE377D"/>
    <w:rsid w:val="00CE5761"/>
    <w:rsid w:val="00CE7C28"/>
    <w:rsid w:val="00CF0CA1"/>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1BF7"/>
    <w:rsid w:val="00E53213"/>
    <w:rsid w:val="00E54883"/>
    <w:rsid w:val="00E555CD"/>
    <w:rsid w:val="00E55F29"/>
    <w:rsid w:val="00E56219"/>
    <w:rsid w:val="00E57D72"/>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683"/>
    <w:rsid w:val="00EF5EFC"/>
    <w:rsid w:val="00EF683F"/>
    <w:rsid w:val="00EF7292"/>
    <w:rsid w:val="00EF743B"/>
    <w:rsid w:val="00EF7784"/>
    <w:rsid w:val="00F005E5"/>
    <w:rsid w:val="00F01374"/>
    <w:rsid w:val="00F02656"/>
    <w:rsid w:val="00F02B36"/>
    <w:rsid w:val="00F037BF"/>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C7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2D41"/>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38B"/>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 w:type="paragraph" w:customStyle="1" w:styleId="ecmsonormal">
    <w:name w:val="ec_msonormal"/>
    <w:basedOn w:val="Normal"/>
    <w:rsid w:val="00795C54"/>
    <w:pPr>
      <w:spacing w:after="324"/>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526</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2017-02-02T14:22:00Z</cp:lastPrinted>
  <dcterms:created xsi:type="dcterms:W3CDTF">2017-02-02T14:14:00Z</dcterms:created>
  <dcterms:modified xsi:type="dcterms:W3CDTF">2017-02-02T14:23:00Z</dcterms:modified>
</cp:coreProperties>
</file>