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276893" w:rsidRDefault="00276893" w:rsidP="0047405C">
      <w:pPr>
        <w:pStyle w:val="Ttulo2"/>
        <w:ind w:right="-283" w:hanging="142"/>
        <w:rPr>
          <w:bCs/>
          <w:sz w:val="22"/>
          <w:szCs w:val="22"/>
        </w:rPr>
      </w:pPr>
      <w:r>
        <w:rPr>
          <w:b w:val="0"/>
          <w:bCs/>
          <w:sz w:val="22"/>
          <w:szCs w:val="22"/>
        </w:rPr>
        <w:t>Ref. Sessão</w:t>
      </w:r>
      <w:r>
        <w:rPr>
          <w:b w:val="0"/>
          <w:bCs/>
          <w:sz w:val="22"/>
          <w:szCs w:val="22"/>
        </w:rPr>
        <w:tab/>
        <w:t xml:space="preserve">: Plenária Ordinária Nº </w:t>
      </w:r>
      <w:r w:rsidR="001E796E">
        <w:rPr>
          <w:bCs/>
          <w:sz w:val="22"/>
          <w:szCs w:val="22"/>
        </w:rPr>
        <w:t>622</w:t>
      </w:r>
    </w:p>
    <w:p w:rsidR="00276893" w:rsidRDefault="00276893" w:rsidP="0047405C">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47405C">
        <w:rPr>
          <w:rFonts w:ascii="Arial" w:hAnsi="Arial" w:cs="Arial"/>
          <w:b/>
          <w:bCs/>
          <w:szCs w:val="22"/>
        </w:rPr>
        <w:t>2</w:t>
      </w:r>
      <w:r w:rsidR="00D82C81">
        <w:rPr>
          <w:rFonts w:ascii="Arial" w:hAnsi="Arial" w:cs="Arial"/>
          <w:b/>
          <w:bCs/>
          <w:szCs w:val="22"/>
        </w:rPr>
        <w:t>9</w:t>
      </w:r>
      <w:r w:rsidR="001E796E">
        <w:rPr>
          <w:rFonts w:ascii="Arial" w:hAnsi="Arial" w:cs="Arial"/>
          <w:b/>
          <w:bCs/>
          <w:szCs w:val="22"/>
        </w:rPr>
        <w:t>/2014</w:t>
      </w:r>
    </w:p>
    <w:p w:rsidR="00276893" w:rsidRDefault="00026C19" w:rsidP="0047405C">
      <w:pPr>
        <w:ind w:right="-1135" w:hanging="142"/>
        <w:jc w:val="both"/>
        <w:rPr>
          <w:rFonts w:ascii="Arial" w:hAnsi="Arial" w:cs="Arial"/>
        </w:rPr>
      </w:pPr>
      <w:r>
        <w:rPr>
          <w:rFonts w:ascii="Arial" w:hAnsi="Arial" w:cs="Arial"/>
          <w:bCs/>
          <w:szCs w:val="22"/>
        </w:rPr>
        <w:t>Processo</w:t>
      </w:r>
      <w:r w:rsidR="009F041E">
        <w:rPr>
          <w:rFonts w:ascii="Arial" w:hAnsi="Arial" w:cs="Arial"/>
          <w:bCs/>
          <w:szCs w:val="22"/>
        </w:rPr>
        <w:t>s</w:t>
      </w:r>
      <w:r w:rsidR="009F041E">
        <w:rPr>
          <w:rFonts w:ascii="Arial" w:hAnsi="Arial" w:cs="Arial"/>
          <w:bCs/>
          <w:szCs w:val="22"/>
        </w:rPr>
        <w:tab/>
      </w:r>
      <w:r>
        <w:rPr>
          <w:rFonts w:ascii="Arial" w:hAnsi="Arial" w:cs="Arial"/>
          <w:bCs/>
          <w:szCs w:val="22"/>
        </w:rPr>
        <w:t xml:space="preserve">: </w:t>
      </w:r>
      <w:r w:rsidR="009F041E">
        <w:rPr>
          <w:rFonts w:ascii="Arial" w:hAnsi="Arial" w:cs="Arial"/>
          <w:bCs/>
          <w:szCs w:val="22"/>
        </w:rPr>
        <w:t>P</w:t>
      </w:r>
      <w:r w:rsidR="00D82C81">
        <w:rPr>
          <w:rFonts w:ascii="Arial" w:hAnsi="Arial" w:cs="Arial"/>
          <w:bCs/>
          <w:szCs w:val="22"/>
        </w:rPr>
        <w:t>ortaria AD 13/2014</w:t>
      </w:r>
    </w:p>
    <w:p w:rsidR="004B3CA2" w:rsidRPr="009155D7" w:rsidRDefault="00276893" w:rsidP="004B3CA2">
      <w:pPr>
        <w:ind w:left="1418" w:right="141" w:hanging="1547"/>
        <w:jc w:val="both"/>
        <w:rPr>
          <w:rFonts w:ascii="Arial" w:hAnsi="Arial" w:cs="Arial"/>
          <w:szCs w:val="22"/>
        </w:rPr>
      </w:pPr>
      <w:r>
        <w:rPr>
          <w:rFonts w:ascii="Arial" w:hAnsi="Arial" w:cs="Arial"/>
          <w:bCs/>
          <w:szCs w:val="22"/>
        </w:rPr>
        <w:t>Interessado</w:t>
      </w:r>
      <w:r>
        <w:rPr>
          <w:rFonts w:ascii="Arial" w:hAnsi="Arial" w:cs="Arial"/>
          <w:bCs/>
          <w:szCs w:val="22"/>
        </w:rPr>
        <w:tab/>
        <w:t>:</w:t>
      </w:r>
      <w:r w:rsidR="00D82C81">
        <w:rPr>
          <w:rFonts w:ascii="Arial" w:hAnsi="Arial" w:cs="Arial"/>
          <w:bCs/>
          <w:szCs w:val="22"/>
        </w:rPr>
        <w:t xml:space="preserve"> Plenário do CREA-PB</w:t>
      </w:r>
    </w:p>
    <w:p w:rsidR="00276893" w:rsidRDefault="00FC6798" w:rsidP="004B3CA2">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BD44E0">
        <w:rPr>
          <w:rFonts w:ascii="Arial" w:hAnsi="Arial" w:cs="Arial"/>
          <w:bCs/>
          <w:szCs w:val="22"/>
        </w:rPr>
        <w:t xml:space="preserve"> </w:t>
      </w:r>
      <w:r w:rsidR="009F041E">
        <w:rPr>
          <w:rFonts w:ascii="Arial" w:hAnsi="Arial" w:cs="Arial"/>
          <w:bCs/>
          <w:szCs w:val="22"/>
        </w:rPr>
        <w:t>Homologação de Processos</w:t>
      </w:r>
      <w:proofErr w:type="gramStart"/>
      <w:r w:rsidR="00D82C81">
        <w:rPr>
          <w:rFonts w:ascii="Arial" w:hAnsi="Arial" w:cs="Arial"/>
          <w:bCs/>
          <w:szCs w:val="22"/>
        </w:rPr>
        <w:t xml:space="preserve">  </w:t>
      </w:r>
      <w:proofErr w:type="gramEnd"/>
      <w:r w:rsidR="00D82C81">
        <w:rPr>
          <w:rFonts w:ascii="Arial" w:hAnsi="Arial" w:cs="Arial"/>
          <w:bCs/>
          <w:szCs w:val="22"/>
        </w:rPr>
        <w:t>“ad-referendum”  do Plenário, que inclui o Programa  III-B</w:t>
      </w:r>
    </w:p>
    <w:p w:rsidR="00D82C81" w:rsidRDefault="00D82C81" w:rsidP="004B3CA2">
      <w:pPr>
        <w:ind w:right="-1135" w:hanging="142"/>
        <w:jc w:val="both"/>
        <w:rPr>
          <w:rFonts w:ascii="Arial" w:hAnsi="Arial" w:cs="Arial"/>
          <w:bCs/>
          <w:szCs w:val="22"/>
        </w:rPr>
      </w:pPr>
      <w:r>
        <w:rPr>
          <w:rFonts w:ascii="Arial" w:hAnsi="Arial" w:cs="Arial"/>
          <w:bCs/>
          <w:szCs w:val="22"/>
        </w:rPr>
        <w:tab/>
      </w:r>
      <w:r>
        <w:rPr>
          <w:rFonts w:ascii="Arial" w:hAnsi="Arial" w:cs="Arial"/>
          <w:bCs/>
          <w:szCs w:val="22"/>
        </w:rPr>
        <w:tab/>
      </w:r>
      <w:r>
        <w:rPr>
          <w:rFonts w:ascii="Arial" w:hAnsi="Arial" w:cs="Arial"/>
          <w:bCs/>
          <w:szCs w:val="22"/>
        </w:rPr>
        <w:tab/>
        <w:t xml:space="preserve">  “Estruturação Física”, para captação de recursos advindos do PRODESU, no </w:t>
      </w:r>
      <w:proofErr w:type="gramStart"/>
      <w:r>
        <w:rPr>
          <w:rFonts w:ascii="Arial" w:hAnsi="Arial" w:cs="Arial"/>
          <w:bCs/>
          <w:szCs w:val="22"/>
        </w:rPr>
        <w:t>exercício</w:t>
      </w:r>
      <w:proofErr w:type="gramEnd"/>
    </w:p>
    <w:p w:rsidR="00D82C81" w:rsidRDefault="00D82C81" w:rsidP="004B3CA2">
      <w:pPr>
        <w:ind w:right="-1135" w:hanging="142"/>
        <w:jc w:val="both"/>
        <w:rPr>
          <w:rFonts w:ascii="Arial" w:hAnsi="Arial" w:cs="Arial"/>
          <w:bCs/>
          <w:szCs w:val="22"/>
        </w:rPr>
      </w:pPr>
      <w:r>
        <w:rPr>
          <w:rFonts w:ascii="Arial" w:hAnsi="Arial" w:cs="Arial"/>
          <w:bCs/>
          <w:szCs w:val="22"/>
        </w:rPr>
        <w:tab/>
      </w:r>
      <w:r>
        <w:rPr>
          <w:rFonts w:ascii="Arial" w:hAnsi="Arial" w:cs="Arial"/>
          <w:bCs/>
          <w:szCs w:val="22"/>
        </w:rPr>
        <w:tab/>
      </w:r>
      <w:r>
        <w:rPr>
          <w:rFonts w:ascii="Arial" w:hAnsi="Arial" w:cs="Arial"/>
          <w:bCs/>
          <w:szCs w:val="22"/>
        </w:rPr>
        <w:tab/>
        <w:t xml:space="preserve">  2014.</w:t>
      </w:r>
    </w:p>
    <w:p w:rsidR="00276893" w:rsidRDefault="00276893" w:rsidP="0047405C">
      <w:pPr>
        <w:ind w:hanging="142"/>
        <w:jc w:val="both"/>
        <w:rPr>
          <w:rFonts w:ascii="Arial" w:hAnsi="Arial" w:cs="Arial"/>
          <w:bCs/>
          <w:sz w:val="10"/>
          <w:szCs w:val="10"/>
        </w:rPr>
      </w:pPr>
    </w:p>
    <w:p w:rsidR="0060204F" w:rsidRDefault="0060204F" w:rsidP="00212EE5">
      <w:pPr>
        <w:ind w:right="141" w:hanging="142"/>
        <w:jc w:val="both"/>
        <w:rPr>
          <w:rFonts w:ascii="Arial" w:hAnsi="Arial" w:cs="Arial"/>
          <w:bCs/>
          <w:sz w:val="10"/>
          <w:szCs w:val="10"/>
        </w:rPr>
      </w:pPr>
    </w:p>
    <w:p w:rsidR="00276893" w:rsidRDefault="00B40317" w:rsidP="008F25BD">
      <w:pPr>
        <w:ind w:left="2694" w:right="141" w:hanging="1701"/>
        <w:jc w:val="both"/>
        <w:rPr>
          <w:rFonts w:ascii="Arial" w:hAnsi="Arial" w:cs="Arial"/>
          <w:szCs w:val="22"/>
        </w:rPr>
      </w:pPr>
      <w:r>
        <w:rPr>
          <w:rFonts w:ascii="Arial" w:hAnsi="Arial" w:cs="Arial"/>
          <w:szCs w:val="22"/>
        </w:rPr>
        <w:t>EMENTA:</w:t>
      </w:r>
      <w:proofErr w:type="gramStart"/>
      <w:r w:rsidR="00212EE5">
        <w:rPr>
          <w:rFonts w:ascii="Arial" w:hAnsi="Arial" w:cs="Arial"/>
          <w:sz w:val="4"/>
          <w:szCs w:val="4"/>
        </w:rPr>
        <w:t xml:space="preserve">  </w:t>
      </w:r>
      <w:r w:rsidR="00212EE5">
        <w:rPr>
          <w:rFonts w:ascii="Arial" w:hAnsi="Arial" w:cs="Arial"/>
          <w:sz w:val="2"/>
          <w:szCs w:val="2"/>
        </w:rPr>
        <w:t xml:space="preserve"> </w:t>
      </w:r>
      <w:proofErr w:type="gramEnd"/>
      <w:r>
        <w:rPr>
          <w:rFonts w:ascii="Arial" w:hAnsi="Arial" w:cs="Arial"/>
          <w:szCs w:val="22"/>
        </w:rPr>
        <w:t xml:space="preserve">Homologa </w:t>
      </w:r>
      <w:r w:rsidR="00F73337">
        <w:rPr>
          <w:rFonts w:ascii="Arial" w:hAnsi="Arial" w:cs="Arial"/>
          <w:szCs w:val="22"/>
        </w:rPr>
        <w:t>a Portaria AD 13/2014, do CREA-PB, “ad-referendum”</w:t>
      </w:r>
      <w:r w:rsidR="008F25BD">
        <w:rPr>
          <w:rFonts w:ascii="Arial" w:hAnsi="Arial" w:cs="Arial"/>
          <w:szCs w:val="22"/>
        </w:rPr>
        <w:t xml:space="preserve"> do Plenário que</w:t>
      </w:r>
    </w:p>
    <w:p w:rsidR="00F73337" w:rsidRDefault="00F73337" w:rsidP="00F73337">
      <w:pPr>
        <w:ind w:right="-1135" w:hanging="142"/>
        <w:jc w:val="both"/>
        <w:rPr>
          <w:rFonts w:ascii="Arial" w:hAnsi="Arial" w:cs="Arial"/>
          <w:bCs/>
          <w:szCs w:val="22"/>
        </w:rPr>
      </w:pPr>
      <w:r>
        <w:rPr>
          <w:rFonts w:ascii="Arial" w:hAnsi="Arial" w:cs="Arial"/>
          <w:szCs w:val="22"/>
        </w:rPr>
        <w:t xml:space="preserve">                                    </w:t>
      </w:r>
      <w:proofErr w:type="gramStart"/>
      <w:r>
        <w:rPr>
          <w:rFonts w:ascii="Arial" w:hAnsi="Arial" w:cs="Arial"/>
          <w:szCs w:val="22"/>
        </w:rPr>
        <w:t>rio</w:t>
      </w:r>
      <w:proofErr w:type="gramEnd"/>
      <w:r>
        <w:rPr>
          <w:rFonts w:ascii="Arial" w:hAnsi="Arial" w:cs="Arial"/>
          <w:szCs w:val="22"/>
        </w:rPr>
        <w:t xml:space="preserve"> que inclui </w:t>
      </w:r>
      <w:r>
        <w:rPr>
          <w:rFonts w:ascii="Arial" w:hAnsi="Arial" w:cs="Arial"/>
          <w:bCs/>
          <w:szCs w:val="22"/>
        </w:rPr>
        <w:t>o Programa III-B  “Estruturação  Física”, de  interesse do</w:t>
      </w:r>
      <w:r w:rsidR="008F25BD">
        <w:rPr>
          <w:rFonts w:ascii="Arial" w:hAnsi="Arial" w:cs="Arial"/>
          <w:bCs/>
          <w:szCs w:val="22"/>
        </w:rPr>
        <w:t xml:space="preserve"> CREA-PB,</w:t>
      </w:r>
    </w:p>
    <w:p w:rsidR="00F73337" w:rsidRDefault="00F73337" w:rsidP="00F73337">
      <w:pPr>
        <w:ind w:right="-1135" w:hanging="142"/>
        <w:jc w:val="both"/>
        <w:rPr>
          <w:rFonts w:ascii="Arial" w:hAnsi="Arial" w:cs="Arial"/>
          <w:bCs/>
          <w:szCs w:val="22"/>
        </w:rPr>
      </w:pPr>
      <w:r>
        <w:rPr>
          <w:rFonts w:ascii="Arial" w:hAnsi="Arial" w:cs="Arial"/>
          <w:bCs/>
          <w:szCs w:val="22"/>
        </w:rPr>
        <w:t xml:space="preserve">                      </w:t>
      </w:r>
      <w:r w:rsidR="008F25BD">
        <w:rPr>
          <w:rFonts w:ascii="Arial" w:hAnsi="Arial" w:cs="Arial"/>
          <w:bCs/>
          <w:szCs w:val="22"/>
        </w:rPr>
        <w:t xml:space="preserve">              </w:t>
      </w:r>
      <w:proofErr w:type="gramStart"/>
      <w:r>
        <w:rPr>
          <w:rFonts w:ascii="Arial" w:hAnsi="Arial" w:cs="Arial"/>
          <w:bCs/>
          <w:szCs w:val="22"/>
        </w:rPr>
        <w:t>para</w:t>
      </w:r>
      <w:proofErr w:type="gramEnd"/>
      <w:r>
        <w:rPr>
          <w:rFonts w:ascii="Arial" w:hAnsi="Arial" w:cs="Arial"/>
          <w:bCs/>
          <w:szCs w:val="22"/>
        </w:rPr>
        <w:t xml:space="preserve"> captação de recursos advindos do PRODESU, no </w:t>
      </w:r>
      <w:r w:rsidR="008F25BD">
        <w:rPr>
          <w:rFonts w:ascii="Arial" w:hAnsi="Arial" w:cs="Arial"/>
          <w:bCs/>
          <w:szCs w:val="22"/>
        </w:rPr>
        <w:t>exercício 2014.</w:t>
      </w:r>
    </w:p>
    <w:p w:rsidR="00427CE2" w:rsidRDefault="00427CE2" w:rsidP="00212EE5">
      <w:pPr>
        <w:pStyle w:val="Textoembloco"/>
        <w:ind w:left="3147" w:right="-425" w:hanging="1560"/>
        <w:rPr>
          <w:sz w:val="16"/>
          <w:szCs w:val="16"/>
        </w:rPr>
      </w:pPr>
    </w:p>
    <w:p w:rsidR="00276893" w:rsidRDefault="00276893" w:rsidP="00977040">
      <w:pPr>
        <w:jc w:val="center"/>
        <w:rPr>
          <w:rFonts w:ascii="Arial" w:hAnsi="Arial" w:cs="Arial"/>
          <w:bCs/>
          <w:szCs w:val="22"/>
        </w:rPr>
      </w:pPr>
      <w:r>
        <w:rPr>
          <w:rFonts w:ascii="Arial" w:hAnsi="Arial" w:cs="Arial"/>
          <w:bCs/>
          <w:szCs w:val="22"/>
        </w:rPr>
        <w:t>DECISÃO</w:t>
      </w:r>
    </w:p>
    <w:p w:rsidR="00965C8C" w:rsidRPr="000C0FBB" w:rsidRDefault="00965C8C" w:rsidP="00977040">
      <w:pPr>
        <w:jc w:val="center"/>
        <w:rPr>
          <w:rFonts w:ascii="Arial" w:hAnsi="Arial" w:cs="Arial"/>
          <w:bCs/>
          <w:sz w:val="16"/>
          <w:szCs w:val="16"/>
        </w:rPr>
      </w:pPr>
    </w:p>
    <w:p w:rsidR="00276893" w:rsidRDefault="00276893" w:rsidP="00276893">
      <w:pPr>
        <w:jc w:val="both"/>
        <w:rPr>
          <w:rFonts w:ascii="Arial" w:hAnsi="Arial" w:cs="Arial"/>
          <w:bCs/>
          <w:sz w:val="4"/>
          <w:szCs w:val="4"/>
        </w:rPr>
      </w:pPr>
    </w:p>
    <w:p w:rsidR="00220669" w:rsidRDefault="00276893" w:rsidP="00965C8C">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132365">
        <w:rPr>
          <w:rFonts w:ascii="Arial" w:hAnsi="Arial" w:cs="Arial"/>
          <w:b/>
          <w:szCs w:val="22"/>
        </w:rPr>
        <w:t>22</w:t>
      </w:r>
      <w:r w:rsidR="00AB101C">
        <w:rPr>
          <w:rFonts w:ascii="Arial" w:hAnsi="Arial" w:cs="Arial"/>
          <w:szCs w:val="22"/>
        </w:rPr>
        <w:t xml:space="preserve">, de </w:t>
      </w:r>
      <w:r w:rsidR="00132365">
        <w:rPr>
          <w:rFonts w:ascii="Arial" w:hAnsi="Arial" w:cs="Arial"/>
          <w:szCs w:val="22"/>
        </w:rPr>
        <w:t>07 de abril de 2014</w:t>
      </w:r>
      <w:r w:rsidR="00FE7B41">
        <w:rPr>
          <w:rFonts w:ascii="Arial" w:hAnsi="Arial" w:cs="Arial"/>
          <w:szCs w:val="22"/>
        </w:rPr>
        <w:t xml:space="preserve">, considerando </w:t>
      </w:r>
      <w:r w:rsidR="008043D0">
        <w:rPr>
          <w:rFonts w:ascii="Arial" w:hAnsi="Arial" w:cs="Arial"/>
          <w:szCs w:val="22"/>
        </w:rPr>
        <w:t>o interesse do CREA-PB na captação de recursos advindos do PRODESU no exercício 2014; considerando o interesse do Regional em incluir o Programa III-B “Estruturação Física”, para execução no presente exe</w:t>
      </w:r>
      <w:r w:rsidR="00F80ED8">
        <w:rPr>
          <w:rFonts w:ascii="Arial" w:hAnsi="Arial" w:cs="Arial"/>
          <w:szCs w:val="22"/>
        </w:rPr>
        <w:t>r</w:t>
      </w:r>
      <w:r w:rsidR="008043D0">
        <w:rPr>
          <w:rFonts w:ascii="Arial" w:hAnsi="Arial" w:cs="Arial"/>
          <w:szCs w:val="22"/>
        </w:rPr>
        <w:t>cício</w:t>
      </w:r>
      <w:r w:rsidR="00F80ED8">
        <w:rPr>
          <w:rFonts w:ascii="Arial" w:hAnsi="Arial" w:cs="Arial"/>
          <w:szCs w:val="22"/>
        </w:rPr>
        <w:t xml:space="preserve">; considerando a exiguidade de prazo; </w:t>
      </w:r>
      <w:r>
        <w:rPr>
          <w:rFonts w:ascii="Arial" w:hAnsi="Arial" w:cs="Arial"/>
          <w:szCs w:val="22"/>
        </w:rPr>
        <w:t xml:space="preserve">DECIDIU </w:t>
      </w:r>
      <w:r w:rsidR="00FE7B41">
        <w:rPr>
          <w:rFonts w:ascii="Arial" w:hAnsi="Arial" w:cs="Arial"/>
          <w:szCs w:val="22"/>
        </w:rPr>
        <w:t>homo</w:t>
      </w:r>
      <w:r w:rsidR="00965C8C">
        <w:rPr>
          <w:rFonts w:ascii="Arial" w:hAnsi="Arial" w:cs="Arial"/>
          <w:szCs w:val="22"/>
        </w:rPr>
        <w:t xml:space="preserve">logar </w:t>
      </w:r>
      <w:r w:rsidR="00F80ED8">
        <w:rPr>
          <w:rFonts w:ascii="Arial" w:hAnsi="Arial" w:cs="Arial"/>
          <w:szCs w:val="22"/>
        </w:rPr>
        <w:t>os termos da Portaria AD Nº 13/2014, que aprovou “ad-referendum” do plenário a inclusão do Programa mencionado</w:t>
      </w:r>
      <w:r w:rsidR="00965C8C">
        <w:rPr>
          <w:rFonts w:ascii="Arial" w:hAnsi="Arial" w:cs="Arial"/>
          <w:szCs w:val="22"/>
        </w:rPr>
        <w:t>.</w:t>
      </w:r>
      <w:r w:rsidR="00525B96">
        <w:rPr>
          <w:rFonts w:ascii="Arial" w:hAnsi="Arial" w:cs="Arial"/>
          <w:i/>
          <w:szCs w:val="22"/>
        </w:rPr>
        <w:t xml:space="preserve"> </w:t>
      </w:r>
      <w:r w:rsidR="00220669">
        <w:rPr>
          <w:rFonts w:ascii="Arial" w:hAnsi="Arial" w:cs="Arial"/>
          <w:szCs w:val="22"/>
        </w:rPr>
        <w:t xml:space="preserve">Presidiu a Sessão a Eng. Agrª </w:t>
      </w:r>
      <w:r w:rsidR="00220669">
        <w:rPr>
          <w:rFonts w:ascii="Arial" w:hAnsi="Arial" w:cs="Arial"/>
          <w:b/>
          <w:szCs w:val="22"/>
        </w:rPr>
        <w:t>GIUCÉLIA ARAÚJO DE FIGUEIREDO</w:t>
      </w:r>
      <w:r w:rsidR="00220669">
        <w:rPr>
          <w:rFonts w:ascii="Arial" w:hAnsi="Arial" w:cs="Arial"/>
          <w:szCs w:val="22"/>
        </w:rPr>
        <w:t xml:space="preserve">, Presidente do Conselho, estando presentes os </w:t>
      </w:r>
      <w:r w:rsidR="00220669" w:rsidRPr="00B276B4">
        <w:rPr>
          <w:rFonts w:ascii="Arial" w:hAnsi="Arial" w:cs="Arial"/>
          <w:szCs w:val="22"/>
        </w:rPr>
        <w:t>Conselheiros Regionais</w:t>
      </w:r>
      <w:r w:rsidR="00034521">
        <w:rPr>
          <w:rFonts w:ascii="Arial" w:hAnsi="Arial" w:cs="Arial"/>
          <w:szCs w:val="22"/>
        </w:rPr>
        <w:t>:</w:t>
      </w:r>
      <w:r w:rsidR="00AF3503">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8B" w:rsidRDefault="0043448B">
      <w:r>
        <w:separator/>
      </w:r>
    </w:p>
  </w:endnote>
  <w:endnote w:type="continuationSeparator" w:id="0">
    <w:p w:rsidR="0043448B" w:rsidRDefault="00434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8B" w:rsidRDefault="0043448B">
      <w:r>
        <w:separator/>
      </w:r>
    </w:p>
  </w:footnote>
  <w:footnote w:type="continuationSeparator" w:id="0">
    <w:p w:rsidR="0043448B" w:rsidRDefault="00434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8834"/>
  </w:hdrShapeDefaults>
  <w:footnotePr>
    <w:footnote w:id="-1"/>
    <w:footnote w:id="0"/>
  </w:footnotePr>
  <w:endnotePr>
    <w:endnote w:id="-1"/>
    <w:endnote w:id="0"/>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42B15"/>
    <w:rsid w:val="00144636"/>
    <w:rsid w:val="0014538F"/>
    <w:rsid w:val="00146ADF"/>
    <w:rsid w:val="0015173B"/>
    <w:rsid w:val="00153FF3"/>
    <w:rsid w:val="0015437C"/>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1096"/>
    <w:rsid w:val="00293F5C"/>
    <w:rsid w:val="00294E7A"/>
    <w:rsid w:val="00295FCF"/>
    <w:rsid w:val="002A4F96"/>
    <w:rsid w:val="002A6BDC"/>
    <w:rsid w:val="002A7577"/>
    <w:rsid w:val="002B048F"/>
    <w:rsid w:val="002B08DA"/>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AFA"/>
    <w:rsid w:val="00302DFF"/>
    <w:rsid w:val="00302F9C"/>
    <w:rsid w:val="00312231"/>
    <w:rsid w:val="00313130"/>
    <w:rsid w:val="00313E42"/>
    <w:rsid w:val="003148A6"/>
    <w:rsid w:val="00322AF7"/>
    <w:rsid w:val="003273AE"/>
    <w:rsid w:val="0032795D"/>
    <w:rsid w:val="00330022"/>
    <w:rsid w:val="00330B30"/>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6213"/>
    <w:rsid w:val="004276BA"/>
    <w:rsid w:val="00427CE2"/>
    <w:rsid w:val="004314D0"/>
    <w:rsid w:val="00431F89"/>
    <w:rsid w:val="0043448B"/>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F09"/>
    <w:rsid w:val="00632770"/>
    <w:rsid w:val="00635B71"/>
    <w:rsid w:val="00635CC6"/>
    <w:rsid w:val="006374AE"/>
    <w:rsid w:val="00645B2C"/>
    <w:rsid w:val="00645FCD"/>
    <w:rsid w:val="00650300"/>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CD8"/>
    <w:rsid w:val="006E0DD5"/>
    <w:rsid w:val="006E120A"/>
    <w:rsid w:val="006E416F"/>
    <w:rsid w:val="006E45D6"/>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B52"/>
    <w:rsid w:val="00761F48"/>
    <w:rsid w:val="007628A2"/>
    <w:rsid w:val="00765B91"/>
    <w:rsid w:val="00766A82"/>
    <w:rsid w:val="0076714A"/>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A2B9F"/>
    <w:rsid w:val="008A3526"/>
    <w:rsid w:val="008A3FAA"/>
    <w:rsid w:val="008A5265"/>
    <w:rsid w:val="008B5F10"/>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69FD"/>
    <w:rsid w:val="009F6E40"/>
    <w:rsid w:val="009F715D"/>
    <w:rsid w:val="00A01092"/>
    <w:rsid w:val="00A02CAD"/>
    <w:rsid w:val="00A0525E"/>
    <w:rsid w:val="00A0540A"/>
    <w:rsid w:val="00A06E1A"/>
    <w:rsid w:val="00A07584"/>
    <w:rsid w:val="00A15663"/>
    <w:rsid w:val="00A15AF5"/>
    <w:rsid w:val="00A17237"/>
    <w:rsid w:val="00A235B7"/>
    <w:rsid w:val="00A24074"/>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26F9"/>
    <w:rsid w:val="00B1415C"/>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61008"/>
    <w:rsid w:val="00D6266A"/>
    <w:rsid w:val="00D63EA1"/>
    <w:rsid w:val="00D66E18"/>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430B"/>
    <w:rsid w:val="00DC5B6F"/>
    <w:rsid w:val="00DC60A6"/>
    <w:rsid w:val="00DC6D07"/>
    <w:rsid w:val="00DC7259"/>
    <w:rsid w:val="00DC7E98"/>
    <w:rsid w:val="00DD4597"/>
    <w:rsid w:val="00DD7D25"/>
    <w:rsid w:val="00DE6B62"/>
    <w:rsid w:val="00DE70EB"/>
    <w:rsid w:val="00DF2437"/>
    <w:rsid w:val="00DF3583"/>
    <w:rsid w:val="00DF7CF6"/>
    <w:rsid w:val="00E01AE4"/>
    <w:rsid w:val="00E01DE9"/>
    <w:rsid w:val="00E02A11"/>
    <w:rsid w:val="00E04430"/>
    <w:rsid w:val="00E0478B"/>
    <w:rsid w:val="00E07255"/>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D16D7"/>
    <w:rsid w:val="00ED27C0"/>
    <w:rsid w:val="00ED28D8"/>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41692"/>
    <w:rsid w:val="00F42809"/>
    <w:rsid w:val="00F42C68"/>
    <w:rsid w:val="00F44013"/>
    <w:rsid w:val="00F4425C"/>
    <w:rsid w:val="00F44F78"/>
    <w:rsid w:val="00F45EDB"/>
    <w:rsid w:val="00F47CBA"/>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2CD"/>
    <w:rsid w:val="00FA7AC7"/>
    <w:rsid w:val="00FB00AC"/>
    <w:rsid w:val="00FB2860"/>
    <w:rsid w:val="00FC0258"/>
    <w:rsid w:val="00FC0E3E"/>
    <w:rsid w:val="00FC408B"/>
    <w:rsid w:val="00FC4426"/>
    <w:rsid w:val="00FC6798"/>
    <w:rsid w:val="00FC7957"/>
    <w:rsid w:val="00FD1571"/>
    <w:rsid w:val="00FD17D2"/>
    <w:rsid w:val="00FD297D"/>
    <w:rsid w:val="00FD2BE2"/>
    <w:rsid w:val="00FD2F79"/>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14</cp:revision>
  <cp:lastPrinted>2013-11-19T12:36:00Z</cp:lastPrinted>
  <dcterms:created xsi:type="dcterms:W3CDTF">2014-04-11T13:25:00Z</dcterms:created>
  <dcterms:modified xsi:type="dcterms:W3CDTF">2014-04-11T13:35:00Z</dcterms:modified>
</cp:coreProperties>
</file>