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9F301E">
        <w:rPr>
          <w:rFonts w:ascii="Verdana" w:hAnsi="Verdana" w:cs="Arial"/>
          <w:b/>
          <w:bCs/>
          <w:sz w:val="20"/>
        </w:rPr>
        <w:t>3</w:t>
      </w:r>
      <w:r w:rsidR="00DA581A">
        <w:rPr>
          <w:rFonts w:ascii="Verdana" w:hAnsi="Verdana" w:cs="Arial"/>
          <w:b/>
          <w:bCs/>
          <w:sz w:val="20"/>
        </w:rPr>
        <w:t>5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DA581A">
        <w:rPr>
          <w:rFonts w:ascii="Verdana" w:hAnsi="Verdana"/>
          <w:b/>
          <w:sz w:val="20"/>
        </w:rPr>
        <w:t>1035759/2015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DA581A">
        <w:rPr>
          <w:rFonts w:ascii="Verdana" w:hAnsi="Verdana"/>
          <w:b/>
          <w:sz w:val="20"/>
        </w:rPr>
        <w:t>NELIO DE ARAÚJO LEITE NETO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r w:rsidR="003A6083">
        <w:rPr>
          <w:rFonts w:ascii="Verdana" w:hAnsi="Verdana" w:cs="Arial"/>
          <w:sz w:val="20"/>
        </w:rPr>
        <w:t>Aprova por unanimidade o parecer do relator que defere pelo arquivamento do Processo de interesse de NELIO DE ARAÚJO LEIT</w:t>
      </w:r>
      <w:r w:rsidR="005A17C9">
        <w:rPr>
          <w:rFonts w:ascii="Verdana" w:hAnsi="Verdana" w:cs="Arial"/>
          <w:sz w:val="20"/>
        </w:rPr>
        <w:t>E</w:t>
      </w:r>
      <w:r w:rsidR="003A6083">
        <w:rPr>
          <w:rFonts w:ascii="Verdana" w:hAnsi="Verdana" w:cs="Arial"/>
          <w:sz w:val="20"/>
        </w:rPr>
        <w:t xml:space="preserve"> NETO e o conseqüente arquivamento do Auto de Infração.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3A6083" w:rsidRPr="00541B50" w:rsidRDefault="003A6083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AF47D9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5F37EE">
        <w:rPr>
          <w:rFonts w:ascii="Verdana" w:hAnsi="Verdana" w:cs="Arial"/>
          <w:sz w:val="20"/>
        </w:rPr>
        <w:t>o</w:t>
      </w:r>
      <w:r w:rsidR="00774614">
        <w:rPr>
          <w:rFonts w:ascii="Verdana" w:hAnsi="Verdana" w:cs="Arial"/>
          <w:sz w:val="20"/>
        </w:rPr>
        <w:t xml:space="preserve"> </w:t>
      </w:r>
      <w:r w:rsidR="009F552D">
        <w:rPr>
          <w:rFonts w:ascii="Verdana" w:hAnsi="Verdana" w:cs="Arial"/>
          <w:sz w:val="20"/>
        </w:rPr>
        <w:t>interessad</w:t>
      </w:r>
      <w:r w:rsidR="005F37EE">
        <w:rPr>
          <w:rFonts w:ascii="Verdana" w:hAnsi="Verdana" w:cs="Arial"/>
          <w:sz w:val="20"/>
        </w:rPr>
        <w:t>o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3156CC">
        <w:rPr>
          <w:rFonts w:ascii="Verdana" w:hAnsi="Verdana" w:cs="Arial"/>
          <w:sz w:val="20"/>
        </w:rPr>
        <w:t>C</w:t>
      </w:r>
      <w:r w:rsidR="00A9780B">
        <w:rPr>
          <w:rFonts w:ascii="Verdana" w:hAnsi="Verdana" w:cs="Arial"/>
          <w:sz w:val="20"/>
        </w:rPr>
        <w:t>E</w:t>
      </w:r>
      <w:r w:rsidR="00AF47D9">
        <w:rPr>
          <w:rFonts w:ascii="Verdana" w:hAnsi="Verdana" w:cs="Arial"/>
          <w:sz w:val="20"/>
        </w:rPr>
        <w:t>MQGM</w:t>
      </w:r>
      <w:r w:rsidR="000414CE">
        <w:rPr>
          <w:rFonts w:ascii="Verdana" w:hAnsi="Verdana" w:cs="Arial"/>
          <w:sz w:val="20"/>
        </w:rPr>
        <w:t xml:space="preserve"> nº </w:t>
      </w:r>
      <w:r w:rsidR="00AF47D9">
        <w:rPr>
          <w:rFonts w:ascii="Verdana" w:hAnsi="Verdana" w:cs="Arial"/>
          <w:sz w:val="20"/>
        </w:rPr>
        <w:t>174/</w:t>
      </w:r>
      <w:r w:rsidR="00B014B0">
        <w:rPr>
          <w:rFonts w:ascii="Verdana" w:hAnsi="Verdana" w:cs="Arial"/>
          <w:sz w:val="20"/>
        </w:rPr>
        <w:t>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AF47D9" w:rsidRPr="00834B8F">
        <w:rPr>
          <w:rFonts w:ascii="Verdana" w:hAnsi="Verdana"/>
          <w:sz w:val="20"/>
        </w:rPr>
        <w:t>300010695/2015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DA581A">
        <w:rPr>
          <w:rFonts w:ascii="Verdana" w:hAnsi="Verdana"/>
          <w:sz w:val="20"/>
        </w:rPr>
        <w:t>NELIO DE ARAÚJO LEITE NETO</w:t>
      </w:r>
      <w:r w:rsidR="003A28B3">
        <w:rPr>
          <w:rFonts w:ascii="Verdana" w:hAnsi="Verdana" w:cs="Arial"/>
          <w:sz w:val="20"/>
        </w:rPr>
        <w:t xml:space="preserve">, </w:t>
      </w:r>
      <w:r w:rsidR="00AF47D9">
        <w:rPr>
          <w:rFonts w:ascii="Verdana" w:hAnsi="Verdana"/>
          <w:iCs/>
          <w:sz w:val="20"/>
        </w:rPr>
        <w:t>devida a falta de registro de pessoa jurídica</w:t>
      </w:r>
      <w:r w:rsidR="00AF47D9" w:rsidRPr="00834B8F">
        <w:rPr>
          <w:rFonts w:ascii="Verdana" w:hAnsi="Verdana"/>
          <w:sz w:val="20"/>
        </w:rPr>
        <w:t xml:space="preserve">, com objetivo social relacionado às atividades privativas de profissionais fiscalizados pelo Sistema </w:t>
      </w:r>
      <w:proofErr w:type="spellStart"/>
      <w:r w:rsidR="00AF47D9" w:rsidRPr="00834B8F">
        <w:rPr>
          <w:rFonts w:ascii="Verdana" w:hAnsi="Verdana"/>
          <w:sz w:val="20"/>
        </w:rPr>
        <w:t>Confea</w:t>
      </w:r>
      <w:proofErr w:type="spellEnd"/>
      <w:r w:rsidR="00AF47D9" w:rsidRPr="00834B8F">
        <w:rPr>
          <w:rFonts w:ascii="Verdana" w:hAnsi="Verdana"/>
          <w:sz w:val="20"/>
        </w:rPr>
        <w:t>/</w:t>
      </w:r>
      <w:proofErr w:type="spellStart"/>
      <w:proofErr w:type="gramStart"/>
      <w:r w:rsidR="00AF47D9" w:rsidRPr="00834B8F">
        <w:rPr>
          <w:rFonts w:ascii="Verdana" w:hAnsi="Verdana"/>
          <w:sz w:val="20"/>
        </w:rPr>
        <w:t>Crea</w:t>
      </w:r>
      <w:proofErr w:type="spellEnd"/>
      <w:proofErr w:type="gramEnd"/>
      <w:r w:rsidR="00AF47D9" w:rsidRPr="00834B8F">
        <w:rPr>
          <w:rFonts w:ascii="Verdana" w:hAnsi="Verdana"/>
          <w:sz w:val="20"/>
        </w:rPr>
        <w:t xml:space="preserve">, em face da prestação de Serviço de Manutenção em elevadores Sistema Pinhão e Cremalheira, conforme </w:t>
      </w:r>
      <w:proofErr w:type="spellStart"/>
      <w:r w:rsidR="00AF47D9" w:rsidRPr="00834B8F">
        <w:rPr>
          <w:rFonts w:ascii="Verdana" w:hAnsi="Verdana"/>
          <w:sz w:val="20"/>
        </w:rPr>
        <w:t>NFSe</w:t>
      </w:r>
      <w:proofErr w:type="spellEnd"/>
      <w:r w:rsidR="00AF47D9" w:rsidRPr="00834B8F">
        <w:rPr>
          <w:rFonts w:ascii="Verdana" w:hAnsi="Verdana"/>
          <w:sz w:val="20"/>
        </w:rPr>
        <w:t xml:space="preserve"> 1000032, para atender à Construtora da Terra LTDA, e; considerando</w:t>
      </w:r>
      <w:r w:rsidR="00AF47D9">
        <w:rPr>
          <w:rFonts w:ascii="Verdana" w:hAnsi="Verdana"/>
          <w:iCs/>
          <w:sz w:val="20"/>
        </w:rPr>
        <w:t xml:space="preserve"> </w:t>
      </w:r>
      <w:r w:rsidR="00AF47D9" w:rsidRPr="00834B8F">
        <w:rPr>
          <w:rFonts w:ascii="Verdana" w:hAnsi="Verdana"/>
          <w:sz w:val="20"/>
        </w:rPr>
        <w:t>que tal fato constitui infração ao</w:t>
      </w:r>
      <w:r w:rsidR="00AF47D9">
        <w:rPr>
          <w:rFonts w:ascii="Verdana" w:hAnsi="Verdana"/>
          <w:iCs/>
          <w:sz w:val="20"/>
        </w:rPr>
        <w:t xml:space="preserve"> </w:t>
      </w:r>
      <w:r w:rsidR="00AF47D9" w:rsidRPr="00834B8F">
        <w:rPr>
          <w:rFonts w:ascii="Verdana" w:hAnsi="Verdana"/>
          <w:sz w:val="20"/>
        </w:rPr>
        <w:t>Artigo 59º da Lei nº 5.194/66; considerando</w:t>
      </w:r>
      <w:r w:rsidR="00AF47D9">
        <w:rPr>
          <w:rFonts w:ascii="Verdana" w:hAnsi="Verdana"/>
          <w:iCs/>
          <w:sz w:val="20"/>
        </w:rPr>
        <w:t xml:space="preserve"> </w:t>
      </w:r>
      <w:r w:rsidR="00AF47D9" w:rsidRPr="00834B8F">
        <w:rPr>
          <w:rFonts w:ascii="Verdana" w:hAnsi="Verdana"/>
          <w:sz w:val="20"/>
        </w:rPr>
        <w:t>que interessado apresentou defesa escrita</w:t>
      </w:r>
      <w:r w:rsidR="00AF47D9">
        <w:rPr>
          <w:rFonts w:ascii="Verdana" w:hAnsi="Verdana"/>
          <w:iCs/>
          <w:sz w:val="20"/>
        </w:rPr>
        <w:t xml:space="preserve"> </w:t>
      </w:r>
      <w:r w:rsidR="00AF47D9" w:rsidRPr="00834B8F">
        <w:rPr>
          <w:rFonts w:ascii="Verdana" w:hAnsi="Verdana"/>
          <w:sz w:val="20"/>
        </w:rPr>
        <w:t>de forma intempestiva para análise da Câmara Especializada; considerando</w:t>
      </w:r>
      <w:r w:rsidR="00AF47D9">
        <w:rPr>
          <w:rFonts w:ascii="Verdana" w:hAnsi="Verdana"/>
          <w:iCs/>
          <w:sz w:val="20"/>
        </w:rPr>
        <w:t xml:space="preserve"> </w:t>
      </w:r>
      <w:r w:rsidR="00AF47D9" w:rsidRPr="00834B8F">
        <w:rPr>
          <w:rFonts w:ascii="Verdana" w:hAnsi="Verdana"/>
          <w:sz w:val="20"/>
        </w:rPr>
        <w:t>que o interessado</w:t>
      </w:r>
      <w:r w:rsidR="00AF47D9">
        <w:rPr>
          <w:rFonts w:ascii="Verdana" w:hAnsi="Verdana"/>
          <w:iCs/>
          <w:sz w:val="20"/>
        </w:rPr>
        <w:t xml:space="preserve"> </w:t>
      </w:r>
      <w:r w:rsidR="00AF47D9" w:rsidRPr="00834B8F">
        <w:rPr>
          <w:rFonts w:ascii="Verdana" w:hAnsi="Verdana"/>
          <w:sz w:val="20"/>
        </w:rPr>
        <w:t>eliminou o fato gerador da Infração fora do prazo, conforme Protocolo 1036329/2015, finalizado em 18/05/2015</w:t>
      </w:r>
      <w:r w:rsidR="00AF47D9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3A6083" w:rsidRPr="003A6083">
        <w:rPr>
          <w:rFonts w:ascii="Verdana" w:hAnsi="Verdana"/>
          <w:i/>
          <w:sz w:val="20"/>
        </w:rPr>
        <w:t>Analisando a documentação constante do Processo em tela e considerando o que se segue: 1) A Câmara Especializada de Engenharia Mecânica/Metalúrgica, Química, Geologia e Minas (CEMQGM/PB) em Reunião Ordinária Nº 262, decidiu “MANUTENÇÃO DO AUTO DE INFRAÇÃO, com multa estabelecida no patamar mínimo atualizado conforme estabelecido através da alínea “ c” do Art. 73 da Lei nº 5.194/66”; 2) Verificamos no Processo que consta a ART Nº 20150015713 de 24 de março de 2015 em nome de NELIO DE ARAUJO LEITE NETO; 3) Verificamos que o Interessado recebeu o Auto de Infração no dia 13/04/2015. PARECER:  Assim, diante dos fatos, verificamos a existência da ART, somos de PARECER PELO ARQUIVAMENTO DO PROCESSO, considerando que a situação da Empresa estava regularizada. Esse é o nosso Parecer Salvo melhor juízo João Pessoa, 18 de Dezembro de 2016. MAURICIO TIMOTHEO DE SOUZA. Engenheiro Mecânico e Engenheiro de Segurança do Trabalho - CREA/PB 160353377-0</w:t>
      </w:r>
      <w:r w:rsidR="00F940F7" w:rsidRPr="003A6083">
        <w:rPr>
          <w:rFonts w:ascii="Verdana" w:hAnsi="Verdana"/>
          <w:i/>
          <w:sz w:val="20"/>
        </w:rPr>
        <w:t>.</w:t>
      </w:r>
      <w:r w:rsidR="00854377">
        <w:rPr>
          <w:rFonts w:ascii="Verdana" w:hAnsi="Verdana"/>
          <w:sz w:val="20"/>
        </w:rPr>
        <w:t>”</w:t>
      </w:r>
      <w:proofErr w:type="gramStart"/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proofErr w:type="gramEnd"/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0821E2">
      <w:pPr>
        <w:jc w:val="both"/>
        <w:rPr>
          <w:rFonts w:ascii="Verdana" w:hAnsi="Verdana" w:cs="Arial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Default="00854377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3A6083" w:rsidRPr="00B958EC" w:rsidRDefault="003A608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958EC" w:rsidRDefault="00B958EC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3A6083" w:rsidRDefault="003A608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3A6083" w:rsidRPr="00B958EC" w:rsidRDefault="003A608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0821E2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4737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1752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500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3BF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2F6B47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083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2897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7C9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37EE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03FA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4B05"/>
    <w:rsid w:val="006C6CF5"/>
    <w:rsid w:val="006D054D"/>
    <w:rsid w:val="006D05BB"/>
    <w:rsid w:val="006D2E4B"/>
    <w:rsid w:val="006D469D"/>
    <w:rsid w:val="006D7940"/>
    <w:rsid w:val="006E0654"/>
    <w:rsid w:val="006E0B03"/>
    <w:rsid w:val="006E0DD5"/>
    <w:rsid w:val="006E120A"/>
    <w:rsid w:val="006E416F"/>
    <w:rsid w:val="006E45D6"/>
    <w:rsid w:val="006F2EBC"/>
    <w:rsid w:val="006F2FBA"/>
    <w:rsid w:val="006F4FF6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0DEA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27CE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07EB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301E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9780B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47D9"/>
    <w:rsid w:val="00AF5EF5"/>
    <w:rsid w:val="00AF768C"/>
    <w:rsid w:val="00B014B0"/>
    <w:rsid w:val="00B01E58"/>
    <w:rsid w:val="00B022C2"/>
    <w:rsid w:val="00B06C23"/>
    <w:rsid w:val="00B0750D"/>
    <w:rsid w:val="00B07F71"/>
    <w:rsid w:val="00B126F9"/>
    <w:rsid w:val="00B1415C"/>
    <w:rsid w:val="00B160A5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6D97"/>
    <w:rsid w:val="00B876F3"/>
    <w:rsid w:val="00B90E57"/>
    <w:rsid w:val="00B919B0"/>
    <w:rsid w:val="00B9542D"/>
    <w:rsid w:val="00B958EC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0E60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A581A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40F7"/>
    <w:rsid w:val="00F95BA9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539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3</cp:revision>
  <cp:lastPrinted>2017-01-16T19:27:00Z</cp:lastPrinted>
  <dcterms:created xsi:type="dcterms:W3CDTF">2017-01-06T17:49:00Z</dcterms:created>
  <dcterms:modified xsi:type="dcterms:W3CDTF">2017-01-16T19:52:00Z</dcterms:modified>
</cp:coreProperties>
</file>