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FF0000"/>
          <w:sz w:val="24"/>
          <w:szCs w:val="24"/>
        </w:rPr>
      </w:pPr>
      <w:r w:rsidRPr="005F78F2">
        <w:rPr>
          <w:rFonts w:ascii="Times New Roman" w:hAnsi="Times New Roman" w:cs="Times New Roman"/>
          <w:b/>
          <w:bCs/>
          <w:color w:val="000000"/>
          <w:sz w:val="24"/>
          <w:szCs w:val="24"/>
        </w:rPr>
        <w:t xml:space="preserve">PROCESSO LICITATÓRIO N° </w:t>
      </w:r>
      <w:r w:rsidR="002027E0">
        <w:rPr>
          <w:rFonts w:ascii="Times New Roman" w:hAnsi="Times New Roman" w:cs="Times New Roman"/>
          <w:b/>
          <w:bCs/>
          <w:color w:val="000000"/>
          <w:sz w:val="24"/>
          <w:szCs w:val="24"/>
        </w:rPr>
        <w:t>10</w:t>
      </w:r>
      <w:r w:rsidR="00535793">
        <w:rPr>
          <w:rFonts w:ascii="Times New Roman" w:hAnsi="Times New Roman" w:cs="Times New Roman"/>
          <w:b/>
          <w:bCs/>
          <w:color w:val="000000"/>
          <w:sz w:val="24"/>
          <w:szCs w:val="24"/>
        </w:rPr>
        <w:t>69184</w:t>
      </w:r>
      <w:r w:rsidR="002027E0">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5F78F2" w:rsidRDefault="001D789D"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4A3E29" w:rsidRPr="005F78F2" w:rsidRDefault="004A3E29"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34510" w:rsidP="001D789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REPUBLICAÇÃO DE </w:t>
      </w:r>
      <w:r w:rsidR="001D789D" w:rsidRPr="005F78F2">
        <w:rPr>
          <w:rFonts w:ascii="Times New Roman" w:hAnsi="Times New Roman" w:cs="Times New Roman"/>
          <w:b/>
          <w:bCs/>
          <w:color w:val="000000"/>
          <w:sz w:val="24"/>
          <w:szCs w:val="24"/>
        </w:rPr>
        <w:t xml:space="preserve">EDITAL DE PREGÃO PRESENCIAL Nº </w:t>
      </w:r>
      <w:r w:rsidR="002027E0">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584F22" w:rsidRPr="005F78F2">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4A3E29" w:rsidRPr="005F78F2" w:rsidRDefault="004A3E29" w:rsidP="001D789D">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O CONSELHO REGIONAL DE ENGENHARIA E</w:t>
      </w:r>
      <w:r w:rsidR="004A3E29" w:rsidRPr="005F78F2">
        <w:rPr>
          <w:rFonts w:ascii="Times New Roman" w:hAnsi="Times New Roman" w:cs="Times New Roman"/>
          <w:b/>
          <w:bCs/>
          <w:color w:val="000000"/>
          <w:sz w:val="24"/>
          <w:szCs w:val="24"/>
        </w:rPr>
        <w:t xml:space="preserve"> </w:t>
      </w:r>
      <w:r w:rsidRPr="005F78F2">
        <w:rPr>
          <w:rFonts w:ascii="Times New Roman" w:hAnsi="Times New Roman" w:cs="Times New Roman"/>
          <w:b/>
          <w:bCs/>
          <w:color w:val="000000"/>
          <w:sz w:val="24"/>
          <w:szCs w:val="24"/>
        </w:rPr>
        <w:t xml:space="preserve">AGRONOMIA DA PARAÍBA, INSCRITO NO CNPJ/MF N°08.667.024/0001-00, COM SEDE NA </w:t>
      </w:r>
      <w:r w:rsidR="009F0EC7" w:rsidRPr="005F78F2">
        <w:rPr>
          <w:rFonts w:ascii="Times New Roman" w:hAnsi="Times New Roman" w:cs="Times New Roman"/>
          <w:b/>
          <w:bCs/>
          <w:color w:val="000000"/>
          <w:sz w:val="24"/>
          <w:szCs w:val="24"/>
        </w:rPr>
        <w:t>AVENIDA</w:t>
      </w:r>
      <w:r w:rsidRPr="005F78F2">
        <w:rPr>
          <w:rFonts w:ascii="Times New Roman" w:hAnsi="Times New Roman" w:cs="Times New Roman"/>
          <w:b/>
          <w:bCs/>
          <w:color w:val="000000"/>
          <w:sz w:val="24"/>
          <w:szCs w:val="24"/>
        </w:rPr>
        <w:t xml:space="preserve"> DOM PEDRO I, 809, CENTRO, JOÃO PESSOA – PB, MEDIANTE O PREGOEIRO DESIGNADO PELA PORTARIA N° </w:t>
      </w:r>
      <w:r w:rsidR="00304A53">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304A53">
        <w:rPr>
          <w:rFonts w:ascii="Times New Roman" w:hAnsi="Times New Roman" w:cs="Times New Roman"/>
          <w:b/>
          <w:bCs/>
          <w:color w:val="000000"/>
          <w:sz w:val="24"/>
          <w:szCs w:val="24"/>
        </w:rPr>
        <w:t>/</w:t>
      </w:r>
      <w:r w:rsidR="00584F22" w:rsidRPr="005F78F2">
        <w:rPr>
          <w:rFonts w:ascii="Times New Roman" w:hAnsi="Times New Roman" w:cs="Times New Roman"/>
          <w:b/>
          <w:bCs/>
          <w:color w:val="000000"/>
          <w:sz w:val="24"/>
          <w:szCs w:val="24"/>
        </w:rPr>
        <w:t>1</w:t>
      </w:r>
      <w:r w:rsidR="00535793">
        <w:rPr>
          <w:rFonts w:ascii="Times New Roman" w:hAnsi="Times New Roman" w:cs="Times New Roman"/>
          <w:b/>
          <w:bCs/>
          <w:color w:val="000000"/>
          <w:sz w:val="24"/>
          <w:szCs w:val="24"/>
        </w:rPr>
        <w:t>7</w:t>
      </w:r>
      <w:r w:rsidRPr="005F78F2">
        <w:rPr>
          <w:rFonts w:ascii="Times New Roman" w:hAnsi="Times New Roman" w:cs="Times New Roman"/>
          <w:b/>
          <w:bCs/>
          <w:color w:val="000000"/>
          <w:sz w:val="24"/>
          <w:szCs w:val="24"/>
        </w:rPr>
        <w:t xml:space="preserve">, TORNA PÚBLICO PARA O CONHECIMENTO DOS INTERESSADOS QUE NO LOCAL, DATA E </w:t>
      </w:r>
      <w:proofErr w:type="gramStart"/>
      <w:r w:rsidRPr="005F78F2">
        <w:rPr>
          <w:rFonts w:ascii="Times New Roman" w:hAnsi="Times New Roman" w:cs="Times New Roman"/>
          <w:b/>
          <w:bCs/>
          <w:color w:val="000000"/>
          <w:sz w:val="24"/>
          <w:szCs w:val="24"/>
        </w:rPr>
        <w:t>HORÁRIO ABAIXO INDICADOS</w:t>
      </w:r>
      <w:proofErr w:type="gramEnd"/>
      <w:r w:rsidRPr="005F78F2">
        <w:rPr>
          <w:rFonts w:ascii="Times New Roman" w:hAnsi="Times New Roman" w:cs="Times New Roman"/>
          <w:b/>
          <w:bCs/>
          <w:color w:val="000000"/>
          <w:sz w:val="24"/>
          <w:szCs w:val="24"/>
        </w:rPr>
        <w:t xml:space="preserve">, FARÁ REALIZAR LICITAÇÃO NA MODALIDADE DE PREGÃO PRESENCIAL, DO “TIPO MENOR PREÇO GLOBAL”, DESTINADA À CONTRATAÇÃO DE EMPRESA ESPECIALIZADA </w:t>
      </w:r>
      <w:r w:rsidR="000A772A">
        <w:rPr>
          <w:rFonts w:ascii="Times New Roman" w:hAnsi="Times New Roman" w:cs="Times New Roman"/>
          <w:b/>
          <w:bCs/>
          <w:color w:val="000000"/>
          <w:sz w:val="24"/>
          <w:szCs w:val="24"/>
        </w:rPr>
        <w:t>PARA PRESTAÇÃO</w:t>
      </w:r>
      <w:r w:rsidR="00093AED">
        <w:rPr>
          <w:rFonts w:ascii="Times New Roman" w:hAnsi="Times New Roman" w:cs="Times New Roman"/>
          <w:b/>
          <w:bCs/>
          <w:color w:val="000000"/>
          <w:sz w:val="24"/>
          <w:szCs w:val="24"/>
        </w:rPr>
        <w:t xml:space="preserve"> DE SERVIÇOS </w:t>
      </w:r>
      <w:r w:rsidR="00535793">
        <w:rPr>
          <w:rFonts w:ascii="Times New Roman" w:hAnsi="Times New Roman" w:cs="Times New Roman"/>
          <w:b/>
          <w:bCs/>
          <w:color w:val="000000"/>
          <w:sz w:val="24"/>
          <w:szCs w:val="24"/>
        </w:rPr>
        <w:t>DE AUDITORIA EXTERNA INDEPENDENTE</w:t>
      </w:r>
      <w:r w:rsidRPr="005F78F2">
        <w:rPr>
          <w:rFonts w:ascii="Times New Roman" w:hAnsi="Times New Roman" w:cs="Times New Roman"/>
          <w:b/>
          <w:bCs/>
          <w:color w:val="000000"/>
          <w:sz w:val="24"/>
          <w:szCs w:val="24"/>
        </w:rPr>
        <w:t>, CONFORME DESCRITO NESTE EDITAL E SEUS ANEXOS.</w:t>
      </w: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t>LOCAL</w:t>
      </w:r>
      <w:r w:rsidRPr="005F78F2">
        <w:rPr>
          <w:rFonts w:ascii="Times New Roman" w:hAnsi="Times New Roman" w:cs="Times New Roman"/>
          <w:color w:val="000000"/>
          <w:sz w:val="24"/>
          <w:szCs w:val="24"/>
        </w:rPr>
        <w:t>: 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p>
    <w:p w:rsidR="009D17AD" w:rsidRPr="005F78F2" w:rsidRDefault="009D17AD" w:rsidP="001D789D">
      <w:pPr>
        <w:autoSpaceDE w:val="0"/>
        <w:autoSpaceDN w:val="0"/>
        <w:adjustRightInd w:val="0"/>
        <w:spacing w:after="0" w:line="240" w:lineRule="auto"/>
        <w:jc w:val="both"/>
        <w:rPr>
          <w:rFonts w:ascii="Times New Roman" w:hAnsi="Times New Roman" w:cs="Times New Roman"/>
          <w:color w:val="000000"/>
          <w:sz w:val="24"/>
          <w:szCs w:val="24"/>
        </w:rPr>
      </w:pPr>
    </w:p>
    <w:p w:rsidR="001D789D" w:rsidRPr="00576346" w:rsidRDefault="001D789D" w:rsidP="001D789D">
      <w:pPr>
        <w:autoSpaceDE w:val="0"/>
        <w:autoSpaceDN w:val="0"/>
        <w:adjustRightInd w:val="0"/>
        <w:spacing w:after="0" w:line="240" w:lineRule="auto"/>
        <w:jc w:val="both"/>
        <w:rPr>
          <w:rFonts w:ascii="Times New Roman" w:hAnsi="Times New Roman" w:cs="Times New Roman"/>
          <w:sz w:val="24"/>
          <w:szCs w:val="24"/>
        </w:rPr>
      </w:pPr>
      <w:r w:rsidRPr="00576346">
        <w:rPr>
          <w:rFonts w:ascii="Times New Roman" w:hAnsi="Times New Roman" w:cs="Times New Roman"/>
          <w:b/>
          <w:bCs/>
          <w:sz w:val="24"/>
          <w:szCs w:val="24"/>
        </w:rPr>
        <w:t>DATA DE ENTREGA DA PROPOSTA (ENVELOPE "A") E DA</w:t>
      </w:r>
      <w:r w:rsidR="009F0EC7" w:rsidRPr="00576346">
        <w:rPr>
          <w:rFonts w:ascii="Times New Roman" w:hAnsi="Times New Roman" w:cs="Times New Roman"/>
          <w:b/>
          <w:bCs/>
          <w:sz w:val="24"/>
          <w:szCs w:val="24"/>
        </w:rPr>
        <w:t xml:space="preserve"> </w:t>
      </w:r>
      <w:r w:rsidRPr="00576346">
        <w:rPr>
          <w:rFonts w:ascii="Times New Roman" w:hAnsi="Times New Roman" w:cs="Times New Roman"/>
          <w:b/>
          <w:bCs/>
          <w:sz w:val="24"/>
          <w:szCs w:val="24"/>
        </w:rPr>
        <w:t xml:space="preserve">DOCUMENTAÇÃO (ENVELOPE "B"): </w:t>
      </w:r>
      <w:r w:rsidRPr="00576346">
        <w:rPr>
          <w:rFonts w:ascii="Times New Roman" w:hAnsi="Times New Roman" w:cs="Times New Roman"/>
          <w:sz w:val="24"/>
          <w:szCs w:val="24"/>
        </w:rPr>
        <w:t xml:space="preserve">até às </w:t>
      </w:r>
      <w:r w:rsidR="00535793" w:rsidRPr="00576346">
        <w:rPr>
          <w:rFonts w:ascii="Times New Roman" w:hAnsi="Times New Roman" w:cs="Times New Roman"/>
          <w:sz w:val="24"/>
          <w:szCs w:val="24"/>
        </w:rPr>
        <w:t>07</w:t>
      </w:r>
      <w:r w:rsidR="000B021C" w:rsidRPr="00576346">
        <w:rPr>
          <w:rFonts w:ascii="Times New Roman" w:hAnsi="Times New Roman" w:cs="Times New Roman"/>
          <w:sz w:val="24"/>
          <w:szCs w:val="24"/>
        </w:rPr>
        <w:t xml:space="preserve">h59min do </w:t>
      </w:r>
      <w:r w:rsidRPr="00576346">
        <w:rPr>
          <w:rFonts w:ascii="Times New Roman" w:hAnsi="Times New Roman" w:cs="Times New Roman"/>
          <w:sz w:val="24"/>
          <w:szCs w:val="24"/>
        </w:rPr>
        <w:t xml:space="preserve">dia </w:t>
      </w:r>
      <w:r w:rsidR="00134510" w:rsidRPr="00576346">
        <w:rPr>
          <w:rFonts w:ascii="Times New Roman" w:hAnsi="Times New Roman" w:cs="Times New Roman"/>
          <w:sz w:val="24"/>
          <w:szCs w:val="24"/>
        </w:rPr>
        <w:t>2</w:t>
      </w:r>
      <w:r w:rsidR="00576346" w:rsidRPr="00576346">
        <w:rPr>
          <w:rFonts w:ascii="Times New Roman" w:hAnsi="Times New Roman" w:cs="Times New Roman"/>
          <w:sz w:val="24"/>
          <w:szCs w:val="24"/>
        </w:rPr>
        <w:t>9</w:t>
      </w:r>
      <w:r w:rsidR="005F78F2" w:rsidRPr="00576346">
        <w:rPr>
          <w:rFonts w:ascii="Times New Roman" w:hAnsi="Times New Roman" w:cs="Times New Roman"/>
          <w:sz w:val="24"/>
          <w:szCs w:val="24"/>
        </w:rPr>
        <w:t xml:space="preserve"> de </w:t>
      </w:r>
      <w:r w:rsidR="00535793" w:rsidRPr="00576346">
        <w:rPr>
          <w:rFonts w:ascii="Times New Roman" w:hAnsi="Times New Roman" w:cs="Times New Roman"/>
          <w:sz w:val="24"/>
          <w:szCs w:val="24"/>
        </w:rPr>
        <w:t>junho</w:t>
      </w:r>
      <w:r w:rsidRPr="00576346">
        <w:rPr>
          <w:rFonts w:ascii="Times New Roman" w:hAnsi="Times New Roman" w:cs="Times New Roman"/>
          <w:sz w:val="24"/>
          <w:szCs w:val="24"/>
        </w:rPr>
        <w:t xml:space="preserve"> de 201</w:t>
      </w:r>
      <w:r w:rsidR="00535793" w:rsidRPr="00576346">
        <w:rPr>
          <w:rFonts w:ascii="Times New Roman" w:hAnsi="Times New Roman" w:cs="Times New Roman"/>
          <w:sz w:val="24"/>
          <w:szCs w:val="24"/>
        </w:rPr>
        <w:t>7</w:t>
      </w:r>
      <w:r w:rsidRPr="00576346">
        <w:rPr>
          <w:rFonts w:ascii="Times New Roman" w:hAnsi="Times New Roman" w:cs="Times New Roman"/>
          <w:sz w:val="24"/>
          <w:szCs w:val="24"/>
        </w:rPr>
        <w:t>.</w:t>
      </w:r>
    </w:p>
    <w:p w:rsidR="009D17AD" w:rsidRPr="00576346" w:rsidRDefault="009D17AD" w:rsidP="001D789D">
      <w:pPr>
        <w:autoSpaceDE w:val="0"/>
        <w:autoSpaceDN w:val="0"/>
        <w:adjustRightInd w:val="0"/>
        <w:spacing w:after="0" w:line="240" w:lineRule="auto"/>
        <w:jc w:val="both"/>
        <w:rPr>
          <w:rFonts w:ascii="Times New Roman" w:hAnsi="Times New Roman" w:cs="Times New Roman"/>
          <w:sz w:val="24"/>
          <w:szCs w:val="24"/>
        </w:rPr>
      </w:pPr>
    </w:p>
    <w:p w:rsidR="001D789D" w:rsidRPr="00576346" w:rsidRDefault="001D789D" w:rsidP="001D789D">
      <w:pPr>
        <w:autoSpaceDE w:val="0"/>
        <w:autoSpaceDN w:val="0"/>
        <w:adjustRightInd w:val="0"/>
        <w:spacing w:after="0" w:line="240" w:lineRule="auto"/>
        <w:jc w:val="both"/>
        <w:rPr>
          <w:rFonts w:ascii="Times New Roman" w:hAnsi="Times New Roman" w:cs="Times New Roman"/>
          <w:sz w:val="24"/>
          <w:szCs w:val="24"/>
        </w:rPr>
      </w:pPr>
      <w:r w:rsidRPr="00576346">
        <w:rPr>
          <w:rFonts w:ascii="Times New Roman" w:hAnsi="Times New Roman" w:cs="Times New Roman"/>
          <w:b/>
          <w:bCs/>
          <w:sz w:val="24"/>
          <w:szCs w:val="24"/>
        </w:rPr>
        <w:t xml:space="preserve">DATA DA ABERTURA DOS ENVELOPES: </w:t>
      </w:r>
      <w:r w:rsidRPr="00576346">
        <w:rPr>
          <w:rFonts w:ascii="Times New Roman" w:hAnsi="Times New Roman" w:cs="Times New Roman"/>
          <w:sz w:val="24"/>
          <w:szCs w:val="24"/>
        </w:rPr>
        <w:t xml:space="preserve">a partir das </w:t>
      </w:r>
      <w:r w:rsidR="00535793" w:rsidRPr="00576346">
        <w:rPr>
          <w:rFonts w:ascii="Times New Roman" w:hAnsi="Times New Roman" w:cs="Times New Roman"/>
          <w:sz w:val="24"/>
          <w:szCs w:val="24"/>
        </w:rPr>
        <w:t>08</w:t>
      </w:r>
      <w:r w:rsidRPr="00576346">
        <w:rPr>
          <w:rFonts w:ascii="Times New Roman" w:hAnsi="Times New Roman" w:cs="Times New Roman"/>
          <w:sz w:val="24"/>
          <w:szCs w:val="24"/>
        </w:rPr>
        <w:t xml:space="preserve">h00min do dia </w:t>
      </w:r>
      <w:r w:rsidR="00134510" w:rsidRPr="00576346">
        <w:rPr>
          <w:rFonts w:ascii="Times New Roman" w:hAnsi="Times New Roman" w:cs="Times New Roman"/>
          <w:sz w:val="24"/>
          <w:szCs w:val="24"/>
        </w:rPr>
        <w:t>2</w:t>
      </w:r>
      <w:r w:rsidR="00576346" w:rsidRPr="00576346">
        <w:rPr>
          <w:rFonts w:ascii="Times New Roman" w:hAnsi="Times New Roman" w:cs="Times New Roman"/>
          <w:sz w:val="24"/>
          <w:szCs w:val="24"/>
        </w:rPr>
        <w:t>9</w:t>
      </w:r>
      <w:r w:rsidRPr="00576346">
        <w:rPr>
          <w:rFonts w:ascii="Times New Roman" w:hAnsi="Times New Roman" w:cs="Times New Roman"/>
          <w:sz w:val="24"/>
          <w:szCs w:val="24"/>
        </w:rPr>
        <w:t xml:space="preserve"> de</w:t>
      </w:r>
      <w:r w:rsidR="009F0EC7" w:rsidRPr="00576346">
        <w:rPr>
          <w:rFonts w:ascii="Times New Roman" w:hAnsi="Times New Roman" w:cs="Times New Roman"/>
          <w:sz w:val="24"/>
          <w:szCs w:val="24"/>
        </w:rPr>
        <w:t xml:space="preserve"> </w:t>
      </w:r>
      <w:r w:rsidR="00535793" w:rsidRPr="00576346">
        <w:rPr>
          <w:rFonts w:ascii="Times New Roman" w:hAnsi="Times New Roman" w:cs="Times New Roman"/>
          <w:sz w:val="24"/>
          <w:szCs w:val="24"/>
        </w:rPr>
        <w:t>junho</w:t>
      </w:r>
      <w:r w:rsidR="000B021C" w:rsidRPr="00576346">
        <w:rPr>
          <w:rFonts w:ascii="Times New Roman" w:hAnsi="Times New Roman" w:cs="Times New Roman"/>
          <w:sz w:val="24"/>
          <w:szCs w:val="24"/>
        </w:rPr>
        <w:t xml:space="preserve"> </w:t>
      </w:r>
      <w:r w:rsidRPr="00576346">
        <w:rPr>
          <w:rFonts w:ascii="Times New Roman" w:hAnsi="Times New Roman" w:cs="Times New Roman"/>
          <w:sz w:val="24"/>
          <w:szCs w:val="24"/>
        </w:rPr>
        <w:t>de 201</w:t>
      </w:r>
      <w:r w:rsidR="00535793" w:rsidRPr="00576346">
        <w:rPr>
          <w:rFonts w:ascii="Times New Roman" w:hAnsi="Times New Roman" w:cs="Times New Roman"/>
          <w:sz w:val="24"/>
          <w:szCs w:val="24"/>
        </w:rPr>
        <w:t>7</w:t>
      </w:r>
      <w:r w:rsidRPr="00576346">
        <w:rPr>
          <w:rFonts w:ascii="Times New Roman" w:hAnsi="Times New Roman" w:cs="Times New Roman"/>
          <w:sz w:val="24"/>
          <w:szCs w:val="24"/>
        </w:rPr>
        <w:t>.</w:t>
      </w:r>
    </w:p>
    <w:p w:rsidR="001D789D" w:rsidRPr="005F78F2" w:rsidRDefault="001D789D" w:rsidP="001D789D">
      <w:pPr>
        <w:autoSpaceDE w:val="0"/>
        <w:autoSpaceDN w:val="0"/>
        <w:adjustRightInd w:val="0"/>
        <w:spacing w:after="0" w:line="240" w:lineRule="auto"/>
        <w:jc w:val="both"/>
        <w:rPr>
          <w:rFonts w:ascii="Times New Roman" w:hAnsi="Times New Roman" w:cs="Times New Roman"/>
          <w:color w:val="000000"/>
          <w:sz w:val="24"/>
          <w:szCs w:val="24"/>
        </w:rPr>
      </w:pPr>
    </w:p>
    <w:p w:rsidR="002027E0" w:rsidRPr="00271E35"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71E35">
        <w:rPr>
          <w:rFonts w:ascii="Times New Roman" w:hAnsi="Times New Roman" w:cs="Times New Roman"/>
          <w:color w:val="000000"/>
          <w:sz w:val="24"/>
          <w:szCs w:val="24"/>
        </w:rPr>
        <w:t>2002 e, subsidiariamente, pelas normas da Lei nº</w:t>
      </w:r>
      <w:proofErr w:type="gramEnd"/>
      <w:r w:rsidRPr="00271E35">
        <w:rPr>
          <w:rFonts w:ascii="Times New Roman" w:hAnsi="Times New Roman" w:cs="Times New Roman"/>
          <w:color w:val="000000"/>
          <w:sz w:val="24"/>
          <w:szCs w:val="24"/>
        </w:rPr>
        <w:t xml:space="preserve"> 8.666, de 21 de junho de 1993, e alterações posteriores, e nas demais legislações aplicáveis.</w:t>
      </w:r>
    </w:p>
    <w:p w:rsidR="002027E0" w:rsidRDefault="002027E0" w:rsidP="002027E0">
      <w:pPr>
        <w:autoSpaceDE w:val="0"/>
        <w:autoSpaceDN w:val="0"/>
        <w:adjustRightInd w:val="0"/>
        <w:spacing w:after="0" w:line="240" w:lineRule="auto"/>
        <w:jc w:val="both"/>
        <w:rPr>
          <w:rFonts w:ascii="Times New Roman" w:hAnsi="Times New Roman" w:cs="Times New Roman"/>
          <w:color w:val="000000"/>
          <w:sz w:val="24"/>
          <w:szCs w:val="24"/>
        </w:rPr>
      </w:pPr>
    </w:p>
    <w:p w:rsidR="009E2C9F" w:rsidRDefault="002027E0" w:rsidP="004248B5">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71E35">
        <w:rPr>
          <w:rFonts w:ascii="Times New Roman" w:hAnsi="Times New Roman" w:cs="Times New Roman"/>
          <w:color w:val="000000"/>
          <w:sz w:val="24"/>
          <w:szCs w:val="24"/>
        </w:rPr>
        <w:t>08:00</w:t>
      </w:r>
      <w:proofErr w:type="gramEnd"/>
      <w:r w:rsidRPr="00271E35">
        <w:rPr>
          <w:rFonts w:ascii="Times New Roman" w:hAnsi="Times New Roman" w:cs="Times New Roman"/>
          <w:color w:val="000000"/>
          <w:sz w:val="24"/>
          <w:szCs w:val="24"/>
        </w:rPr>
        <w:t xml:space="preserve"> às 12:00 horas e das 13:00 às 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xml:space="preserve">0 horas, na </w:t>
      </w:r>
      <w:r>
        <w:rPr>
          <w:rFonts w:ascii="Times New Roman" w:hAnsi="Times New Roman" w:cs="Times New Roman"/>
          <w:color w:val="000000"/>
          <w:sz w:val="24"/>
          <w:szCs w:val="24"/>
        </w:rPr>
        <w:t>Gerência de Projetos  da Sede do</w:t>
      </w:r>
      <w:r w:rsidRPr="00271E35">
        <w:rPr>
          <w:rFonts w:ascii="Times New Roman" w:hAnsi="Times New Roman" w:cs="Times New Roman"/>
          <w:color w:val="000000"/>
          <w:sz w:val="24"/>
          <w:szCs w:val="24"/>
        </w:rPr>
        <w:t xml:space="preserve"> CREA/PB</w:t>
      </w:r>
      <w:r>
        <w:rPr>
          <w:rFonts w:ascii="Times New Roman" w:hAnsi="Times New Roman" w:cs="Times New Roman"/>
          <w:color w:val="000000"/>
          <w:sz w:val="24"/>
          <w:szCs w:val="24"/>
        </w:rPr>
        <w:t xml:space="preserve">, na página site do mesmo através do site </w:t>
      </w:r>
      <w:hyperlink r:id="rId7" w:history="1">
        <w:r w:rsidRPr="009C3807">
          <w:rPr>
            <w:rStyle w:val="Hyperlink"/>
            <w:rFonts w:ascii="Times New Roman" w:hAnsi="Times New Roman"/>
          </w:rPr>
          <w:t>www.creapb.org.br</w:t>
        </w:r>
      </w:hyperlink>
      <w:r w:rsidRPr="009C3807">
        <w:rPr>
          <w:rFonts w:ascii="Times New Roman" w:hAnsi="Times New Roman" w:cs="Times New Roman"/>
          <w:sz w:val="24"/>
          <w:szCs w:val="24"/>
        </w:rPr>
        <w:t xml:space="preserve">, ou solicitando o mesmo através do email </w:t>
      </w:r>
      <w:hyperlink r:id="rId8" w:history="1">
        <w:r w:rsidR="00535793" w:rsidRPr="00811A79">
          <w:rPr>
            <w:rStyle w:val="Hyperlink"/>
            <w:rFonts w:ascii="Times New Roman" w:hAnsi="Times New Roman"/>
          </w:rPr>
          <w:t>licitacaocreapb@creapb.org.br</w:t>
        </w:r>
      </w:hyperlink>
      <w:r w:rsidRPr="009C3807">
        <w:rPr>
          <w:rFonts w:ascii="Times New Roman" w:hAnsi="Times New Roman" w:cs="Times New Roman"/>
          <w:sz w:val="24"/>
          <w:szCs w:val="24"/>
        </w:rPr>
        <w:t xml:space="preserve">, ou ainda </w:t>
      </w:r>
      <w:r>
        <w:rPr>
          <w:rFonts w:ascii="Times New Roman" w:hAnsi="Times New Roman" w:cs="Times New Roman"/>
          <w:sz w:val="24"/>
          <w:szCs w:val="24"/>
        </w:rPr>
        <w:t>pelo telefone</w:t>
      </w:r>
      <w:r w:rsidRPr="009C3807">
        <w:rPr>
          <w:rFonts w:ascii="Times New Roman" w:hAnsi="Times New Roman" w:cs="Times New Roman"/>
          <w:sz w:val="24"/>
          <w:szCs w:val="24"/>
        </w:rPr>
        <w:t xml:space="preserve"> </w:t>
      </w:r>
      <w:r>
        <w:rPr>
          <w:rFonts w:ascii="Times New Roman" w:hAnsi="Times New Roman" w:cs="Times New Roman"/>
          <w:sz w:val="24"/>
          <w:szCs w:val="24"/>
        </w:rPr>
        <w:t xml:space="preserve">(83) </w:t>
      </w:r>
      <w:r>
        <w:rPr>
          <w:rFonts w:ascii="Times New Roman" w:hAnsi="Times New Roman" w:cs="Times New Roman"/>
          <w:color w:val="000000"/>
          <w:sz w:val="24"/>
          <w:szCs w:val="24"/>
        </w:rPr>
        <w:t>3533-2560.</w:t>
      </w:r>
    </w:p>
    <w:p w:rsidR="004248B5" w:rsidRDefault="004248B5" w:rsidP="004248B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5F78F2" w:rsidRDefault="001D789D" w:rsidP="001D789D">
      <w:pPr>
        <w:autoSpaceDE w:val="0"/>
        <w:autoSpaceDN w:val="0"/>
        <w:adjustRightInd w:val="0"/>
        <w:spacing w:after="0" w:line="240" w:lineRule="auto"/>
        <w:rPr>
          <w:rFonts w:ascii="Times New Roman" w:hAnsi="Times New Roman" w:cs="Times New Roman"/>
          <w:color w:val="000000"/>
          <w:sz w:val="24"/>
          <w:szCs w:val="24"/>
        </w:rPr>
      </w:pPr>
      <w:r w:rsidRPr="005F78F2">
        <w:rPr>
          <w:rFonts w:ascii="Times New Roman" w:hAnsi="Times New Roman" w:cs="Times New Roman"/>
          <w:b/>
          <w:bCs/>
          <w:color w:val="000000"/>
          <w:sz w:val="24"/>
          <w:szCs w:val="24"/>
        </w:rPr>
        <w:lastRenderedPageBreak/>
        <w:t>ANEXOS</w:t>
      </w:r>
      <w:r w:rsidRPr="005F78F2">
        <w:rPr>
          <w:rFonts w:ascii="Times New Roman" w:hAnsi="Times New Roman" w:cs="Times New Roman"/>
          <w:color w:val="000000"/>
          <w:sz w:val="24"/>
          <w:szCs w:val="24"/>
        </w:rPr>
        <w:t>:</w:t>
      </w:r>
    </w:p>
    <w:p w:rsidR="001D789D" w:rsidRPr="005F78F2"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
    <w:p w:rsidR="009D17AD"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 - Modelo de Carta de Credenciamento;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II - Modelo de Declaração de Idoneidade;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III – Modelo de Declaração de Cumprimento de Habilitação;</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IV – Modelo de Declaração para Microempresa e Empresa de Pequeno Porte;</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 – Termo de Referência;</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 - Modelo de Proposta Comercial;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 – Minuta Contratual;</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VIII - Declaração de não existência de outros Cartórios Distribuidores;</w:t>
      </w:r>
    </w:p>
    <w:p w:rsidR="009E2C9F" w:rsidRDefault="001D789D" w:rsidP="00C90A72">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IX – Modelo de Declaração de Qualificação Técnica.</w:t>
      </w:r>
    </w:p>
    <w:p w:rsidR="009E2C9F" w:rsidRDefault="00800EBC" w:rsidP="00C90A72">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 – Modelo de Declaração Simples Nacional;</w:t>
      </w:r>
    </w:p>
    <w:p w:rsidR="0091002E"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 – Modelo de Declaração de Inexistência de Irregularidades Quanto ao Trabalho do Menor;</w:t>
      </w:r>
    </w:p>
    <w:p w:rsidR="00AF1B13"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 – Modelo de Procuração;</w:t>
      </w:r>
    </w:p>
    <w:p w:rsidR="00800EBC" w:rsidRDefault="00800EBC" w:rsidP="00C90A72">
      <w:pPr>
        <w:autoSpaceDE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XIII – Modelo de Declaração de Fatos Impeditivos.</w:t>
      </w:r>
    </w:p>
    <w:p w:rsidR="001D789D"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5F78F2">
        <w:rPr>
          <w:rFonts w:ascii="Times New Roman" w:hAnsi="Times New Roman" w:cs="Times New Roman"/>
          <w:b/>
          <w:bCs/>
          <w:color w:val="000000"/>
          <w:sz w:val="24"/>
          <w:szCs w:val="24"/>
        </w:rPr>
        <w:t>1. DO OBJETO</w:t>
      </w:r>
    </w:p>
    <w:p w:rsidR="009E2C9F" w:rsidRPr="005F78F2" w:rsidRDefault="009E2C9F" w:rsidP="001D789D">
      <w:pPr>
        <w:autoSpaceDE w:val="0"/>
        <w:autoSpaceDN w:val="0"/>
        <w:adjustRightInd w:val="0"/>
        <w:spacing w:after="0" w:line="240" w:lineRule="auto"/>
        <w:rPr>
          <w:rFonts w:ascii="Times New Roman" w:hAnsi="Times New Roman" w:cs="Times New Roman"/>
          <w:b/>
          <w:bCs/>
          <w:color w:val="000000"/>
          <w:sz w:val="24"/>
          <w:szCs w:val="24"/>
        </w:rPr>
      </w:pPr>
    </w:p>
    <w:p w:rsidR="00D52746" w:rsidRPr="00535793" w:rsidRDefault="002027E0" w:rsidP="00535793">
      <w:pPr>
        <w:pStyle w:val="PargrafodaLista"/>
        <w:numPr>
          <w:ilvl w:val="1"/>
          <w:numId w:val="8"/>
        </w:numPr>
        <w:spacing w:after="40"/>
        <w:jc w:val="both"/>
        <w:rPr>
          <w:bCs/>
          <w:color w:val="000000"/>
        </w:rPr>
      </w:pPr>
      <w:r w:rsidRPr="00535793">
        <w:rPr>
          <w:color w:val="000000"/>
        </w:rPr>
        <w:t>O presente Pregão tem por objeto</w:t>
      </w:r>
      <w:r w:rsidR="004A3E29" w:rsidRPr="00535793">
        <w:rPr>
          <w:color w:val="000000"/>
        </w:rPr>
        <w:t xml:space="preserve"> </w:t>
      </w:r>
      <w:r w:rsidR="005F78F2" w:rsidRPr="00535793">
        <w:rPr>
          <w:color w:val="000000"/>
        </w:rPr>
        <w:t xml:space="preserve">a </w:t>
      </w:r>
      <w:r w:rsidR="000A772A" w:rsidRPr="00535793">
        <w:rPr>
          <w:bCs/>
          <w:color w:val="000000"/>
        </w:rPr>
        <w:t>prestação</w:t>
      </w:r>
      <w:r w:rsidR="00093AED" w:rsidRPr="00535793">
        <w:rPr>
          <w:bCs/>
          <w:color w:val="000000"/>
        </w:rPr>
        <w:t xml:space="preserve"> de serviços </w:t>
      </w:r>
      <w:r w:rsidR="00535793" w:rsidRPr="00535793">
        <w:rPr>
          <w:bCs/>
          <w:color w:val="000000"/>
        </w:rPr>
        <w:t>de auditoria externa independente.</w:t>
      </w:r>
    </w:p>
    <w:p w:rsidR="00535793" w:rsidRPr="00535793" w:rsidRDefault="00535793" w:rsidP="00535793">
      <w:pPr>
        <w:pStyle w:val="PargrafodaLista"/>
        <w:spacing w:after="40"/>
        <w:ind w:left="550"/>
        <w:jc w:val="both"/>
        <w:rPr>
          <w:b/>
          <w:bCs/>
          <w:color w:val="000000"/>
        </w:rPr>
      </w:pPr>
    </w:p>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lastRenderedPageBreak/>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lastRenderedPageBreak/>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porventura 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4248B5" w:rsidRPr="006C23FE" w:rsidRDefault="004248B5"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N° </w:t>
      </w:r>
      <w:r w:rsidR="00B308C8">
        <w:rPr>
          <w:rFonts w:ascii="Times New Roman" w:hAnsi="Times New Roman" w:cs="Times New Roman"/>
          <w:b/>
          <w:bCs/>
          <w:color w:val="000000"/>
          <w:sz w:val="24"/>
          <w:szCs w:val="24"/>
        </w:rPr>
        <w:t>0</w:t>
      </w:r>
      <w:r w:rsidR="00535793">
        <w:rPr>
          <w:rFonts w:ascii="Times New Roman" w:hAnsi="Times New Roman" w:cs="Times New Roman"/>
          <w:b/>
          <w:bCs/>
          <w:color w:val="000000"/>
          <w:sz w:val="24"/>
          <w:szCs w:val="24"/>
        </w:rPr>
        <w:t>6</w:t>
      </w:r>
      <w:r w:rsidR="001D789D" w:rsidRPr="006C23FE">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N° 0</w:t>
      </w:r>
      <w:r w:rsidR="00535793">
        <w:rPr>
          <w:rFonts w:ascii="Times New Roman" w:hAnsi="Times New Roman" w:cs="Times New Roman"/>
          <w:b/>
          <w:bCs/>
          <w:color w:val="000000"/>
          <w:sz w:val="24"/>
          <w:szCs w:val="24"/>
        </w:rPr>
        <w:t>6</w:t>
      </w:r>
      <w:r w:rsidR="001D789D" w:rsidRPr="006C23FE">
        <w:rPr>
          <w:rFonts w:ascii="Times New Roman" w:hAnsi="Times New Roman" w:cs="Times New Roman"/>
          <w:b/>
          <w:bCs/>
          <w:color w:val="000000"/>
          <w:sz w:val="24"/>
          <w:szCs w:val="24"/>
        </w:rPr>
        <w:t>/201</w:t>
      </w:r>
      <w:r w:rsidR="00535793">
        <w:rPr>
          <w:rFonts w:ascii="Times New Roman" w:hAnsi="Times New Roman" w:cs="Times New Roman"/>
          <w:b/>
          <w:bCs/>
          <w:color w:val="000000"/>
          <w:sz w:val="24"/>
          <w:szCs w:val="24"/>
        </w:rPr>
        <w:t>7</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Nacional de 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5.2.2.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5.3.1. Para habilitar-se </w:t>
      </w:r>
      <w:proofErr w:type="gramStart"/>
      <w:r w:rsidRPr="006C23FE">
        <w:rPr>
          <w:rFonts w:ascii="Times New Roman" w:hAnsi="Times New Roman" w:cs="Times New Roman"/>
          <w:color w:val="000000"/>
          <w:sz w:val="24"/>
          <w:szCs w:val="24"/>
        </w:rPr>
        <w:t>à</w:t>
      </w:r>
      <w:proofErr w:type="gramEnd"/>
      <w:r w:rsidRPr="006C23FE">
        <w:rPr>
          <w:rFonts w:ascii="Times New Roman" w:hAnsi="Times New Roman" w:cs="Times New Roman"/>
          <w:color w:val="000000"/>
          <w:sz w:val="24"/>
          <w:szCs w:val="24"/>
        </w:rPr>
        <w:t xml:space="preserve"> presente Licitação, a Licitante deverá apresentar 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 xml:space="preserve">“ENVELOPE B” </w:t>
      </w:r>
      <w:r w:rsidRPr="006C23FE">
        <w:rPr>
          <w:rFonts w:ascii="Times New Roman" w:hAnsi="Times New Roman" w:cs="Times New Roman"/>
          <w:color w:val="000000"/>
          <w:sz w:val="24"/>
          <w:szCs w:val="24"/>
        </w:rPr>
        <w:t>contendo os seguintes documentos: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5.3.1.1. Regularidade Fiscal: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Ato constitutivo, estatuto ou contrato social em vigor, e correspondente alteração,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caso existente, devidamente registrado e em cópia autenticada, ou acompanhado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original, em se tratando de sociedades comerciais e, no caso de sociedades por ações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outras que assim o exijam, acompanhado de documentos de eleição de seus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administradores.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1.) Inscrição do ato constitutivo, no caso de sociedade civil, acompanhada de prova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diretoria em exercício.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2.) Registro comercial, no caso de empresa individual.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3.) Decreto de autorização, em se tratando de empresa ou sociedade estrangeira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funcionamento no País, e ata de registro ou autorização para funcionamento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expedido pelo órgão competente (Estatuto, Contrato Social ou equivalente registrado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Junta Comercial e suas alterações), quando a atividade assim o exigir.</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AD36AF">
        <w:rPr>
          <w:rFonts w:ascii="Times New Roman" w:hAnsi="Times New Roman" w:cs="Times New Roman"/>
          <w:b/>
          <w:bCs/>
          <w:color w:val="000000"/>
          <w:sz w:val="24"/>
          <w:szCs w:val="24"/>
        </w:rPr>
        <w:t>a.</w:t>
      </w:r>
      <w:proofErr w:type="gramEnd"/>
      <w:r w:rsidRPr="00AD36AF">
        <w:rPr>
          <w:rFonts w:ascii="Times New Roman" w:hAnsi="Times New Roman" w:cs="Times New Roman"/>
          <w:b/>
          <w:bCs/>
          <w:color w:val="000000"/>
          <w:sz w:val="24"/>
          <w:szCs w:val="24"/>
        </w:rPr>
        <w:t>4.) Os documentos exigidos, conforme o caso, pelos itens a), a.1.), a.2.) e a.3.),</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acima, deverão ser apresentados no envelope de habilitação somente pelas</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que não possuírem representantes credenciados na Sessão do Pregão.</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Para as demais, utilizar-se-á, para fins de cumprimento dos referidos itens, a</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documentação apresentada na fase de credenciamento, devendo, portanto, em tal</w:t>
      </w:r>
      <w:r w:rsidR="00AD36AF" w:rsidRP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fase serem apresentados.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b) Prova de inscrição no Cadastro Nacional das Pessoas Jurídicas do Ministério da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Fazenda - CNPJ/MF;</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Prova de regularidade tributária para com a Fazenda Municipal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d) Prova de regularidade tributária para com a Fazenda Estadual do domicílio ou</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sede da Licitante, mediante a apresentação de certidão negativa de tributos;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e) Prova de regularidade tributária para com a Fazenda Federal – Certidão Negativa</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Conjunta de Tributos Federais e de Divida Ativa da União;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f) Certificado de Regularidade de Situação junto ao Fundo de Garantia do Tempo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 – CRS/FGTS;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g) Certidão Negativa de Débitos expedida pelo Instituto Nacional de Seguro Social -</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CND/INSS.</w:t>
      </w:r>
    </w:p>
    <w:p w:rsidR="007C1D83"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p>
    <w:p w:rsidR="007C1D83" w:rsidRDefault="007C1D83"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w:t>
      </w:r>
      <w:r w:rsidR="002A49E2" w:rsidRPr="002A49E2">
        <w:rPr>
          <w:rFonts w:ascii="Times New Roman" w:hAnsi="Times New Roman" w:cs="Times New Roman"/>
          <w:color w:val="000000"/>
          <w:sz w:val="24"/>
          <w:szCs w:val="24"/>
        </w:rPr>
        <w:t>Certidão Negativa de Débitos Trabalhistas – CNDT (ou positiva com efeito de negativa), conforme prescreve a Lei n.º 12.440/2011 e o inciso V do art. 29 da Lei n.º 8.666/1993, expedida pelo Tribunal Superior do Trabalho por meio do endereço eletrônico www.tst.jus.br/certidao;</w:t>
      </w:r>
    </w:p>
    <w:p w:rsidR="002A49E2" w:rsidRDefault="002A49E2" w:rsidP="00AD36AF">
      <w:pPr>
        <w:autoSpaceDE w:val="0"/>
        <w:autoSpaceDN w:val="0"/>
        <w:adjustRightInd w:val="0"/>
        <w:spacing w:after="0" w:line="240" w:lineRule="auto"/>
        <w:jc w:val="both"/>
        <w:rPr>
          <w:rFonts w:ascii="Times New Roman" w:hAnsi="Times New Roman" w:cs="Times New Roman"/>
          <w:color w:val="000000"/>
          <w:sz w:val="24"/>
          <w:szCs w:val="24"/>
        </w:rPr>
      </w:pPr>
    </w:p>
    <w:p w:rsidR="002A49E2" w:rsidRDefault="002A49E2" w:rsidP="002A49E2">
      <w:pPr>
        <w:autoSpaceDE w:val="0"/>
        <w:autoSpaceDN w:val="0"/>
        <w:adjustRightInd w:val="0"/>
        <w:jc w:val="both"/>
        <w:rPr>
          <w:rFonts w:ascii="Times New Roman" w:hAnsi="Times New Roman" w:cs="Times New Roman"/>
          <w:color w:val="000000"/>
          <w:sz w:val="24"/>
          <w:szCs w:val="24"/>
        </w:rPr>
      </w:pPr>
      <w:r w:rsidRPr="002A49E2">
        <w:rPr>
          <w:rFonts w:ascii="Times New Roman" w:hAnsi="Times New Roman" w:cs="Times New Roman"/>
          <w:color w:val="000000"/>
          <w:sz w:val="24"/>
          <w:szCs w:val="24"/>
        </w:rPr>
        <w:t>i) Regularidade junto ao Cadastro Nacional de Condenações Cíveis por Atos de Improbidade Administrativa (Lei n.º 8.429/1992), mantido pelo Conselho Nacional de Justiça – CNJ, por meio de consulta ao site www.cnj.jus.br (Acórdão nº 1.793/2011 – Plenário - Tribunal de Contas da União);</w:t>
      </w:r>
    </w:p>
    <w:p w:rsidR="002A49E2" w:rsidRPr="002A49E2" w:rsidRDefault="002A49E2" w:rsidP="002A49E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w:t>
      </w:r>
      <w:r w:rsidRPr="002A49E2">
        <w:rPr>
          <w:rFonts w:ascii="Times New Roman" w:hAnsi="Times New Roman" w:cs="Times New Roman"/>
          <w:color w:val="000000"/>
          <w:sz w:val="24"/>
          <w:szCs w:val="24"/>
        </w:rPr>
        <w:t xml:space="preserve">Comprovação </w:t>
      </w:r>
      <w:r>
        <w:rPr>
          <w:rFonts w:ascii="Times New Roman" w:hAnsi="Times New Roman" w:cs="Times New Roman"/>
          <w:color w:val="000000"/>
          <w:sz w:val="24"/>
          <w:szCs w:val="24"/>
        </w:rPr>
        <w:t>junto</w:t>
      </w:r>
      <w:r w:rsidRPr="002A49E2">
        <w:rPr>
          <w:rFonts w:ascii="Times New Roman" w:hAnsi="Times New Roman" w:cs="Times New Roman"/>
          <w:color w:val="000000"/>
          <w:sz w:val="24"/>
          <w:szCs w:val="24"/>
        </w:rPr>
        <w:t xml:space="preserve"> Cadastro Nacional de Empresas Inidôneas e Suspensas (CEIS), este último disponível mediante simples consulta no endereço eletrônico </w:t>
      </w:r>
      <w:proofErr w:type="gramStart"/>
      <w:r w:rsidRPr="002A49E2">
        <w:rPr>
          <w:rFonts w:ascii="Times New Roman" w:hAnsi="Times New Roman" w:cs="Times New Roman"/>
          <w:color w:val="000000"/>
          <w:sz w:val="24"/>
          <w:szCs w:val="24"/>
        </w:rPr>
        <w:t>www.portaldatransparencia .</w:t>
      </w:r>
      <w:proofErr w:type="spellStart"/>
      <w:proofErr w:type="gramEnd"/>
      <w:r w:rsidRPr="002A49E2">
        <w:rPr>
          <w:rFonts w:ascii="Times New Roman" w:hAnsi="Times New Roman" w:cs="Times New Roman"/>
          <w:color w:val="000000"/>
          <w:sz w:val="24"/>
          <w:szCs w:val="24"/>
        </w:rPr>
        <w:t>gov.br/</w:t>
      </w:r>
      <w:proofErr w:type="spellEnd"/>
      <w:r w:rsidRPr="002A49E2">
        <w:rPr>
          <w:rFonts w:ascii="Times New Roman" w:hAnsi="Times New Roman" w:cs="Times New Roman"/>
          <w:color w:val="000000"/>
          <w:sz w:val="24"/>
          <w:szCs w:val="24"/>
        </w:rPr>
        <w:t xml:space="preserve"> </w:t>
      </w:r>
      <w:proofErr w:type="spellStart"/>
      <w:r w:rsidRPr="002A49E2">
        <w:rPr>
          <w:rFonts w:ascii="Times New Roman" w:hAnsi="Times New Roman" w:cs="Times New Roman"/>
          <w:color w:val="000000"/>
          <w:sz w:val="24"/>
          <w:szCs w:val="24"/>
        </w:rPr>
        <w:t>ceis</w:t>
      </w:r>
      <w:proofErr w:type="spellEnd"/>
      <w:r w:rsidRPr="002A49E2">
        <w:rPr>
          <w:rFonts w:ascii="Times New Roman" w:hAnsi="Times New Roman" w:cs="Times New Roman"/>
          <w:color w:val="000000"/>
          <w:sz w:val="24"/>
          <w:szCs w:val="24"/>
        </w:rPr>
        <w:t>/Consulta.</w:t>
      </w:r>
      <w:proofErr w:type="spellStart"/>
      <w:r w:rsidRPr="002A49E2">
        <w:rPr>
          <w:rFonts w:ascii="Times New Roman" w:hAnsi="Times New Roman" w:cs="Times New Roman"/>
          <w:color w:val="000000"/>
          <w:sz w:val="24"/>
          <w:szCs w:val="24"/>
        </w:rPr>
        <w:t>seam</w:t>
      </w:r>
      <w:proofErr w:type="spellEnd"/>
      <w:r w:rsidRPr="002A49E2">
        <w:rPr>
          <w:rFonts w:ascii="Times New Roman" w:hAnsi="Times New Roman" w:cs="Times New Roman"/>
          <w:color w:val="000000"/>
          <w:sz w:val="24"/>
          <w:szCs w:val="24"/>
        </w:rPr>
        <w:t>;</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5.3.1.2.</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Qualificação Técnica e Econômico-Financeira: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Apresentação de, no mínimo, 0</w:t>
      </w:r>
      <w:r w:rsidR="00893F44">
        <w:rPr>
          <w:rFonts w:ascii="Times New Roman" w:hAnsi="Times New Roman" w:cs="Times New Roman"/>
          <w:color w:val="000000"/>
          <w:sz w:val="24"/>
          <w:szCs w:val="24"/>
        </w:rPr>
        <w:t>1</w:t>
      </w:r>
      <w:r w:rsidRPr="00AD36AF">
        <w:rPr>
          <w:rFonts w:ascii="Times New Roman" w:hAnsi="Times New Roman" w:cs="Times New Roman"/>
          <w:color w:val="000000"/>
          <w:sz w:val="24"/>
          <w:szCs w:val="24"/>
        </w:rPr>
        <w:t xml:space="preserve"> (</w:t>
      </w:r>
      <w:r w:rsidR="00893F44">
        <w:rPr>
          <w:rFonts w:ascii="Times New Roman" w:hAnsi="Times New Roman" w:cs="Times New Roman"/>
          <w:color w:val="000000"/>
          <w:sz w:val="24"/>
          <w:szCs w:val="24"/>
        </w:rPr>
        <w:t>um</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atestado de capacidade técnica</w:t>
      </w:r>
      <w:r w:rsidR="007C1D83">
        <w:rPr>
          <w:rFonts w:ascii="Times New Roman" w:hAnsi="Times New Roman" w:cs="Times New Roman"/>
          <w:color w:val="000000"/>
          <w:sz w:val="24"/>
          <w:szCs w:val="24"/>
        </w:rPr>
        <w:t>,</w:t>
      </w:r>
      <w:r w:rsidRPr="00AD36AF">
        <w:rPr>
          <w:rFonts w:ascii="Times New Roman" w:hAnsi="Times New Roman" w:cs="Times New Roman"/>
          <w:color w:val="000000"/>
          <w:sz w:val="24"/>
          <w:szCs w:val="24"/>
        </w:rPr>
        <w:t xml:space="preserve"> fornecido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por pessoa jurídica de direito público ou privado, que comprove que 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possui aptidão para desempenhar atividade pertinente e compatível com o objeto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desta Licitação. O referido atestado deverá conter todas as informações necessárias à</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sua verificação junto ao emitente, bem como o grau de satisfação deste com 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serviços prestados.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C4111D" w:rsidRDefault="001D789D" w:rsidP="00C4111D">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b) </w:t>
      </w:r>
      <w:r w:rsidR="00C4111D">
        <w:rPr>
          <w:rFonts w:ascii="Times New Roman" w:hAnsi="Times New Roman" w:cs="Times New Roman"/>
          <w:color w:val="000000"/>
          <w:sz w:val="24"/>
          <w:szCs w:val="24"/>
        </w:rPr>
        <w:t>O Atestado deverá ser emitido por um órgão/entidade cuja contabilidade segue as normas de contabilidade pública (NBC T 16), emanadas da Lei n° 4.320/64;</w:t>
      </w:r>
    </w:p>
    <w:p w:rsidR="00576346" w:rsidRDefault="00576346" w:rsidP="00C4111D">
      <w:pPr>
        <w:autoSpaceDE w:val="0"/>
        <w:autoSpaceDN w:val="0"/>
        <w:adjustRightInd w:val="0"/>
        <w:spacing w:after="0" w:line="240" w:lineRule="auto"/>
        <w:jc w:val="both"/>
        <w:rPr>
          <w:rFonts w:ascii="Palatino-Roman" w:hAnsi="Palatino-Roman" w:cs="Palatino-Roman"/>
          <w:color w:val="000000"/>
          <w:sz w:val="24"/>
          <w:szCs w:val="24"/>
        </w:rPr>
      </w:pPr>
    </w:p>
    <w:p w:rsidR="00C4111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c) O Atestado deverá indicar a equipe de auditores que participou dos serviços de auditoria independente, para fins de comprovação da experiência da equipe técnica apresentada pela licitante em contas públicas.</w:t>
      </w:r>
    </w:p>
    <w:p w:rsidR="00C4111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 xml:space="preserve"> </w:t>
      </w:r>
    </w:p>
    <w:p w:rsidR="001D789D" w:rsidRDefault="00C4111D" w:rsidP="00C4111D">
      <w:pPr>
        <w:autoSpaceDE w:val="0"/>
        <w:autoSpaceDN w:val="0"/>
        <w:adjustRightInd w:val="0"/>
        <w:spacing w:after="0" w:line="240" w:lineRule="auto"/>
        <w:jc w:val="both"/>
        <w:rPr>
          <w:rFonts w:ascii="Palatino-Roman" w:hAnsi="Palatino-Roman" w:cs="Palatino-Roman"/>
          <w:color w:val="000000"/>
          <w:sz w:val="24"/>
          <w:szCs w:val="24"/>
        </w:rPr>
      </w:pPr>
      <w:r>
        <w:rPr>
          <w:rFonts w:ascii="Palatino-Roman" w:hAnsi="Palatino-Roman" w:cs="Palatino-Roman"/>
          <w:color w:val="000000"/>
          <w:sz w:val="24"/>
          <w:szCs w:val="24"/>
        </w:rPr>
        <w:t>d</w:t>
      </w:r>
      <w:r w:rsidR="001D789D">
        <w:rPr>
          <w:rFonts w:ascii="Palatino-Roman" w:hAnsi="Palatino-Roman" w:cs="Palatino-Roman"/>
          <w:color w:val="000000"/>
          <w:sz w:val="24"/>
          <w:szCs w:val="24"/>
        </w:rPr>
        <w:t>) A Licitante deverá apresentar, ainda, declaração de que, se considerada vencedora</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do presente certame, disporá de equipamento e pessoal técnico especializado e em</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 xml:space="preserve">número </w:t>
      </w:r>
      <w:r w:rsidR="001D789D">
        <w:rPr>
          <w:rFonts w:ascii="Palatino-Roman" w:hAnsi="Palatino-Roman" w:cs="Palatino-Roman"/>
          <w:color w:val="000000"/>
          <w:sz w:val="24"/>
          <w:szCs w:val="24"/>
        </w:rPr>
        <w:lastRenderedPageBreak/>
        <w:t>suficiente para atender ao objeto do presente Edital, bem como a sua</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concordância com a realização, pelo CREA/</w:t>
      </w:r>
      <w:r w:rsidR="00AD36AF">
        <w:rPr>
          <w:rFonts w:ascii="Palatino-Roman" w:hAnsi="Palatino-Roman" w:cs="Palatino-Roman"/>
          <w:color w:val="000000"/>
          <w:sz w:val="24"/>
          <w:szCs w:val="24"/>
        </w:rPr>
        <w:t>PB</w:t>
      </w:r>
      <w:r w:rsidR="001D789D">
        <w:rPr>
          <w:rFonts w:ascii="Palatino-Roman" w:hAnsi="Palatino-Roman" w:cs="Palatino-Roman"/>
          <w:color w:val="000000"/>
          <w:sz w:val="24"/>
          <w:szCs w:val="24"/>
        </w:rPr>
        <w:t>, caso sejam necessárias, de diligências</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nas suas instalações destinadas a examinar e comprovar a existência dos recursos</w:t>
      </w:r>
      <w:r w:rsidR="00AD36AF">
        <w:rPr>
          <w:rFonts w:ascii="Palatino-Roman" w:hAnsi="Palatino-Roman" w:cs="Palatino-Roman"/>
          <w:color w:val="000000"/>
          <w:sz w:val="24"/>
          <w:szCs w:val="24"/>
        </w:rPr>
        <w:t xml:space="preserve"> </w:t>
      </w:r>
      <w:r w:rsidR="001D789D">
        <w:rPr>
          <w:rFonts w:ascii="Palatino-Roman" w:hAnsi="Palatino-Roman" w:cs="Palatino-Roman"/>
          <w:color w:val="000000"/>
          <w:sz w:val="24"/>
          <w:szCs w:val="24"/>
        </w:rPr>
        <w:t xml:space="preserve">colocados à disposição do Conselho </w:t>
      </w:r>
      <w:r w:rsidR="001D789D">
        <w:rPr>
          <w:rFonts w:ascii="Palatino-Bold" w:hAnsi="Palatino-Bold" w:cs="Palatino-Bold"/>
          <w:b/>
          <w:bCs/>
          <w:color w:val="000000"/>
          <w:sz w:val="24"/>
          <w:szCs w:val="24"/>
        </w:rPr>
        <w:t>(Anexo IX)</w:t>
      </w:r>
      <w:r w:rsidR="001D789D">
        <w:rPr>
          <w:rFonts w:ascii="Palatino-Roman" w:hAnsi="Palatino-Roman" w:cs="Palatino-Roman"/>
          <w:color w:val="000000"/>
          <w:sz w:val="24"/>
          <w:szCs w:val="24"/>
        </w:rPr>
        <w:t>.</w:t>
      </w:r>
    </w:p>
    <w:p w:rsidR="00AD36AF" w:rsidRDefault="00AD36AF" w:rsidP="001D789D">
      <w:pPr>
        <w:autoSpaceDE w:val="0"/>
        <w:autoSpaceDN w:val="0"/>
        <w:adjustRightInd w:val="0"/>
        <w:spacing w:after="0" w:line="240" w:lineRule="auto"/>
        <w:rPr>
          <w:rFonts w:ascii="Palatino-Roman" w:hAnsi="Palatino-Roman" w:cs="Palatino-Roman"/>
          <w:color w:val="000000"/>
          <w:sz w:val="24"/>
          <w:szCs w:val="24"/>
        </w:rPr>
      </w:pPr>
    </w:p>
    <w:p w:rsid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D789D" w:rsidRPr="00AD36AF">
        <w:rPr>
          <w:rFonts w:ascii="Times New Roman" w:hAnsi="Times New Roman" w:cs="Times New Roman"/>
          <w:color w:val="000000"/>
          <w:sz w:val="24"/>
          <w:szCs w:val="24"/>
        </w:rPr>
        <w:t>) A Licitante deverá apresentar, ainda, Declaração informando o nome dos</w:t>
      </w:r>
      <w:r w:rsidR="00AD36AF" w:rsidRP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 xml:space="preserve">profissionais que executarão os serviços. </w:t>
      </w:r>
    </w:p>
    <w:p w:rsidR="00951CDA" w:rsidRDefault="00951CDA" w:rsidP="00AD36AF">
      <w:pPr>
        <w:autoSpaceDE w:val="0"/>
        <w:autoSpaceDN w:val="0"/>
        <w:adjustRightInd w:val="0"/>
        <w:spacing w:after="0" w:line="240" w:lineRule="auto"/>
        <w:jc w:val="both"/>
        <w:rPr>
          <w:rFonts w:ascii="Times New Roman" w:hAnsi="Times New Roman" w:cs="Times New Roman"/>
          <w:color w:val="000000"/>
          <w:sz w:val="24"/>
          <w:szCs w:val="24"/>
        </w:rPr>
      </w:pPr>
    </w:p>
    <w:p w:rsid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sidR="001D789D" w:rsidRPr="00AD36AF">
        <w:rPr>
          <w:rFonts w:ascii="Times New Roman" w:hAnsi="Times New Roman" w:cs="Times New Roman"/>
          <w:color w:val="000000"/>
          <w:sz w:val="24"/>
          <w:szCs w:val="24"/>
        </w:rPr>
        <w:t xml:space="preserve">) </w:t>
      </w:r>
      <w:r w:rsidRPr="00C4111D">
        <w:rPr>
          <w:rFonts w:ascii="Times New Roman" w:hAnsi="Times New Roman" w:cs="Times New Roman"/>
          <w:color w:val="000000"/>
          <w:sz w:val="24"/>
          <w:szCs w:val="24"/>
        </w:rPr>
        <w:t>Certidão negativa de estar em processo de falência, concordata, recuperação judicial ou extrajudicial, expedida pelo distribuidor competente de onde se encontra instalada a licitante, emitida nos últimos 90 (noventa) dias, ou que esteja dentro do prazo de validade expresso na própria certidão.</w:t>
      </w:r>
    </w:p>
    <w:p w:rsidR="00C4111D" w:rsidRP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f</w:t>
      </w:r>
      <w:r w:rsidR="001D789D" w:rsidRPr="00AD36AF">
        <w:rPr>
          <w:rFonts w:ascii="Times New Roman" w:hAnsi="Times New Roman" w:cs="Times New Roman"/>
          <w:color w:val="000000"/>
          <w:sz w:val="24"/>
          <w:szCs w:val="24"/>
        </w:rPr>
        <w:t>.</w:t>
      </w:r>
      <w:proofErr w:type="gramEnd"/>
      <w:r w:rsidR="001D789D"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001D789D" w:rsidRPr="00AD36AF">
        <w:rPr>
          <w:rFonts w:ascii="Times New Roman" w:hAnsi="Times New Roman" w:cs="Times New Roman"/>
          <w:color w:val="000000"/>
          <w:sz w:val="24"/>
          <w:szCs w:val="24"/>
        </w:rPr>
        <w:t>) Apresentar documento emitido pelo Órgão Judiciário competente, que relacione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todos os Cartórios Distribuidores da Comarca da sede ou domicílio da Licitante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(documento este que pode ser obtido no mesmo local de pedido da certidão acima –</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Certidão Negativa) ou declaração da própria empresa atestando a não existência de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outros Cartórios Distribuidores na Comarca da sua sede ou domicílio, senão aquele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 xml:space="preserve">emissor da Certidão Negativa apresentada </w:t>
      </w:r>
      <w:r w:rsidR="001D789D" w:rsidRPr="00AD36AF">
        <w:rPr>
          <w:rFonts w:ascii="Times New Roman" w:hAnsi="Times New Roman" w:cs="Times New Roman"/>
          <w:b/>
          <w:bCs/>
          <w:color w:val="000000"/>
          <w:sz w:val="24"/>
          <w:szCs w:val="24"/>
        </w:rPr>
        <w:t>(Anexo VIII)</w:t>
      </w:r>
      <w:r w:rsidR="001D789D" w:rsidRPr="00AD36AF">
        <w:rPr>
          <w:rFonts w:ascii="Times New Roman" w:hAnsi="Times New Roman" w:cs="Times New Roman"/>
          <w:color w:val="000000"/>
          <w:sz w:val="24"/>
          <w:szCs w:val="24"/>
        </w:rPr>
        <w:t>.</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014D0D" w:rsidRDefault="00C4111D" w:rsidP="00F34227">
      <w:pPr>
        <w:spacing w:after="0" w:line="240" w:lineRule="auto"/>
        <w:jc w:val="both"/>
        <w:rPr>
          <w:rFonts w:ascii="Times New Roman" w:eastAsia="Times New Roman" w:hAnsi="Times New Roman" w:cs="Times New Roman"/>
          <w:sz w:val="24"/>
          <w:szCs w:val="24"/>
          <w:lang w:eastAsia="pt-BR"/>
        </w:rPr>
      </w:pPr>
      <w:r w:rsidRPr="00014D0D">
        <w:rPr>
          <w:rFonts w:ascii="Times New Roman" w:eastAsia="Times New Roman" w:hAnsi="Times New Roman" w:cs="Times New Roman"/>
          <w:sz w:val="24"/>
          <w:szCs w:val="24"/>
          <w:lang w:eastAsia="pt-BR"/>
        </w:rPr>
        <w:t>h</w:t>
      </w:r>
      <w:r w:rsidR="00F34227" w:rsidRPr="00014D0D">
        <w:rPr>
          <w:rFonts w:ascii="Times New Roman" w:eastAsia="Times New Roman" w:hAnsi="Times New Roman" w:cs="Times New Roman"/>
          <w:sz w:val="24"/>
          <w:szCs w:val="24"/>
          <w:lang w:eastAsia="pt-BR"/>
        </w:rPr>
        <w:t xml:space="preserve">) Comprovante de Registro </w:t>
      </w:r>
      <w:r w:rsidR="00014D0D" w:rsidRPr="00014D0D">
        <w:rPr>
          <w:rFonts w:ascii="Times New Roman" w:eastAsia="Times New Roman" w:hAnsi="Times New Roman" w:cs="Times New Roman"/>
          <w:sz w:val="24"/>
          <w:szCs w:val="24"/>
          <w:lang w:eastAsia="pt-BR"/>
        </w:rPr>
        <w:t>pessoa física</w:t>
      </w:r>
      <w:r w:rsidR="00014D0D">
        <w:rPr>
          <w:rFonts w:ascii="Times New Roman" w:eastAsia="Times New Roman" w:hAnsi="Times New Roman" w:cs="Times New Roman"/>
          <w:sz w:val="24"/>
          <w:szCs w:val="24"/>
          <w:lang w:eastAsia="pt-BR"/>
        </w:rPr>
        <w:t xml:space="preserve"> (Contador)</w:t>
      </w:r>
      <w:r w:rsidR="00014D0D" w:rsidRPr="00014D0D">
        <w:rPr>
          <w:rFonts w:ascii="Times New Roman" w:eastAsia="Times New Roman" w:hAnsi="Times New Roman" w:cs="Times New Roman"/>
          <w:sz w:val="24"/>
          <w:szCs w:val="24"/>
          <w:lang w:eastAsia="pt-BR"/>
        </w:rPr>
        <w:t xml:space="preserve"> e jurídica </w:t>
      </w:r>
      <w:r w:rsidR="00F34227" w:rsidRPr="00014D0D">
        <w:rPr>
          <w:rFonts w:ascii="Times New Roman" w:eastAsia="Times New Roman" w:hAnsi="Times New Roman" w:cs="Times New Roman"/>
          <w:sz w:val="24"/>
          <w:szCs w:val="24"/>
          <w:lang w:eastAsia="pt-BR"/>
        </w:rPr>
        <w:t>regular junto ao Conselho Regional de Contabilidade do respectivo Estado.</w:t>
      </w:r>
    </w:p>
    <w:p w:rsidR="00F34227" w:rsidRPr="00014D0D"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014D0D" w:rsidRDefault="00C4111D" w:rsidP="00F34227">
      <w:pPr>
        <w:spacing w:after="0" w:line="240" w:lineRule="auto"/>
        <w:jc w:val="both"/>
        <w:rPr>
          <w:rFonts w:ascii="Times New Roman" w:eastAsia="Times New Roman" w:hAnsi="Times New Roman" w:cs="Times New Roman"/>
          <w:sz w:val="24"/>
          <w:szCs w:val="24"/>
          <w:lang w:eastAsia="pt-BR"/>
        </w:rPr>
      </w:pPr>
      <w:r w:rsidRPr="00014D0D">
        <w:rPr>
          <w:rFonts w:ascii="Times New Roman" w:eastAsia="Times New Roman" w:hAnsi="Times New Roman" w:cs="Times New Roman"/>
          <w:sz w:val="24"/>
          <w:szCs w:val="24"/>
          <w:lang w:eastAsia="pt-BR"/>
        </w:rPr>
        <w:t>h</w:t>
      </w:r>
      <w:r w:rsidR="00F34227" w:rsidRPr="00014D0D">
        <w:rPr>
          <w:rFonts w:ascii="Times New Roman" w:eastAsia="Times New Roman" w:hAnsi="Times New Roman" w:cs="Times New Roman"/>
          <w:sz w:val="24"/>
          <w:szCs w:val="24"/>
          <w:lang w:eastAsia="pt-BR"/>
        </w:rPr>
        <w:t xml:space="preserve"> </w:t>
      </w:r>
      <w:proofErr w:type="gramStart"/>
      <w:r w:rsidR="00F34227" w:rsidRPr="00014D0D">
        <w:rPr>
          <w:rFonts w:ascii="Times New Roman" w:eastAsia="Times New Roman" w:hAnsi="Times New Roman" w:cs="Times New Roman"/>
          <w:sz w:val="24"/>
          <w:szCs w:val="24"/>
          <w:lang w:eastAsia="pt-BR"/>
        </w:rPr>
        <w:t>1</w:t>
      </w:r>
      <w:proofErr w:type="gramEnd"/>
      <w:r w:rsidR="00F34227" w:rsidRPr="00014D0D">
        <w:rPr>
          <w:rFonts w:ascii="Times New Roman" w:eastAsia="Times New Roman" w:hAnsi="Times New Roman" w:cs="Times New Roman"/>
          <w:sz w:val="24"/>
          <w:szCs w:val="24"/>
          <w:lang w:eastAsia="pt-BR"/>
        </w:rPr>
        <w:t xml:space="preserve"> ) Caso a licitante declarada vencedora não possua registro no CRC d</w:t>
      </w:r>
      <w:r w:rsidR="00014D0D" w:rsidRPr="00014D0D">
        <w:rPr>
          <w:rFonts w:ascii="Times New Roman" w:eastAsia="Times New Roman" w:hAnsi="Times New Roman" w:cs="Times New Roman"/>
          <w:sz w:val="24"/>
          <w:szCs w:val="24"/>
          <w:lang w:eastAsia="pt-BR"/>
        </w:rPr>
        <w:t>a</w:t>
      </w:r>
      <w:r w:rsidR="00F34227" w:rsidRPr="00014D0D">
        <w:rPr>
          <w:rFonts w:ascii="Times New Roman" w:eastAsia="Times New Roman" w:hAnsi="Times New Roman" w:cs="Times New Roman"/>
          <w:sz w:val="24"/>
          <w:szCs w:val="24"/>
          <w:lang w:eastAsia="pt-BR"/>
        </w:rPr>
        <w:t xml:space="preserve"> Paraíba, deverá providenciar a sua regularização junto ao Regional, como condição para assinatura do contrato, sob a pena de aplicação das sanções previstas para a inadimplência total.</w:t>
      </w:r>
    </w:p>
    <w:p w:rsidR="00014D0D" w:rsidRPr="00014D0D" w:rsidRDefault="00014D0D" w:rsidP="00F34227">
      <w:pPr>
        <w:spacing w:after="0" w:line="240" w:lineRule="auto"/>
        <w:jc w:val="both"/>
        <w:rPr>
          <w:rFonts w:ascii="Times New Roman" w:eastAsia="Times New Roman" w:hAnsi="Times New Roman" w:cs="Times New Roman"/>
          <w:sz w:val="24"/>
          <w:szCs w:val="24"/>
          <w:lang w:eastAsia="pt-BR"/>
        </w:rPr>
      </w:pPr>
    </w:p>
    <w:p w:rsidR="00014D0D" w:rsidRPr="00014D0D" w:rsidRDefault="00014D0D" w:rsidP="00014D0D">
      <w:pPr>
        <w:jc w:val="both"/>
        <w:rPr>
          <w:rFonts w:ascii="Times New Roman" w:hAnsi="Times New Roman" w:cs="Times New Roman"/>
          <w:sz w:val="24"/>
          <w:szCs w:val="24"/>
        </w:rPr>
      </w:pPr>
      <w:r w:rsidRPr="00014D0D">
        <w:rPr>
          <w:rFonts w:ascii="Times New Roman" w:eastAsia="Times New Roman" w:hAnsi="Times New Roman" w:cs="Times New Roman"/>
          <w:sz w:val="24"/>
          <w:szCs w:val="24"/>
          <w:lang w:eastAsia="pt-BR"/>
        </w:rPr>
        <w:t>i)</w:t>
      </w:r>
      <w:r w:rsidRPr="00014D0D">
        <w:rPr>
          <w:rFonts w:ascii="Times New Roman" w:hAnsi="Times New Roman" w:cs="Times New Roman"/>
          <w:sz w:val="24"/>
          <w:szCs w:val="24"/>
        </w:rPr>
        <w:t xml:space="preserve"> Comprovação de regularidade dos membros da equipe junto ao Cadastro Nacional dos Auditores Independentes (CNAI) do Conselho Federal de Contabilidade (CFC), regulamentado pela Resolução CFC n° 1495 de 20 de novembro de 2015.</w:t>
      </w:r>
    </w:p>
    <w:p w:rsidR="00F34227" w:rsidRPr="00F34227" w:rsidRDefault="00014D0D"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w:t>
      </w:r>
      <w:r w:rsidR="00F34227" w:rsidRPr="00F34227">
        <w:rPr>
          <w:rFonts w:ascii="Times New Roman" w:eastAsia="Times New Roman" w:hAnsi="Times New Roman" w:cs="Times New Roman"/>
          <w:sz w:val="24"/>
          <w:szCs w:val="24"/>
          <w:lang w:eastAsia="pt-BR"/>
        </w:rPr>
        <w:t>)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 I e 42, §§ 2º a 6º da Lei nº 5.764, de 1971;</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entidade estadual, se houver, conforme art. 107 da Lei nº 5.764/1971;</w:t>
      </w:r>
    </w:p>
    <w:p w:rsidR="00014D0D" w:rsidRPr="00F34227"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 última auditoria contábil</w:t>
      </w:r>
      <w:r w:rsidR="00C4111D">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financeira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b) se a Licitante for a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5.7. Os documentos exigidos nos itens acima deverão ser apresentados em original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ou por qualquer processo de cópia, desde que perfeitamente legíveis, ou ainda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através de publicação em órgão da Imprensa Oficial. As cópias deverão estar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autenticadas por Cartório, ou na falta desta autenticação, acompanhadas dos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originais para permitir que essa providência seja adotada pelo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O Pregoeiro reserva-se o direito de solicitar o original de qualquer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 sempre que tiver dúvida e julgar necessário.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regularização 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7.9.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7. DO JULGAMENTO DAS PROPOSTAS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 O Pregoeiro receberá os envelopes devidamente identificados de acordo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5.1.1 do presente Edital – na data e hora </w:t>
      </w:r>
      <w:proofErr w:type="gramStart"/>
      <w:r w:rsidRPr="00AD36AF">
        <w:rPr>
          <w:rFonts w:ascii="Times New Roman" w:hAnsi="Times New Roman" w:cs="Times New Roman"/>
          <w:color w:val="000000"/>
          <w:sz w:val="24"/>
          <w:szCs w:val="24"/>
        </w:rPr>
        <w:t>especificados</w:t>
      </w:r>
      <w:proofErr w:type="gramEnd"/>
      <w:r w:rsidRPr="00AD36AF">
        <w:rPr>
          <w:rFonts w:ascii="Times New Roman" w:hAnsi="Times New Roman" w:cs="Times New Roman"/>
          <w:color w:val="000000"/>
          <w:sz w:val="24"/>
          <w:szCs w:val="24"/>
        </w:rPr>
        <w:t>. Na seqüência,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procederá à identificação e credenciamento dos representantes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presentes e, logo após, abrirá os envelopes referentes às Propostas de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(Envelope “A”).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7.2. Após abertos os envelopes contendo as Propostas de Preços das Licitantes,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a ordenação das Propostas de Preço, na ordem do Menor Preço Global.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seqüência, o Pregoeiro divulgará os preços classificados e as respectivas Licitantes.</w:t>
      </w: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 xml:space="preserve">7.3. O Pregoeiro classificará a Licitante que apresentar a proposta de </w:t>
      </w:r>
      <w:r w:rsidRPr="00AD36AF">
        <w:rPr>
          <w:rFonts w:ascii="Times New Roman" w:hAnsi="Times New Roman" w:cs="Times New Roman"/>
          <w:b/>
          <w:bCs/>
          <w:color w:val="000000"/>
          <w:sz w:val="24"/>
          <w:szCs w:val="24"/>
        </w:rPr>
        <w:t>MENOR</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 xml:space="preserve">PREÇO GLOBAL </w:t>
      </w:r>
      <w:r w:rsidRPr="00AD36AF">
        <w:rPr>
          <w:rFonts w:ascii="Times New Roman" w:hAnsi="Times New Roman" w:cs="Times New Roman"/>
          <w:color w:val="000000"/>
          <w:sz w:val="24"/>
          <w:szCs w:val="24"/>
        </w:rPr>
        <w:t>e aquelas que tenham apresentado propostas em valores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sucessivos e superiores em até 10% (dez por cento) relativos à proposta de Menor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 Global, conforme disposto no inciso VI do artigo 11 do Decreto n° 3.555/2000</w:t>
      </w:r>
      <w:r w:rsidRPr="00AD36AF">
        <w:rPr>
          <w:rFonts w:ascii="Times New Roman" w:hAnsi="Times New Roman" w:cs="Times New Roman"/>
          <w:b/>
          <w:bCs/>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7.4. Não havendo pelo menos três ofertas nas condições definidas no item 7.3,</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poderão os autores das duas melhores propostas subseqüentes à de Menor Preço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Global, conjuntamente com esta, oferecer novos lances verbais e sucessivos,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que sejam os preços oferecidos, conforme disposto no inciso VII do artigo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11 do Decreto n° 3.555/2000.</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7.5. A partir de então, os lances verbais serão oferecidos em valores distintos e</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decrescentes, a partir do autor da proposta classificada de maior preço.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7.6. A Licitante que desistir de apresentar lance verbal, quando convocada pelo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será excluída da etapa de lances verbais, mantendo-se o último preço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apresentado pela mesma para efeito de ordenação das propostas.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7.7. Declarada encerrada a etapa competitiva, ou em não havendo esta, e ordenadas</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 propostas, o Pregoeiro examinará a aceitabilidade da primeira classificada, quanto</w:t>
      </w:r>
      <w:r w:rsidR="00AD36AF" w:rsidRP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ao objeto e valor, decidindo motivadamente a respeito, observado o disposto no item</w:t>
      </w:r>
      <w:r w:rsidR="00AD36AF">
        <w:rPr>
          <w:rFonts w:ascii="Times New Roman" w:hAnsi="Times New Roman" w:cs="Times New Roman"/>
          <w:color w:val="000000"/>
          <w:sz w:val="24"/>
          <w:szCs w:val="24"/>
        </w:rPr>
        <w:t xml:space="preserve"> </w:t>
      </w:r>
      <w:proofErr w:type="gramStart"/>
      <w:r w:rsidRPr="00AD36AF">
        <w:rPr>
          <w:rFonts w:ascii="Times New Roman" w:hAnsi="Times New Roman" w:cs="Times New Roman"/>
          <w:color w:val="000000"/>
          <w:sz w:val="24"/>
          <w:szCs w:val="24"/>
        </w:rPr>
        <w:t>4</w:t>
      </w:r>
      <w:proofErr w:type="gramEnd"/>
      <w:r w:rsidRPr="00AD36AF">
        <w:rPr>
          <w:rFonts w:ascii="Times New Roman" w:hAnsi="Times New Roman" w:cs="Times New Roman"/>
          <w:color w:val="000000"/>
          <w:sz w:val="24"/>
          <w:szCs w:val="24"/>
        </w:rPr>
        <w:t xml:space="preserve"> supra. </w:t>
      </w:r>
      <w:r w:rsidRPr="00AD36AF">
        <w:rPr>
          <w:rFonts w:ascii="Times New Roman" w:hAnsi="Times New Roman" w:cs="Times New Roman"/>
          <w:b/>
          <w:bCs/>
          <w:color w:val="000000"/>
          <w:sz w:val="24"/>
          <w:szCs w:val="24"/>
        </w:rPr>
        <w:t>Nesse momento será verificada a conformidade dos preços ofertados pelas</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Licitantes com os preços máximos (unitário, total e global) admitidos pelo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7.8. Sendo aceitável a proposta de Menor Preço Global, apresentada pela Licitante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classificada em primeiro lugar, será aberto o envelope contendo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da Licitante que a tiver formulado, para confirmação das suas condições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xml:space="preserve"> com base nos documentos exigidos para o presente Pregão.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7.9. Constando o atendimento pleno às exigências </w:t>
      </w:r>
      <w:proofErr w:type="spellStart"/>
      <w:r w:rsidRPr="00AD36AF">
        <w:rPr>
          <w:rFonts w:ascii="Times New Roman" w:hAnsi="Times New Roman" w:cs="Times New Roman"/>
          <w:color w:val="000000"/>
          <w:sz w:val="24"/>
          <w:szCs w:val="24"/>
        </w:rPr>
        <w:t>editalícias</w:t>
      </w:r>
      <w:proofErr w:type="spellEnd"/>
      <w:r w:rsidRPr="00AD36AF">
        <w:rPr>
          <w:rFonts w:ascii="Times New Roman" w:hAnsi="Times New Roman" w:cs="Times New Roman"/>
          <w:color w:val="000000"/>
          <w:sz w:val="24"/>
          <w:szCs w:val="24"/>
        </w:rPr>
        <w:t xml:space="preserve"> e legais, será classificada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 Licitante em primeiro lugar e, após os trâmites legais, declarada vencedora, sendo</w:t>
      </w:r>
      <w:r w:rsidR="00E07608">
        <w:rPr>
          <w:rFonts w:ascii="Times New Roman" w:hAnsi="Times New Roman" w:cs="Times New Roman"/>
          <w:color w:val="000000"/>
          <w:sz w:val="24"/>
          <w:szCs w:val="24"/>
        </w:rPr>
        <w:t>-</w:t>
      </w:r>
      <w:r w:rsidRPr="00AD36AF">
        <w:rPr>
          <w:rFonts w:ascii="Times New Roman" w:hAnsi="Times New Roman" w:cs="Times New Roman"/>
          <w:color w:val="000000"/>
          <w:sz w:val="24"/>
          <w:szCs w:val="24"/>
        </w:rPr>
        <w:t>lhe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adjudicado o objeto definido neste Edital e seus 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7.10. Se a oferta não for aceitável ou se a Licitante desatender às exigências</w:t>
      </w:r>
      <w:r w:rsidR="00AD36AF">
        <w:rPr>
          <w:rFonts w:ascii="Times New Roman" w:hAnsi="Times New Roman" w:cs="Times New Roman"/>
          <w:color w:val="000000"/>
          <w:sz w:val="24"/>
          <w:szCs w:val="24"/>
        </w:rPr>
        <w:t xml:space="preserve"> </w:t>
      </w:r>
      <w:proofErr w:type="spellStart"/>
      <w:r w:rsidRPr="00AD36AF">
        <w:rPr>
          <w:rFonts w:ascii="Times New Roman" w:hAnsi="Times New Roman" w:cs="Times New Roman"/>
          <w:color w:val="000000"/>
          <w:sz w:val="24"/>
          <w:szCs w:val="24"/>
        </w:rPr>
        <w:t>habilitatórias</w:t>
      </w:r>
      <w:proofErr w:type="spellEnd"/>
      <w:r w:rsidRPr="00AD36AF">
        <w:rPr>
          <w:rFonts w:ascii="Times New Roman" w:hAnsi="Times New Roman" w:cs="Times New Roman"/>
          <w:color w:val="000000"/>
          <w:sz w:val="24"/>
          <w:szCs w:val="24"/>
        </w:rPr>
        <w:t>, o Pregoeiro examinará a oferta subseqüente, verificando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aceitabilidade e procedendo à habilitação da Licitante, na ordem de classificação,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assim sucessivamente, até a apuração de uma proposta que atenda a todas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exigências, sendo </w:t>
      </w:r>
      <w:proofErr w:type="gramStart"/>
      <w:r w:rsidRPr="00AD36AF">
        <w:rPr>
          <w:rFonts w:ascii="Times New Roman" w:hAnsi="Times New Roman" w:cs="Times New Roman"/>
          <w:color w:val="000000"/>
          <w:sz w:val="24"/>
          <w:szCs w:val="24"/>
        </w:rPr>
        <w:t>a respectiva Licitante classificada em primeiro lugar, declarada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vencedora e a ela adjudicado</w:t>
      </w:r>
      <w:proofErr w:type="gramEnd"/>
      <w:r w:rsidRPr="00AD36AF">
        <w:rPr>
          <w:rFonts w:ascii="Times New Roman" w:hAnsi="Times New Roman" w:cs="Times New Roman"/>
          <w:color w:val="000000"/>
          <w:sz w:val="24"/>
          <w:szCs w:val="24"/>
        </w:rPr>
        <w:t xml:space="preserve"> o objeto definido neste Edital e seus Anexos.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7.10.1. Nas situações acima previstas, o Pregoeiro poderá negociar diretamente com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 classificada em primeiro lugar para que seja obtido preço melhor.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7.11. Da reunião lavrar-se-á Ata circunstanciada, na qual serão registradas 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ocorrências relevantes e que, ao final, deverá obrigatoriamente ser assinada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 a(s) Licitante(s) presente(s).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7.12. Em caso de divergência entre as informações contidas em documentação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impressa e na proposta específica, prevalecerão as da proposta.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7.13. Não se considerará qualquer oferta de vantagem não prevista neste Edital e seus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Anexos.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7.14. A Licitante classificada em primeiro lugar deverá, no prazo máximo de 02 (dois)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dias úteis, a contar da formalização e definição da proposta no Pregão, entregar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escrito, e de acordo com o item 5.2 supra, nova proposta de preços contendo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expressamente o valor global ofertado e classificado em primeiro lugar no certame,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após a fase de lances verbais, redefinindo, para tanto, a planilha de formação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w:t>
      </w:r>
    </w:p>
    <w:p w:rsidR="00E07608" w:rsidRDefault="00E07608" w:rsidP="00AD36AF">
      <w:pPr>
        <w:autoSpaceDE w:val="0"/>
        <w:autoSpaceDN w:val="0"/>
        <w:adjustRightInd w:val="0"/>
        <w:spacing w:after="0" w:line="240" w:lineRule="auto"/>
        <w:jc w:val="both"/>
        <w:rPr>
          <w:rFonts w:ascii="Times New Roman" w:hAnsi="Times New Roman" w:cs="Times New Roman"/>
          <w:color w:val="000000"/>
          <w:sz w:val="24"/>
          <w:szCs w:val="24"/>
        </w:rPr>
      </w:pPr>
    </w:p>
    <w:p w:rsidR="00E07608"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7.15. Os envelopes não abertos contendo os Documentos de Habilitação das demais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Licitantes, não classificadas em primeiro lugar no presente certame, permanecerão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posse do Pregoeiro e de sua Equipe de Apoio até a assinatura do competente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com a Licitante vencedora, e publicação do seu extrato no Diário Oficial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União, data a partir do qual poderão ser retirados, no prazo máximo de 10 (dez)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quando então serão inutilizados.</w:t>
      </w:r>
    </w:p>
    <w:p w:rsidR="00AF1B13" w:rsidRDefault="00AF1B13"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convocatório do Pregão.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9. DOS RECURSOS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9.1. Qualquer Licitante poderá manifestar imediata e motivadamente a intenção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interpor recurso, mediante registro em Ata da síntese da suas razões, sendo-lhe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desde já concedido o prazo de 03 (três) dias úteis para apresentação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correspondentes razões, ficando as demais Licitantes, desde logo, intimadas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apresentar contra-razões em </w:t>
      </w:r>
      <w:r w:rsidRPr="00AD36AF">
        <w:rPr>
          <w:rFonts w:ascii="Times New Roman" w:hAnsi="Times New Roman" w:cs="Times New Roman"/>
          <w:color w:val="000000"/>
          <w:sz w:val="24"/>
          <w:szCs w:val="24"/>
        </w:rPr>
        <w:lastRenderedPageBreak/>
        <w:t>igual número de dias, que começarão a correr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término do prazo da recorrente, sendo-lhes assegurada vista imediata dos autos.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9.2. A falta de manifestação imediata e motivada de qualquer Licitante, durante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Sessão, importará a preclusão do direito de recurso e a adjudicação do objeto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à vencedora.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9.3. Qualquer recurso contra a decisão do Pregoeiro não terá efeito suspensivo.</w:t>
      </w:r>
    </w:p>
    <w:p w:rsidR="00655CB6" w:rsidRDefault="00655CB6"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9.4. O acolhimento do recurso importará a invalidação apenas dos atos insuscetíveis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 aproveitamento.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9.5. Os autos do processo permanecerão com vista franqueada aos interessados.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9.6. Decididos os recursos e constatada a regularidade dos atos procedimentais,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homologará a adjudicação para determinar a contratação.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9.7. O recurso interposto em desacordo com as condições deste Edital não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conhecido.</w:t>
      </w:r>
    </w:p>
    <w:p w:rsidR="009D17AD" w:rsidRDefault="009D17AD"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lastRenderedPageBreak/>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por 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devidamente 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304A53" w:rsidRDefault="00304A5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D52746" w:rsidRDefault="00D52746"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6.2.2.1.1.01.04.09.00</w:t>
      </w:r>
      <w:r w:rsidR="00655CB6">
        <w:rPr>
          <w:rFonts w:ascii="Times New Roman" w:hAnsi="Times New Roman" w:cs="Times New Roman"/>
          <w:color w:val="000000"/>
          <w:sz w:val="24"/>
          <w:szCs w:val="24"/>
        </w:rPr>
        <w:t>1</w:t>
      </w:r>
      <w:r w:rsidRPr="00C131C7">
        <w:rPr>
          <w:rFonts w:ascii="Times New Roman" w:hAnsi="Times New Roman" w:cs="Times New Roman"/>
          <w:color w:val="000000"/>
          <w:sz w:val="24"/>
          <w:szCs w:val="24"/>
        </w:rPr>
        <w:t xml:space="preserve"> – Serviços de </w:t>
      </w:r>
      <w:r w:rsidR="003E16D9">
        <w:rPr>
          <w:rFonts w:ascii="Times New Roman" w:hAnsi="Times New Roman" w:cs="Times New Roman"/>
          <w:color w:val="000000"/>
          <w:sz w:val="24"/>
          <w:szCs w:val="24"/>
        </w:rPr>
        <w:t>A</w:t>
      </w:r>
      <w:r w:rsidR="00655CB6">
        <w:rPr>
          <w:rFonts w:ascii="Times New Roman" w:hAnsi="Times New Roman" w:cs="Times New Roman"/>
          <w:color w:val="000000"/>
          <w:sz w:val="24"/>
          <w:szCs w:val="24"/>
        </w:rPr>
        <w:t>1uditoria e Perícia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576346" w:rsidRDefault="00576346"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lastRenderedPageBreak/>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w:t>
      </w:r>
      <w:r w:rsidR="007A04BD">
        <w:rPr>
          <w:rFonts w:ascii="Times New Roman" w:hAnsi="Times New Roman" w:cs="Times New Roman"/>
          <w:b/>
          <w:bCs/>
          <w:color w:val="000000"/>
          <w:sz w:val="24"/>
          <w:szCs w:val="24"/>
        </w:rPr>
        <w:t>8</w:t>
      </w:r>
      <w:r w:rsidRPr="00C131C7">
        <w:rPr>
          <w:rFonts w:ascii="Times New Roman" w:hAnsi="Times New Roman" w:cs="Times New Roman"/>
          <w:b/>
          <w:bCs/>
          <w:color w:val="000000"/>
          <w:sz w:val="24"/>
          <w:szCs w:val="24"/>
        </w:rPr>
        <w:t>. DAS DISPOSIÇÕES GERAIS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.1. Os Anexos do presente Edital, em especial o Termo de Referência, bem como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 proposta(s) da(s) Licitante(s) vencedora(s), farão parte integrante deste Edital, 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embasarão a futura contratação, independentemente de transcrição.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 xml:space="preserve">.2. É </w:t>
      </w:r>
      <w:proofErr w:type="gramStart"/>
      <w:r w:rsidRPr="00C131C7">
        <w:rPr>
          <w:rFonts w:ascii="Times New Roman" w:hAnsi="Times New Roman" w:cs="Times New Roman"/>
          <w:color w:val="000000"/>
          <w:sz w:val="24"/>
          <w:szCs w:val="24"/>
        </w:rPr>
        <w:t>facultado</w:t>
      </w:r>
      <w:proofErr w:type="gramEnd"/>
      <w:r w:rsidRPr="00C131C7">
        <w:rPr>
          <w:rFonts w:ascii="Times New Roman" w:hAnsi="Times New Roman" w:cs="Times New Roman"/>
          <w:color w:val="000000"/>
          <w:sz w:val="24"/>
          <w:szCs w:val="24"/>
        </w:rPr>
        <w:t xml:space="preserve"> ao Pregoeiro ou à autoridade superior, em qualquer fase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Licitação, a promoção de diligência destinada a esclarecer ou complementar 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instrução do processo.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C131C7">
        <w:rPr>
          <w:rFonts w:ascii="Times New Roman" w:hAnsi="Times New Roman" w:cs="Times New Roman"/>
          <w:color w:val="000000"/>
          <w:sz w:val="24"/>
          <w:szCs w:val="24"/>
        </w:rPr>
        <w:t>.3. A presente Licitação poderá ser revogada em face de razões de interesse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público, derivadas de fato superveniente devidamente comprovado, pertinente e</w:t>
      </w:r>
      <w:r w:rsidR="00DA5453">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suficiente para </w:t>
      </w:r>
      <w:r w:rsidRPr="00DA5453">
        <w:rPr>
          <w:rFonts w:ascii="Times New Roman" w:hAnsi="Times New Roman" w:cs="Times New Roman"/>
          <w:color w:val="000000"/>
          <w:sz w:val="24"/>
          <w:szCs w:val="24"/>
        </w:rPr>
        <w:t>justificar tal conduta, ou anulada por ilegalidade, de ofício ou por</w:t>
      </w:r>
      <w:r w:rsidR="00DA5453" w:rsidRP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provocação de qualquer pessoa, mediante ato escrito e fundamentado.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.4. As Licitantes assumem todos os custos de preparação e apresentação de suas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propostas e 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não será, em nenhum caso, responsável por esses custos,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independentemente da condução ou do resultado do processo licitatório.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.5. As Licitantes serão responsáveis pela fidelidade e legitimidade das informações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 dos documentos apresentados em qualquer fase da Licitação.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.6. Após a apresentação da proposta, não caberá desistência, salvo por motivo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decorrente de fato superveniente devidamente comprovado e que venha a ser aceito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pelo Pregoeiro.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.7. Não havendo expediente ou ocorrendo qualquer fato superveniente que impeça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 realização do certame na data marcada, a sessão será automaticamente transferida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 xml:space="preserve">para o primeiro dia útil subseqüente, no mesmo horário e </w:t>
      </w:r>
      <w:proofErr w:type="gramStart"/>
      <w:r w:rsidRPr="00DA5453">
        <w:rPr>
          <w:rFonts w:ascii="Times New Roman" w:hAnsi="Times New Roman" w:cs="Times New Roman"/>
          <w:color w:val="000000"/>
          <w:sz w:val="24"/>
          <w:szCs w:val="24"/>
        </w:rPr>
        <w:t>local anteriormente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estabelecidos</w:t>
      </w:r>
      <w:proofErr w:type="gramEnd"/>
      <w:r w:rsidRPr="00DA5453">
        <w:rPr>
          <w:rFonts w:ascii="Times New Roman" w:hAnsi="Times New Roman" w:cs="Times New Roman"/>
          <w:color w:val="000000"/>
          <w:sz w:val="24"/>
          <w:szCs w:val="24"/>
        </w:rPr>
        <w:t>, desde que não haja comunicação do Pregoeiro em sentido contrário.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18.8. O desatendimento das exigências formais não essenciais não importará no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afastamento da Licitante, desde que seja possível a aferição da sua qualificação e 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exata compreensão da sua proposta, durante a realização da sessão pública de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Pregão.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E31CFB" w:rsidRDefault="001D789D" w:rsidP="00DA5453">
      <w:pPr>
        <w:autoSpaceDE w:val="0"/>
        <w:autoSpaceDN w:val="0"/>
        <w:adjustRightInd w:val="0"/>
        <w:spacing w:after="0" w:line="240" w:lineRule="auto"/>
        <w:jc w:val="both"/>
        <w:rPr>
          <w:rFonts w:ascii="Times New Roman" w:hAnsi="Times New Roman" w:cs="Times New Roman"/>
          <w:sz w:val="24"/>
          <w:szCs w:val="24"/>
        </w:rPr>
      </w:pPr>
      <w:r w:rsidRPr="00E31CFB">
        <w:rPr>
          <w:rFonts w:ascii="Times New Roman" w:hAnsi="Times New Roman" w:cs="Times New Roman"/>
          <w:sz w:val="24"/>
          <w:szCs w:val="24"/>
        </w:rPr>
        <w:t>1</w:t>
      </w:r>
      <w:r w:rsidR="007A04BD">
        <w:rPr>
          <w:rFonts w:ascii="Times New Roman" w:hAnsi="Times New Roman" w:cs="Times New Roman"/>
          <w:sz w:val="24"/>
          <w:szCs w:val="24"/>
        </w:rPr>
        <w:t>8</w:t>
      </w:r>
      <w:r w:rsidRPr="00E31CFB">
        <w:rPr>
          <w:rFonts w:ascii="Times New Roman" w:hAnsi="Times New Roman" w:cs="Times New Roman"/>
          <w:sz w:val="24"/>
          <w:szCs w:val="24"/>
        </w:rPr>
        <w:t>.9. As normas que disciplinam este Pregão serão sempre interpretadas em favor da</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ampliação da disputa entre os interessados, desde que não comprometam o interesse</w:t>
      </w:r>
      <w:r w:rsidR="00DA5453" w:rsidRPr="00E31CFB">
        <w:rPr>
          <w:rFonts w:ascii="Times New Roman" w:hAnsi="Times New Roman" w:cs="Times New Roman"/>
          <w:sz w:val="24"/>
          <w:szCs w:val="24"/>
        </w:rPr>
        <w:t xml:space="preserve"> </w:t>
      </w:r>
      <w:r w:rsidRPr="00E31CFB">
        <w:rPr>
          <w:rFonts w:ascii="Times New Roman" w:hAnsi="Times New Roman" w:cs="Times New Roman"/>
          <w:sz w:val="24"/>
          <w:szCs w:val="24"/>
        </w:rPr>
        <w:t>da Administração, a finalidade e a segurança da contratação.</w:t>
      </w:r>
    </w:p>
    <w:p w:rsidR="00DA5453" w:rsidRPr="00E31CFB" w:rsidRDefault="00DA5453" w:rsidP="00DA5453">
      <w:pPr>
        <w:autoSpaceDE w:val="0"/>
        <w:autoSpaceDN w:val="0"/>
        <w:adjustRightInd w:val="0"/>
        <w:spacing w:after="0" w:line="240" w:lineRule="auto"/>
        <w:jc w:val="both"/>
        <w:rPr>
          <w:rFonts w:ascii="Times New Roman" w:hAnsi="Times New Roman" w:cs="Times New Roman"/>
          <w:sz w:val="24"/>
          <w:szCs w:val="24"/>
        </w:rPr>
      </w:pPr>
    </w:p>
    <w:p w:rsidR="001D789D" w:rsidRPr="00E31CFB" w:rsidRDefault="001D789D" w:rsidP="00DA5453">
      <w:pPr>
        <w:autoSpaceDE w:val="0"/>
        <w:autoSpaceDN w:val="0"/>
        <w:adjustRightInd w:val="0"/>
        <w:spacing w:after="0" w:line="240" w:lineRule="auto"/>
        <w:jc w:val="both"/>
        <w:rPr>
          <w:rFonts w:ascii="Times New Roman" w:hAnsi="Times New Roman" w:cs="Times New Roman"/>
          <w:sz w:val="24"/>
          <w:szCs w:val="24"/>
        </w:rPr>
      </w:pPr>
      <w:r w:rsidRPr="00E31CFB">
        <w:rPr>
          <w:rFonts w:ascii="Times New Roman" w:hAnsi="Times New Roman" w:cs="Times New Roman"/>
          <w:sz w:val="24"/>
          <w:szCs w:val="24"/>
        </w:rPr>
        <w:t>1</w:t>
      </w:r>
      <w:r w:rsidR="007A04BD">
        <w:rPr>
          <w:rFonts w:ascii="Times New Roman" w:hAnsi="Times New Roman" w:cs="Times New Roman"/>
          <w:sz w:val="24"/>
          <w:szCs w:val="24"/>
        </w:rPr>
        <w:t>8</w:t>
      </w:r>
      <w:r w:rsidRPr="00E31CFB">
        <w:rPr>
          <w:rFonts w:ascii="Times New Roman" w:hAnsi="Times New Roman" w:cs="Times New Roman"/>
          <w:sz w:val="24"/>
          <w:szCs w:val="24"/>
        </w:rPr>
        <w:t xml:space="preserve">.10. </w:t>
      </w:r>
      <w:r w:rsidR="0010759F" w:rsidRPr="00271E35">
        <w:rPr>
          <w:rFonts w:ascii="Times New Roman" w:hAnsi="Times New Roman" w:cs="Times New Roman"/>
          <w:color w:val="000000"/>
          <w:sz w:val="24"/>
          <w:szCs w:val="24"/>
        </w:rPr>
        <w:t xml:space="preserve">Qualquer pedido de esclarecimento em relação a eventuais dúvidas na interpretação do presente Edital e seus Anexos deverá ser encaminhado, por escrito, ao Pregoeiro ou através do e-mail: </w:t>
      </w:r>
      <w:r w:rsidR="0010759F" w:rsidRPr="00714147">
        <w:rPr>
          <w:rFonts w:ascii="Times New Roman" w:hAnsi="Times New Roman" w:cs="Times New Roman"/>
          <w:b/>
          <w:color w:val="548DD4" w:themeColor="text2" w:themeTint="99"/>
          <w:sz w:val="24"/>
          <w:szCs w:val="24"/>
        </w:rPr>
        <w:t>licitacao</w:t>
      </w:r>
      <w:r w:rsidR="00C9783F">
        <w:rPr>
          <w:rFonts w:ascii="Times New Roman" w:hAnsi="Times New Roman" w:cs="Times New Roman"/>
          <w:b/>
          <w:color w:val="548DD4" w:themeColor="text2" w:themeTint="99"/>
          <w:sz w:val="24"/>
          <w:szCs w:val="24"/>
        </w:rPr>
        <w:t>creapb</w:t>
      </w:r>
      <w:r w:rsidR="0010759F" w:rsidRPr="00714147">
        <w:rPr>
          <w:rFonts w:ascii="Times New Roman" w:hAnsi="Times New Roman" w:cs="Times New Roman"/>
          <w:b/>
          <w:color w:val="548DD4" w:themeColor="text2" w:themeTint="99"/>
          <w:sz w:val="24"/>
          <w:szCs w:val="24"/>
        </w:rPr>
        <w:t>@creapb.org.br</w:t>
      </w:r>
      <w:r w:rsidR="0010759F" w:rsidRPr="00271E35">
        <w:rPr>
          <w:rFonts w:ascii="Times New Roman" w:hAnsi="Times New Roman" w:cs="Times New Roman"/>
          <w:color w:val="000000"/>
          <w:sz w:val="24"/>
          <w:szCs w:val="24"/>
        </w:rPr>
        <w:t xml:space="preserve"> ou pelo fone (83) 3533-25</w:t>
      </w:r>
      <w:r w:rsidR="0010759F">
        <w:rPr>
          <w:rFonts w:ascii="Times New Roman" w:hAnsi="Times New Roman" w:cs="Times New Roman"/>
          <w:color w:val="000000"/>
          <w:sz w:val="24"/>
          <w:szCs w:val="24"/>
        </w:rPr>
        <w:t>60.</w:t>
      </w:r>
    </w:p>
    <w:p w:rsidR="00DA5453" w:rsidRPr="00E31CFB" w:rsidRDefault="00DA5453" w:rsidP="00DA5453">
      <w:pPr>
        <w:autoSpaceDE w:val="0"/>
        <w:autoSpaceDN w:val="0"/>
        <w:adjustRightInd w:val="0"/>
        <w:spacing w:after="0" w:line="240" w:lineRule="auto"/>
        <w:jc w:val="both"/>
        <w:rPr>
          <w:rFonts w:ascii="Times New Roman" w:hAnsi="Times New Roman" w:cs="Times New Roman"/>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.11. Este Edital subordina-se à Lei n.º 10.520/02 e Decreto n.º 3.555/00, sendo 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casos omissos julgados pelo Pregoeiro com base na legislação em questão 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subsidiariamente pela Lei n.º 8.666/93 e alterações posteriores.</w:t>
      </w: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lastRenderedPageBreak/>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.12. A homologação do resultado desta Licitação não implicará em direito à</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contratação da Licitante vencedora para o fornecimento do objeto licitado.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.13. A adjudicatária está obrigada a aceitar, nas mesmas condições propostas, os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acréscimos determinados pelo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de até 25% (vinte e cinco por cento) do</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A5453">
        <w:rPr>
          <w:rFonts w:ascii="Times New Roman" w:hAnsi="Times New Roman" w:cs="Times New Roman"/>
          <w:color w:val="000000"/>
          <w:sz w:val="24"/>
          <w:szCs w:val="24"/>
        </w:rPr>
        <w:t>valor</w:t>
      </w:r>
      <w:proofErr w:type="gramEnd"/>
      <w:r w:rsidRPr="00DA5453">
        <w:rPr>
          <w:rFonts w:ascii="Times New Roman" w:hAnsi="Times New Roman" w:cs="Times New Roman"/>
          <w:color w:val="000000"/>
          <w:sz w:val="24"/>
          <w:szCs w:val="24"/>
        </w:rPr>
        <w:t xml:space="preserve"> adjudicado, na forma do art. 65 da Lei n.º 8.666/93.</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7A04BD" w:rsidP="00DA54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DA5453">
        <w:rPr>
          <w:rFonts w:ascii="Times New Roman" w:hAnsi="Times New Roman" w:cs="Times New Roman"/>
          <w:color w:val="000000"/>
          <w:sz w:val="24"/>
          <w:szCs w:val="24"/>
        </w:rPr>
        <w:t>.14. As decisões referentes a este procedimento licitatório e todos os demais</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procedimentos deste Edital que visem assegurar o conhecimento dos atos pelos</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interessados poderão ser comunicados às Licitantes por qualquer meio que</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comprove o recebimento, em especial o correio eletrônico (e-mail) enviado com</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pedido de confirmação de leitura, ou, ainda, mediante publicação no Diário Oficial</w:t>
      </w:r>
      <w:r w:rsidR="00DA5453">
        <w:rPr>
          <w:rFonts w:ascii="Times New Roman" w:hAnsi="Times New Roman" w:cs="Times New Roman"/>
          <w:color w:val="000000"/>
          <w:sz w:val="24"/>
          <w:szCs w:val="24"/>
        </w:rPr>
        <w:t xml:space="preserve"> </w:t>
      </w:r>
      <w:r w:rsidR="001D789D" w:rsidRPr="00DA5453">
        <w:rPr>
          <w:rFonts w:ascii="Times New Roman" w:hAnsi="Times New Roman" w:cs="Times New Roman"/>
          <w:color w:val="000000"/>
          <w:sz w:val="24"/>
          <w:szCs w:val="24"/>
        </w:rPr>
        <w:t>da União.</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.15. Os casos não previstos neste Edital serão decididos pelo Pregoeiro.</w:t>
      </w:r>
    </w:p>
    <w:p w:rsid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.16. Quaisquer pedidos de esclarecimento serão respondidos às Licitantes autoras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dos mesmos, preferencialmente via correio eletrônico (e-mail) e, desde que</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substanciais, serão anunciados a todos os interessados via publicação na página 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xml:space="preserve"> na internet.</w:t>
      </w:r>
    </w:p>
    <w:p w:rsidR="00DA5453" w:rsidRPr="00DA5453" w:rsidRDefault="00DA5453" w:rsidP="00DA5453">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91002E">
      <w:pPr>
        <w:autoSpaceDE w:val="0"/>
        <w:autoSpaceDN w:val="0"/>
        <w:adjustRightInd w:val="0"/>
        <w:spacing w:after="0" w:line="240" w:lineRule="auto"/>
        <w:jc w:val="both"/>
        <w:rPr>
          <w:rFonts w:ascii="Palatino-Roman" w:hAnsi="Palatino-Roman" w:cs="Palatino-Roman"/>
          <w:color w:val="000000"/>
          <w:sz w:val="24"/>
          <w:szCs w:val="24"/>
        </w:rPr>
      </w:pPr>
      <w:r w:rsidRPr="00DA5453">
        <w:rPr>
          <w:rFonts w:ascii="Times New Roman" w:hAnsi="Times New Roman" w:cs="Times New Roman"/>
          <w:color w:val="000000"/>
          <w:sz w:val="24"/>
          <w:szCs w:val="24"/>
        </w:rPr>
        <w:t>1</w:t>
      </w:r>
      <w:r w:rsidR="007A04BD">
        <w:rPr>
          <w:rFonts w:ascii="Times New Roman" w:hAnsi="Times New Roman" w:cs="Times New Roman"/>
          <w:color w:val="000000"/>
          <w:sz w:val="24"/>
          <w:szCs w:val="24"/>
        </w:rPr>
        <w:t>8</w:t>
      </w:r>
      <w:r w:rsidRPr="00DA5453">
        <w:rPr>
          <w:rFonts w:ascii="Times New Roman" w:hAnsi="Times New Roman" w:cs="Times New Roman"/>
          <w:color w:val="000000"/>
          <w:sz w:val="24"/>
          <w:szCs w:val="24"/>
        </w:rPr>
        <w:t>.17. Face à natureza de entidade autárquica federal do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 a Justiça Federal,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Seção Judiciária d</w:t>
      </w:r>
      <w:r w:rsidR="00DA5453">
        <w:rPr>
          <w:rFonts w:ascii="Times New Roman" w:hAnsi="Times New Roman" w:cs="Times New Roman"/>
          <w:color w:val="000000"/>
          <w:sz w:val="24"/>
          <w:szCs w:val="24"/>
        </w:rPr>
        <w:t>a Paraíba</w:t>
      </w:r>
      <w:r w:rsidRPr="00DA5453">
        <w:rPr>
          <w:rFonts w:ascii="Times New Roman" w:hAnsi="Times New Roman" w:cs="Times New Roman"/>
          <w:color w:val="000000"/>
          <w:sz w:val="24"/>
          <w:szCs w:val="24"/>
        </w:rPr>
        <w:t xml:space="preserve"> – Subseção Judiciária de </w:t>
      </w:r>
      <w:r w:rsidR="00DA5453">
        <w:rPr>
          <w:rFonts w:ascii="Times New Roman" w:hAnsi="Times New Roman" w:cs="Times New Roman"/>
          <w:color w:val="000000"/>
          <w:sz w:val="24"/>
          <w:szCs w:val="24"/>
        </w:rPr>
        <w:t>João Pessoa</w:t>
      </w:r>
      <w:proofErr w:type="gramStart"/>
      <w:r w:rsidRPr="00DA5453">
        <w:rPr>
          <w:rFonts w:ascii="Times New Roman" w:hAnsi="Times New Roman" w:cs="Times New Roman"/>
          <w:color w:val="000000"/>
          <w:sz w:val="24"/>
          <w:szCs w:val="24"/>
        </w:rPr>
        <w:t>, é</w:t>
      </w:r>
      <w:proofErr w:type="gramEnd"/>
      <w:r w:rsidRPr="00DA5453">
        <w:rPr>
          <w:rFonts w:ascii="Times New Roman" w:hAnsi="Times New Roman" w:cs="Times New Roman"/>
          <w:color w:val="000000"/>
          <w:sz w:val="24"/>
          <w:szCs w:val="24"/>
        </w:rPr>
        <w:t xml:space="preserve"> o foro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competente para dirimir eventuais dúvidas ou litígios oriundos do presente Edital,</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com renúncia expressa de qualquer outro, por mais privilegiado que seja ou possa vir</w:t>
      </w:r>
      <w:r w:rsidR="00DA5453">
        <w:rPr>
          <w:rFonts w:ascii="Times New Roman" w:hAnsi="Times New Roman" w:cs="Times New Roman"/>
          <w:color w:val="000000"/>
          <w:sz w:val="24"/>
          <w:szCs w:val="24"/>
        </w:rPr>
        <w:t xml:space="preserve"> </w:t>
      </w:r>
      <w:r>
        <w:rPr>
          <w:rFonts w:ascii="Palatino-Roman" w:hAnsi="Palatino-Roman" w:cs="Palatino-Roman"/>
          <w:color w:val="000000"/>
          <w:sz w:val="24"/>
          <w:szCs w:val="24"/>
        </w:rPr>
        <w:t>a ser.</w:t>
      </w:r>
    </w:p>
    <w:p w:rsidR="0091002E" w:rsidRDefault="0091002E" w:rsidP="0091002E">
      <w:pPr>
        <w:autoSpaceDE w:val="0"/>
        <w:autoSpaceDN w:val="0"/>
        <w:adjustRightInd w:val="0"/>
        <w:spacing w:after="0" w:line="240" w:lineRule="auto"/>
        <w:jc w:val="both"/>
        <w:rPr>
          <w:rFonts w:ascii="Palatino-Roman" w:hAnsi="Palatino-Roman" w:cs="Palatino-Roman"/>
          <w:color w:val="000000"/>
          <w:sz w:val="24"/>
          <w:szCs w:val="24"/>
        </w:rPr>
      </w:pPr>
    </w:p>
    <w:p w:rsidR="009D17AD" w:rsidRDefault="009D17AD" w:rsidP="00DA5453">
      <w:pPr>
        <w:autoSpaceDE w:val="0"/>
        <w:autoSpaceDN w:val="0"/>
        <w:adjustRightInd w:val="0"/>
        <w:spacing w:after="0" w:line="240" w:lineRule="auto"/>
        <w:jc w:val="center"/>
        <w:rPr>
          <w:rFonts w:ascii="Palatino-Roman" w:hAnsi="Palatino-Roman" w:cs="Palatino-Roman"/>
          <w:color w:val="000000"/>
          <w:sz w:val="24"/>
          <w:szCs w:val="24"/>
        </w:rPr>
      </w:pPr>
    </w:p>
    <w:p w:rsidR="00576346" w:rsidRDefault="00576346" w:rsidP="00DA5453">
      <w:pPr>
        <w:autoSpaceDE w:val="0"/>
        <w:autoSpaceDN w:val="0"/>
        <w:adjustRightInd w:val="0"/>
        <w:spacing w:after="0" w:line="240" w:lineRule="auto"/>
        <w:jc w:val="center"/>
        <w:rPr>
          <w:rFonts w:ascii="Palatino-Roman" w:hAnsi="Palatino-Roman" w:cs="Palatino-Roman"/>
          <w:color w:val="000000"/>
          <w:sz w:val="24"/>
          <w:szCs w:val="24"/>
        </w:rPr>
      </w:pPr>
    </w:p>
    <w:p w:rsidR="00576346" w:rsidRDefault="00576346" w:rsidP="00DA5453">
      <w:pPr>
        <w:autoSpaceDE w:val="0"/>
        <w:autoSpaceDN w:val="0"/>
        <w:adjustRightInd w:val="0"/>
        <w:spacing w:after="0" w:line="240" w:lineRule="auto"/>
        <w:jc w:val="center"/>
        <w:rPr>
          <w:rFonts w:ascii="Palatino-Roman" w:hAnsi="Palatino-Roman" w:cs="Palatino-Roman"/>
          <w:color w:val="000000"/>
          <w:sz w:val="24"/>
          <w:szCs w:val="24"/>
        </w:rPr>
      </w:pPr>
    </w:p>
    <w:p w:rsidR="00AF1B13" w:rsidRDefault="00DA5453" w:rsidP="00DA5453">
      <w:pPr>
        <w:autoSpaceDE w:val="0"/>
        <w:autoSpaceDN w:val="0"/>
        <w:adjustRightInd w:val="0"/>
        <w:spacing w:after="0" w:line="240" w:lineRule="auto"/>
        <w:jc w:val="center"/>
        <w:rPr>
          <w:rFonts w:ascii="Palatino-Roman" w:hAnsi="Palatino-Roman" w:cs="Palatino-Roman"/>
          <w:color w:val="000000"/>
          <w:sz w:val="24"/>
          <w:szCs w:val="24"/>
        </w:rPr>
      </w:pPr>
      <w:r>
        <w:rPr>
          <w:rFonts w:ascii="Palatino-Roman" w:hAnsi="Palatino-Roman" w:cs="Palatino-Roman"/>
          <w:color w:val="000000"/>
          <w:sz w:val="24"/>
          <w:szCs w:val="24"/>
        </w:rPr>
        <w:t>João Pessoa</w:t>
      </w:r>
      <w:r w:rsidR="001D789D">
        <w:rPr>
          <w:rFonts w:ascii="Palatino-Roman" w:hAnsi="Palatino-Roman" w:cs="Palatino-Roman"/>
          <w:color w:val="000000"/>
          <w:sz w:val="24"/>
          <w:szCs w:val="24"/>
        </w:rPr>
        <w:t xml:space="preserve">, </w:t>
      </w:r>
      <w:r w:rsidR="00576346">
        <w:rPr>
          <w:rFonts w:ascii="Palatino-Roman" w:hAnsi="Palatino-Roman" w:cs="Palatino-Roman"/>
          <w:color w:val="000000"/>
          <w:sz w:val="24"/>
          <w:szCs w:val="24"/>
        </w:rPr>
        <w:t>16 de junho</w:t>
      </w:r>
      <w:r w:rsidR="001D789D">
        <w:rPr>
          <w:rFonts w:ascii="Palatino-Roman" w:hAnsi="Palatino-Roman" w:cs="Palatino-Roman"/>
          <w:color w:val="000000"/>
          <w:sz w:val="24"/>
          <w:szCs w:val="24"/>
        </w:rPr>
        <w:t xml:space="preserve"> de 201</w:t>
      </w:r>
      <w:r w:rsidR="00C9783F">
        <w:rPr>
          <w:rFonts w:ascii="Palatino-Roman" w:hAnsi="Palatino-Roman" w:cs="Palatino-Roman"/>
          <w:color w:val="000000"/>
          <w:sz w:val="24"/>
          <w:szCs w:val="24"/>
        </w:rPr>
        <w:t>7</w:t>
      </w:r>
      <w:r w:rsidR="001D789D">
        <w:rPr>
          <w:rFonts w:ascii="Palatino-Roman" w:hAnsi="Palatino-Roman" w:cs="Palatino-Roman"/>
          <w:color w:val="000000"/>
          <w:sz w:val="24"/>
          <w:szCs w:val="24"/>
        </w:rPr>
        <w:t>.</w:t>
      </w:r>
    </w:p>
    <w:p w:rsidR="009D17AD" w:rsidRDefault="009D17AD" w:rsidP="00DA5453">
      <w:pPr>
        <w:autoSpaceDE w:val="0"/>
        <w:autoSpaceDN w:val="0"/>
        <w:adjustRightInd w:val="0"/>
        <w:spacing w:after="0" w:line="240" w:lineRule="auto"/>
        <w:jc w:val="center"/>
        <w:rPr>
          <w:rFonts w:ascii="Palatino-Bold" w:hAnsi="Palatino-Bold" w:cs="Palatino-Bold"/>
          <w:b/>
          <w:bCs/>
          <w:color w:val="000000"/>
          <w:sz w:val="24"/>
          <w:szCs w:val="24"/>
        </w:rPr>
      </w:pPr>
    </w:p>
    <w:p w:rsidR="009D17AD" w:rsidRDefault="009D17AD" w:rsidP="00DA5453">
      <w:pPr>
        <w:autoSpaceDE w:val="0"/>
        <w:autoSpaceDN w:val="0"/>
        <w:adjustRightInd w:val="0"/>
        <w:spacing w:after="0" w:line="240" w:lineRule="auto"/>
        <w:jc w:val="center"/>
        <w:rPr>
          <w:rFonts w:ascii="Palatino-Bold" w:hAnsi="Palatino-Bold" w:cs="Palatino-Bold"/>
          <w:b/>
          <w:bCs/>
          <w:color w:val="000000"/>
          <w:sz w:val="24"/>
          <w:szCs w:val="24"/>
        </w:rPr>
      </w:pPr>
    </w:p>
    <w:p w:rsidR="00576346" w:rsidRDefault="00576346" w:rsidP="00DA5453">
      <w:pPr>
        <w:autoSpaceDE w:val="0"/>
        <w:autoSpaceDN w:val="0"/>
        <w:adjustRightInd w:val="0"/>
        <w:spacing w:after="0" w:line="240" w:lineRule="auto"/>
        <w:jc w:val="center"/>
        <w:rPr>
          <w:rFonts w:ascii="Palatino-Bold" w:hAnsi="Palatino-Bold" w:cs="Palatino-Bold"/>
          <w:b/>
          <w:bCs/>
          <w:color w:val="000000"/>
          <w:sz w:val="24"/>
          <w:szCs w:val="24"/>
        </w:rPr>
      </w:pPr>
    </w:p>
    <w:p w:rsidR="00576346" w:rsidRDefault="00576346" w:rsidP="00DA5453">
      <w:pPr>
        <w:autoSpaceDE w:val="0"/>
        <w:autoSpaceDN w:val="0"/>
        <w:adjustRightInd w:val="0"/>
        <w:spacing w:after="0" w:line="240" w:lineRule="auto"/>
        <w:jc w:val="center"/>
        <w:rPr>
          <w:rFonts w:ascii="Palatino-Bold" w:hAnsi="Palatino-Bold" w:cs="Palatino-Bold"/>
          <w:b/>
          <w:bCs/>
          <w:color w:val="000000"/>
          <w:sz w:val="24"/>
          <w:szCs w:val="24"/>
        </w:rPr>
      </w:pPr>
    </w:p>
    <w:p w:rsidR="009D17AD" w:rsidRDefault="007C1D83" w:rsidP="00DA5453">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SERGIO QUIRINO DE ALMEIDA</w:t>
      </w:r>
    </w:p>
    <w:p w:rsidR="009D17AD" w:rsidRDefault="001D789D" w:rsidP="00D52746">
      <w:pPr>
        <w:autoSpaceDE w:val="0"/>
        <w:autoSpaceDN w:val="0"/>
        <w:adjustRightInd w:val="0"/>
        <w:spacing w:after="0" w:line="240" w:lineRule="auto"/>
        <w:jc w:val="center"/>
      </w:pPr>
      <w:r>
        <w:rPr>
          <w:rFonts w:ascii="Palatino-Roman" w:hAnsi="Palatino-Roman" w:cs="Palatino-Roman"/>
          <w:color w:val="000000"/>
          <w:sz w:val="24"/>
          <w:szCs w:val="24"/>
        </w:rPr>
        <w:t>Pregoeiro do CREA/</w:t>
      </w:r>
      <w:r w:rsidR="00C03940">
        <w:rPr>
          <w:rFonts w:ascii="Palatino-Roman" w:hAnsi="Palatino-Roman" w:cs="Palatino-Roman"/>
          <w:color w:val="000000"/>
          <w:sz w:val="24"/>
          <w:szCs w:val="24"/>
        </w:rPr>
        <w:t>PB</w:t>
      </w: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C9783F" w:rsidRDefault="00C9783F"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C9783F">
        <w:rPr>
          <w:rFonts w:ascii="Times New Roman" w:hAnsi="Times New Roman" w:cs="Times New Roman"/>
          <w:color w:val="000000"/>
          <w:sz w:val="24"/>
          <w:szCs w:val="24"/>
        </w:rPr>
        <w:t>6</w:t>
      </w:r>
      <w:r w:rsidRPr="00DA5453">
        <w:rPr>
          <w:rFonts w:ascii="Times New Roman" w:hAnsi="Times New Roman" w:cs="Times New Roman"/>
          <w:color w:val="000000"/>
          <w:sz w:val="24"/>
          <w:szCs w:val="24"/>
        </w:rPr>
        <w:t>/201</w:t>
      </w:r>
      <w:r w:rsidR="00C9783F">
        <w:rPr>
          <w:rFonts w:ascii="Times New Roman" w:hAnsi="Times New Roman" w:cs="Times New Roman"/>
          <w:color w:val="000000"/>
          <w:sz w:val="24"/>
          <w:szCs w:val="24"/>
        </w:rPr>
        <w:t>7</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C9783F">
        <w:rPr>
          <w:rFonts w:ascii="Times New Roman" w:hAnsi="Times New Roman" w:cs="Times New Roman"/>
          <w:color w:val="000000"/>
          <w:sz w:val="24"/>
          <w:szCs w:val="24"/>
        </w:rPr>
        <w:t>6</w:t>
      </w:r>
      <w:r w:rsidRPr="00DA5453">
        <w:rPr>
          <w:rFonts w:ascii="Times New Roman" w:hAnsi="Times New Roman" w:cs="Times New Roman"/>
          <w:color w:val="000000"/>
          <w:sz w:val="24"/>
          <w:szCs w:val="24"/>
        </w:rPr>
        <w:t>/201</w:t>
      </w:r>
      <w:r w:rsidR="00C9783F">
        <w:rPr>
          <w:rFonts w:ascii="Times New Roman" w:hAnsi="Times New Roman" w:cs="Times New Roman"/>
          <w:color w:val="000000"/>
          <w:sz w:val="24"/>
          <w:szCs w:val="24"/>
        </w:rPr>
        <w:t>7</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C9783F">
        <w:rPr>
          <w:rFonts w:ascii="Times New Roman" w:hAnsi="Times New Roman" w:cs="Times New Roman"/>
          <w:color w:val="000000"/>
          <w:sz w:val="24"/>
          <w:szCs w:val="24"/>
        </w:rPr>
        <w:t>7</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C9783F">
        <w:rPr>
          <w:rFonts w:ascii="Palatino-Roman" w:hAnsi="Palatino-Roman" w:cs="Palatino-Roman"/>
          <w:color w:val="000000"/>
          <w:sz w:val="24"/>
          <w:szCs w:val="24"/>
        </w:rPr>
        <w:t>6</w:t>
      </w:r>
      <w:r>
        <w:rPr>
          <w:rFonts w:ascii="Palatino-Roman" w:hAnsi="Palatino-Roman" w:cs="Palatino-Roman"/>
          <w:color w:val="000000"/>
          <w:sz w:val="24"/>
          <w:szCs w:val="24"/>
        </w:rPr>
        <w:t>/201</w:t>
      </w:r>
      <w:r w:rsidR="00C9783F">
        <w:rPr>
          <w:rFonts w:ascii="Palatino-Roman" w:hAnsi="Palatino-Roman" w:cs="Palatino-Roman"/>
          <w:color w:val="000000"/>
          <w:sz w:val="24"/>
          <w:szCs w:val="24"/>
        </w:rPr>
        <w:t>7</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C9783F">
        <w:rPr>
          <w:rFonts w:ascii="Times New Roman" w:hAnsi="Times New Roman" w:cs="Times New Roman"/>
          <w:color w:val="000000"/>
          <w:sz w:val="24"/>
          <w:szCs w:val="24"/>
        </w:rPr>
        <w:t>7</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V</w:t>
      </w:r>
    </w:p>
    <w:p w:rsidR="00CF1ED2" w:rsidRPr="00095C55" w:rsidRDefault="00CF1ED2"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 xml:space="preserve">PROCESSO LICITATÓRIO N° </w:t>
      </w:r>
      <w:r w:rsidR="008C6DFB">
        <w:rPr>
          <w:rFonts w:ascii="Times New Roman" w:hAnsi="Times New Roman" w:cs="Times New Roman"/>
          <w:b/>
          <w:bCs/>
          <w:color w:val="000000"/>
          <w:sz w:val="24"/>
          <w:szCs w:val="24"/>
        </w:rPr>
        <w:t>10</w:t>
      </w:r>
      <w:r w:rsidR="00C9783F">
        <w:rPr>
          <w:rFonts w:ascii="Times New Roman" w:hAnsi="Times New Roman" w:cs="Times New Roman"/>
          <w:b/>
          <w:bCs/>
          <w:color w:val="000000"/>
          <w:sz w:val="24"/>
          <w:szCs w:val="24"/>
        </w:rPr>
        <w:t>69184</w:t>
      </w:r>
      <w:r w:rsidR="008C6DFB">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PREGÃO PRESENCIAL Nº 0</w:t>
      </w:r>
      <w:r w:rsidR="00C9783F">
        <w:rPr>
          <w:rFonts w:ascii="Times New Roman" w:hAnsi="Times New Roman" w:cs="Times New Roman"/>
          <w:b/>
          <w:bCs/>
          <w:color w:val="000000"/>
          <w:sz w:val="24"/>
          <w:szCs w:val="24"/>
        </w:rPr>
        <w:t>6</w:t>
      </w:r>
      <w:r w:rsidRPr="00095C55">
        <w:rPr>
          <w:rFonts w:ascii="Times New Roman" w:hAnsi="Times New Roman" w:cs="Times New Roman"/>
          <w:b/>
          <w:bCs/>
          <w:color w:val="000000"/>
          <w:sz w:val="24"/>
          <w:szCs w:val="24"/>
        </w:rPr>
        <w:t>/201</w:t>
      </w:r>
      <w:r w:rsidR="00C9783F">
        <w:rPr>
          <w:rFonts w:ascii="Times New Roman" w:hAnsi="Times New Roman" w:cs="Times New Roman"/>
          <w:b/>
          <w:bCs/>
          <w:color w:val="000000"/>
          <w:sz w:val="24"/>
          <w:szCs w:val="24"/>
        </w:rPr>
        <w:t>7</w:t>
      </w: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C9783F" w:rsidRDefault="001D789D" w:rsidP="00C9783F">
      <w:pPr>
        <w:autoSpaceDE w:val="0"/>
        <w:autoSpaceDN w:val="0"/>
        <w:adjustRightInd w:val="0"/>
        <w:spacing w:after="0" w:line="240" w:lineRule="auto"/>
        <w:jc w:val="both"/>
        <w:rPr>
          <w:rFonts w:ascii="Times New Roman" w:hAnsi="Times New Roman" w:cs="Times New Roman"/>
          <w:b/>
          <w:bCs/>
          <w:color w:val="000000"/>
          <w:sz w:val="24"/>
          <w:szCs w:val="24"/>
        </w:rPr>
      </w:pPr>
    </w:p>
    <w:p w:rsidR="00C9783F" w:rsidRPr="00C9783F" w:rsidRDefault="00C9783F" w:rsidP="00C9783F">
      <w:pPr>
        <w:spacing w:line="240" w:lineRule="auto"/>
        <w:ind w:left="4536"/>
        <w:jc w:val="both"/>
        <w:rPr>
          <w:rFonts w:ascii="Times New Roman" w:hAnsi="Times New Roman" w:cs="Times New Roman"/>
          <w:b/>
          <w:sz w:val="24"/>
          <w:szCs w:val="24"/>
        </w:rPr>
      </w:pPr>
      <w:r w:rsidRPr="00C9783F">
        <w:rPr>
          <w:rFonts w:ascii="Times New Roman" w:hAnsi="Times New Roman" w:cs="Times New Roman"/>
          <w:b/>
          <w:sz w:val="24"/>
          <w:szCs w:val="24"/>
        </w:rPr>
        <w:t>TERMO DE REFERÊNCIA Nº 01/2017 –</w:t>
      </w:r>
      <w:r w:rsidRPr="00C9783F">
        <w:rPr>
          <w:rFonts w:ascii="Times New Roman" w:hAnsi="Times New Roman" w:cs="Times New Roman"/>
          <w:b/>
          <w:bCs/>
          <w:sz w:val="24"/>
          <w:szCs w:val="24"/>
        </w:rPr>
        <w:t xml:space="preserve"> </w:t>
      </w:r>
      <w:r w:rsidRPr="00C9783F">
        <w:rPr>
          <w:rFonts w:ascii="Times New Roman" w:hAnsi="Times New Roman" w:cs="Times New Roman"/>
          <w:b/>
          <w:sz w:val="24"/>
          <w:szCs w:val="24"/>
        </w:rPr>
        <w:t>CONTRATAÇÃO DE EMPRESA DE AUDITORIA INDEPENDENTE.</w:t>
      </w:r>
      <w:r w:rsidRPr="00C9783F">
        <w:rPr>
          <w:rFonts w:ascii="Times New Roman" w:hAnsi="Times New Roman" w:cs="Times New Roman"/>
          <w:b/>
          <w:bCs/>
          <w:sz w:val="24"/>
          <w:szCs w:val="24"/>
        </w:rPr>
        <w:t xml:space="preserve"> </w:t>
      </w:r>
    </w:p>
    <w:p w:rsidR="00C9783F" w:rsidRPr="00C9783F" w:rsidRDefault="00C9783F" w:rsidP="00C9783F">
      <w:pPr>
        <w:spacing w:line="240" w:lineRule="auto"/>
        <w:jc w:val="both"/>
        <w:outlineLvl w:val="0"/>
        <w:rPr>
          <w:rFonts w:ascii="Times New Roman" w:hAnsi="Times New Roman" w:cs="Times New Roman"/>
          <w:b/>
          <w:sz w:val="24"/>
          <w:szCs w:val="24"/>
        </w:rPr>
      </w:pPr>
    </w:p>
    <w:p w:rsidR="00C9783F" w:rsidRPr="00C9783F" w:rsidRDefault="00C9783F" w:rsidP="00C9783F">
      <w:pPr>
        <w:spacing w:line="240" w:lineRule="auto"/>
        <w:jc w:val="both"/>
        <w:outlineLvl w:val="0"/>
        <w:rPr>
          <w:rFonts w:ascii="Times New Roman" w:hAnsi="Times New Roman" w:cs="Times New Roman"/>
          <w:b/>
          <w:sz w:val="24"/>
          <w:szCs w:val="24"/>
          <w:u w:val="single"/>
        </w:rPr>
      </w:pPr>
      <w:r w:rsidRPr="00C9783F">
        <w:rPr>
          <w:rFonts w:ascii="Times New Roman" w:hAnsi="Times New Roman" w:cs="Times New Roman"/>
          <w:b/>
          <w:sz w:val="24"/>
          <w:szCs w:val="24"/>
        </w:rPr>
        <w:t>1 - JUSTIFICATIVA</w:t>
      </w:r>
      <w:r w:rsidRPr="00C9783F">
        <w:rPr>
          <w:rFonts w:ascii="Times New Roman" w:hAnsi="Times New Roman" w:cs="Times New Roman"/>
          <w:b/>
          <w:sz w:val="24"/>
          <w:szCs w:val="24"/>
          <w:u w:val="single"/>
        </w:rPr>
        <w:t xml:space="preserve"> </w:t>
      </w:r>
    </w:p>
    <w:p w:rsidR="00C9783F" w:rsidRPr="00C9783F" w:rsidRDefault="00C9783F" w:rsidP="00C9783F">
      <w:pPr>
        <w:autoSpaceDE w:val="0"/>
        <w:spacing w:line="240" w:lineRule="auto"/>
        <w:jc w:val="both"/>
        <w:rPr>
          <w:rFonts w:ascii="Times New Roman" w:hAnsi="Times New Roman" w:cs="Times New Roman"/>
          <w:b/>
          <w:bCs/>
          <w:sz w:val="24"/>
          <w:szCs w:val="24"/>
        </w:rPr>
      </w:pP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são auditados pelo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xml:space="preserve">, por ser de competência do mesmo, conforme disposto na Resolução 1.015/2006, sendo de sua responsabilidade acompanhar as gestões administrativas, contábeis, financeiras, econômicas e patrimoniais dos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por meio de auditorias anuais.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Por essa razão se torna necessária à contratação de auditoria independente para verificar, no mínimo, trimestralmente, a gestão administrativa e financeira do Regional com o intuito de corrigir eventuais inconformidades que poderão ser detectadas no decorrer do exercício de 2017.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Salientamos que a realização de auditorias trimestrais tem por objetivo trazer maior segurança para o gestor e para administração, visto que sinaliza eventuais inconformidades que só seriam detectadas nas auditorias anuais realizadas pelo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xml:space="preserve">. Desta forma, o gestor terá a oportunidade de antecipar a tomada de decisão para as correções em tempo hábil. Para consecução desses objetivos serão realizados exames, análises, avaliações, levantamentos e comprovações, metodologicamente estruturados para a avaliação da integridade, adequação, eficácia, eficiência e economicidade dos processos de controles internos e de gerenciamento de riscos, com vistas a auxiliar a Administração do Regional no cumprimento de seus objetivos legais e institucionais. </w:t>
      </w:r>
    </w:p>
    <w:p w:rsidR="00C9783F" w:rsidRPr="00C9783F" w:rsidRDefault="00C9783F" w:rsidP="00C9783F">
      <w:pPr>
        <w:spacing w:after="40" w:line="240" w:lineRule="auto"/>
        <w:jc w:val="both"/>
        <w:rPr>
          <w:rFonts w:ascii="Times New Roman" w:hAnsi="Times New Roman" w:cs="Times New Roman"/>
          <w:sz w:val="24"/>
          <w:szCs w:val="24"/>
        </w:rPr>
      </w:pPr>
      <w:r w:rsidRPr="00C9783F">
        <w:rPr>
          <w:rFonts w:ascii="Times New Roman" w:hAnsi="Times New Roman" w:cs="Times New Roman"/>
          <w:sz w:val="24"/>
          <w:szCs w:val="24"/>
        </w:rPr>
        <w:t xml:space="preserve">É de suma importância a contratação de uma empresa especializada em auditoria que possua equipe técnica com experiência em contas públicas para subsidiar os trabalhos de controle interno na área fiscal, contábil, financeira, administrativa e de recursos humanos nos </w:t>
      </w:r>
      <w:proofErr w:type="spellStart"/>
      <w:r w:rsidRPr="00C9783F">
        <w:rPr>
          <w:rFonts w:ascii="Times New Roman" w:hAnsi="Times New Roman" w:cs="Times New Roman"/>
          <w:sz w:val="24"/>
          <w:szCs w:val="24"/>
        </w:rPr>
        <w:t>Creas</w:t>
      </w:r>
      <w:proofErr w:type="spellEnd"/>
      <w:r w:rsidRPr="00C9783F">
        <w:rPr>
          <w:rFonts w:ascii="Times New Roman" w:hAnsi="Times New Roman" w:cs="Times New Roman"/>
          <w:sz w:val="24"/>
          <w:szCs w:val="24"/>
        </w:rPr>
        <w:t xml:space="preserve">. </w:t>
      </w:r>
    </w:p>
    <w:p w:rsidR="00C9783F" w:rsidRPr="00C9783F" w:rsidRDefault="00C9783F" w:rsidP="00C9783F">
      <w:pPr>
        <w:autoSpaceDE w:val="0"/>
        <w:spacing w:line="240" w:lineRule="auto"/>
        <w:jc w:val="both"/>
        <w:rPr>
          <w:rFonts w:ascii="Times New Roman" w:hAnsi="Times New Roman" w:cs="Times New Roman"/>
          <w:b/>
          <w:bCs/>
          <w:sz w:val="24"/>
          <w:szCs w:val="24"/>
        </w:rPr>
      </w:pPr>
      <w:r w:rsidRPr="00C9783F">
        <w:rPr>
          <w:rFonts w:ascii="Times New Roman" w:hAnsi="Times New Roman" w:cs="Times New Roman"/>
          <w:sz w:val="24"/>
          <w:szCs w:val="24"/>
        </w:rPr>
        <w:lastRenderedPageBreak/>
        <w:t xml:space="preserve">Esperamos que esta contratação represente mais eficiência e eficácia do controle que será exercido no Regional, a qual, subsidiada pela auditoria independente, poderá agir estrategicamente para mitigar os riscos e não conformidades encontradas, podendo ainda, se necessário, ou mesmo a partir dos resultados detectados pela auditoria terceirizada, realizar outras auditorias, inspeções e verificações, fornecendo à Comissão pertinente do </w:t>
      </w:r>
      <w:proofErr w:type="gramStart"/>
      <w:r w:rsidRPr="00C9783F">
        <w:rPr>
          <w:rFonts w:ascii="Times New Roman" w:hAnsi="Times New Roman" w:cs="Times New Roman"/>
          <w:sz w:val="24"/>
          <w:szCs w:val="24"/>
        </w:rPr>
        <w:t>Crea</w:t>
      </w:r>
      <w:proofErr w:type="gramEnd"/>
      <w:r w:rsidRPr="00C9783F">
        <w:rPr>
          <w:rFonts w:ascii="Times New Roman" w:hAnsi="Times New Roman" w:cs="Times New Roman"/>
          <w:sz w:val="24"/>
          <w:szCs w:val="24"/>
        </w:rPr>
        <w:t>-PB e ao Plenário, todo o suporte necessário para julgar as contas e a gestão do Regionais.</w:t>
      </w:r>
    </w:p>
    <w:p w:rsidR="00C9783F" w:rsidRPr="00C9783F" w:rsidRDefault="00C9783F" w:rsidP="00C9783F">
      <w:pPr>
        <w:autoSpaceDE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2. OBJETO</w:t>
      </w:r>
    </w:p>
    <w:p w:rsidR="00C9783F" w:rsidRPr="00C9783F" w:rsidRDefault="00C9783F" w:rsidP="00C9783F">
      <w:pPr>
        <w:spacing w:line="240" w:lineRule="auto"/>
        <w:jc w:val="both"/>
        <w:rPr>
          <w:rStyle w:val="nfase"/>
          <w:rFonts w:ascii="Times New Roman" w:hAnsi="Times New Roman" w:cs="Times New Roman"/>
          <w:sz w:val="24"/>
          <w:szCs w:val="24"/>
        </w:rPr>
      </w:pPr>
      <w:r w:rsidRPr="00C9783F">
        <w:rPr>
          <w:rStyle w:val="nfase"/>
          <w:rFonts w:ascii="Times New Roman" w:hAnsi="Times New Roman" w:cs="Times New Roman"/>
          <w:i w:val="0"/>
          <w:sz w:val="24"/>
          <w:szCs w:val="24"/>
        </w:rPr>
        <w:t xml:space="preserve">A presente licitação tem como objeto </w:t>
      </w:r>
      <w:r w:rsidRPr="00C9783F">
        <w:rPr>
          <w:rFonts w:ascii="Times New Roman" w:hAnsi="Times New Roman" w:cs="Times New Roman"/>
          <w:sz w:val="24"/>
          <w:szCs w:val="24"/>
        </w:rPr>
        <w:t xml:space="preserve">Contratação de empresa de Auditoria Independente. </w:t>
      </w:r>
      <w:r w:rsidRPr="00C9783F">
        <w:rPr>
          <w:rStyle w:val="nfase"/>
          <w:rFonts w:ascii="Times New Roman" w:hAnsi="Times New Roman" w:cs="Times New Roman"/>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2.1. Especificação do objeto</w:t>
      </w:r>
    </w:p>
    <w:p w:rsidR="00990FAF" w:rsidRPr="00D902F3" w:rsidRDefault="00990FAF" w:rsidP="00990FAF">
      <w:pPr>
        <w:pStyle w:val="PargrafodaLista"/>
        <w:numPr>
          <w:ilvl w:val="0"/>
          <w:numId w:val="13"/>
        </w:numPr>
        <w:autoSpaceDE w:val="0"/>
        <w:jc w:val="both"/>
        <w:rPr>
          <w:bCs/>
        </w:rPr>
      </w:pPr>
      <w:r w:rsidRPr="00D902F3">
        <w:rPr>
          <w:bCs/>
        </w:rPr>
        <w:t xml:space="preserve">Prestação de serviços de auditoria externa independente, de acordo com as normas e procedimentos inerentes e demais características mínimas a seguir descritas: </w:t>
      </w:r>
    </w:p>
    <w:p w:rsidR="00990FAF" w:rsidRDefault="00990FAF" w:rsidP="00990FAF">
      <w:pPr>
        <w:pStyle w:val="PargrafodaLista"/>
        <w:autoSpaceDE w:val="0"/>
        <w:jc w:val="both"/>
        <w:rPr>
          <w:b/>
          <w:bCs/>
          <w:color w:val="FF0000"/>
          <w:u w:val="single"/>
        </w:rPr>
      </w:pPr>
    </w:p>
    <w:p w:rsidR="00990FAF" w:rsidRPr="00EF38AE" w:rsidRDefault="00990FAF" w:rsidP="00990FAF">
      <w:pPr>
        <w:pStyle w:val="PargrafodaLista"/>
        <w:autoSpaceDE w:val="0"/>
        <w:jc w:val="both"/>
        <w:rPr>
          <w:b/>
          <w:bCs/>
          <w:u w:val="single"/>
        </w:rPr>
      </w:pPr>
      <w:r w:rsidRPr="00EF38AE">
        <w:rPr>
          <w:b/>
          <w:bCs/>
          <w:u w:val="single"/>
        </w:rPr>
        <w:t xml:space="preserve">a) Na área Contábil/Financeira: </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proofErr w:type="gramStart"/>
      <w:r w:rsidRPr="00EF38AE">
        <w:rPr>
          <w:bCs/>
        </w:rPr>
        <w:t>i</w:t>
      </w:r>
      <w:proofErr w:type="gramEnd"/>
      <w:r w:rsidRPr="00EF38AE">
        <w:rPr>
          <w:bCs/>
        </w:rPr>
        <w:t>. Análise dos valores de receita e despesa à vista da documentação própria, comparando com o constante nas demonstrações financeiras e contábeis;</w:t>
      </w:r>
    </w:p>
    <w:p w:rsidR="00990FAF" w:rsidRPr="00EF38AE" w:rsidRDefault="00990FAF" w:rsidP="00990FAF">
      <w:pPr>
        <w:pStyle w:val="PargrafodaLista"/>
        <w:autoSpaceDE w:val="0"/>
        <w:jc w:val="both"/>
        <w:rPr>
          <w:bCs/>
        </w:rPr>
      </w:pPr>
      <w:r w:rsidRPr="00EF38AE">
        <w:rPr>
          <w:bCs/>
        </w:rPr>
        <w:t>ii. Análise da execução orçamentária comparativamente entre o orçado e o executado;</w:t>
      </w:r>
    </w:p>
    <w:p w:rsidR="00990FAF" w:rsidRPr="00EF38AE" w:rsidRDefault="00990FAF" w:rsidP="00990FAF">
      <w:pPr>
        <w:pStyle w:val="PargrafodaLista"/>
        <w:autoSpaceDE w:val="0"/>
        <w:jc w:val="both"/>
        <w:rPr>
          <w:bCs/>
        </w:rPr>
      </w:pPr>
      <w:r w:rsidRPr="00EF38AE">
        <w:rPr>
          <w:bCs/>
        </w:rPr>
        <w:t>iii. Empenhamento da despesa;</w:t>
      </w:r>
    </w:p>
    <w:p w:rsidR="00990FAF" w:rsidRPr="00EF38AE" w:rsidRDefault="00990FAF" w:rsidP="00990FAF">
      <w:pPr>
        <w:pStyle w:val="PargrafodaLista"/>
        <w:autoSpaceDE w:val="0"/>
        <w:jc w:val="both"/>
        <w:rPr>
          <w:bCs/>
        </w:rPr>
      </w:pPr>
      <w:r w:rsidRPr="00EF38AE">
        <w:rPr>
          <w:bCs/>
        </w:rPr>
        <w:t xml:space="preserve">iv. Verificação dos valores consignados em restos a pagar, tanto inscrição como baixa; </w:t>
      </w:r>
    </w:p>
    <w:p w:rsidR="00990FAF" w:rsidRPr="00EF38AE" w:rsidRDefault="00990FAF" w:rsidP="00990FAF">
      <w:pPr>
        <w:pStyle w:val="PargrafodaLista"/>
        <w:autoSpaceDE w:val="0"/>
        <w:jc w:val="both"/>
        <w:rPr>
          <w:bCs/>
        </w:rPr>
      </w:pPr>
      <w:proofErr w:type="gramStart"/>
      <w:r w:rsidRPr="00EF38AE">
        <w:rPr>
          <w:bCs/>
        </w:rPr>
        <w:t>v.</w:t>
      </w:r>
      <w:proofErr w:type="gramEnd"/>
      <w:r w:rsidRPr="00EF38AE">
        <w:rPr>
          <w:bCs/>
        </w:rPr>
        <w:t xml:space="preserve"> Análise dos itens consignados tanto no ativo como no passivo do Balanço Patrimonial;</w:t>
      </w:r>
    </w:p>
    <w:p w:rsidR="00990FAF" w:rsidRPr="00EF38AE" w:rsidRDefault="00990FAF" w:rsidP="00990FAF">
      <w:pPr>
        <w:pStyle w:val="PargrafodaLista"/>
        <w:autoSpaceDE w:val="0"/>
        <w:jc w:val="both"/>
        <w:rPr>
          <w:bCs/>
        </w:rPr>
      </w:pPr>
      <w:r w:rsidRPr="00EF38AE">
        <w:rPr>
          <w:bCs/>
        </w:rPr>
        <w:t>vi. Análise e aferições da confiabilidade das informações geradoras dos registros contábeis das receitas, despesas, consignações e outras que fazem parte do boletim bancário;</w:t>
      </w:r>
    </w:p>
    <w:p w:rsidR="00990FAF" w:rsidRPr="00EF38AE" w:rsidRDefault="00990FAF" w:rsidP="00990FAF">
      <w:pPr>
        <w:pStyle w:val="PargrafodaLista"/>
        <w:autoSpaceDE w:val="0"/>
        <w:jc w:val="both"/>
        <w:rPr>
          <w:bCs/>
        </w:rPr>
      </w:pPr>
      <w:r w:rsidRPr="00EF38AE">
        <w:rPr>
          <w:bCs/>
        </w:rPr>
        <w:t>vii. Controles internos;</w:t>
      </w:r>
    </w:p>
    <w:p w:rsidR="00990FAF" w:rsidRPr="00EF38AE" w:rsidRDefault="00990FAF" w:rsidP="00990FAF">
      <w:pPr>
        <w:pStyle w:val="PargrafodaLista"/>
        <w:autoSpaceDE w:val="0"/>
        <w:jc w:val="both"/>
        <w:rPr>
          <w:bCs/>
        </w:rPr>
      </w:pPr>
      <w:r w:rsidRPr="00EF38AE">
        <w:rPr>
          <w:bCs/>
        </w:rPr>
        <w:t>viii. Análise do balanço financeiro;</w:t>
      </w:r>
    </w:p>
    <w:p w:rsidR="00990FAF" w:rsidRPr="00EF38AE" w:rsidRDefault="00EF38AE" w:rsidP="00990FAF">
      <w:pPr>
        <w:pStyle w:val="PargrafodaLista"/>
        <w:autoSpaceDE w:val="0"/>
        <w:jc w:val="both"/>
        <w:rPr>
          <w:bCs/>
        </w:rPr>
      </w:pPr>
      <w:r w:rsidRPr="00EF38AE">
        <w:rPr>
          <w:bCs/>
        </w:rPr>
        <w:t>i</w:t>
      </w:r>
      <w:r w:rsidR="00990FAF" w:rsidRPr="00EF38AE">
        <w:rPr>
          <w:bCs/>
        </w:rPr>
        <w:t>x. Análise de conciliação bancária;</w:t>
      </w:r>
    </w:p>
    <w:p w:rsidR="00990FAF" w:rsidRPr="00EF38AE" w:rsidRDefault="00990FAF" w:rsidP="00990FAF">
      <w:pPr>
        <w:pStyle w:val="PargrafodaLista"/>
        <w:autoSpaceDE w:val="0"/>
        <w:jc w:val="both"/>
        <w:rPr>
          <w:bCs/>
        </w:rPr>
      </w:pPr>
      <w:proofErr w:type="gramStart"/>
      <w:r w:rsidRPr="00EF38AE">
        <w:rPr>
          <w:bCs/>
        </w:rPr>
        <w:t>x</w:t>
      </w:r>
      <w:proofErr w:type="gramEnd"/>
      <w:r w:rsidRPr="00EF38AE">
        <w:rPr>
          <w:bCs/>
        </w:rPr>
        <w:t>. Análise das operações referentes às aplicações financeiras;</w:t>
      </w:r>
    </w:p>
    <w:p w:rsidR="00990FAF" w:rsidRPr="00EF38AE" w:rsidRDefault="00990FAF" w:rsidP="00990FAF">
      <w:pPr>
        <w:pStyle w:val="PargrafodaLista"/>
        <w:autoSpaceDE w:val="0"/>
        <w:jc w:val="both"/>
        <w:rPr>
          <w:bCs/>
        </w:rPr>
      </w:pPr>
      <w:r w:rsidRPr="00EF38AE">
        <w:rPr>
          <w:bCs/>
        </w:rPr>
        <w:t>xi. Análise da sistemática de pagamentos utilizada;</w:t>
      </w:r>
    </w:p>
    <w:p w:rsidR="00990FAF" w:rsidRPr="00EF38AE" w:rsidRDefault="00990FAF" w:rsidP="00990FAF">
      <w:pPr>
        <w:pStyle w:val="PargrafodaLista"/>
        <w:autoSpaceDE w:val="0"/>
        <w:jc w:val="both"/>
        <w:rPr>
          <w:bCs/>
        </w:rPr>
      </w:pPr>
      <w:r w:rsidRPr="00EF38AE">
        <w:rPr>
          <w:bCs/>
        </w:rPr>
        <w:t xml:space="preserve">xii. Análise do controle de receita observando a partição na origem, e nas que não forem </w:t>
      </w:r>
      <w:proofErr w:type="spellStart"/>
      <w:r w:rsidRPr="00EF38AE">
        <w:rPr>
          <w:bCs/>
        </w:rPr>
        <w:t>particionadas</w:t>
      </w:r>
      <w:proofErr w:type="spellEnd"/>
      <w:r w:rsidRPr="00EF38AE">
        <w:rPr>
          <w:bCs/>
        </w:rPr>
        <w:t>, observar as deduções das despesas bancárias definida pela decisão do CONFEA de n.º CD-1845/98, de 25/09/1998;</w:t>
      </w:r>
    </w:p>
    <w:p w:rsidR="00990FAF" w:rsidRDefault="00990FAF" w:rsidP="00990FAF">
      <w:pPr>
        <w:pStyle w:val="PargrafodaLista"/>
        <w:autoSpaceDE w:val="0"/>
        <w:jc w:val="both"/>
        <w:rPr>
          <w:bCs/>
          <w:color w:val="FF0000"/>
        </w:rPr>
      </w:pPr>
      <w:r w:rsidRPr="00EF38AE">
        <w:rPr>
          <w:bCs/>
        </w:rPr>
        <w:t>xi</w:t>
      </w:r>
      <w:r w:rsidR="00EF38AE" w:rsidRPr="00EF38AE">
        <w:rPr>
          <w:bCs/>
        </w:rPr>
        <w:t>ii</w:t>
      </w:r>
      <w:r w:rsidRPr="00EF38AE">
        <w:rPr>
          <w:bCs/>
        </w:rPr>
        <w:t xml:space="preserve"> Análise dos critérios de concessão e prestação de contas (prazos, normas, etc.) dos suprimentos de fundos e legalidade dos documentos de despesas apresentados.</w:t>
      </w:r>
      <w:r w:rsidRPr="00990FAF">
        <w:rPr>
          <w:bCs/>
          <w:color w:val="FF0000"/>
        </w:rPr>
        <w:t xml:space="preserve"> </w:t>
      </w:r>
    </w:p>
    <w:p w:rsidR="00990FAF" w:rsidRDefault="00990FAF" w:rsidP="00990FAF">
      <w:pPr>
        <w:pStyle w:val="PargrafodaLista"/>
        <w:autoSpaceDE w:val="0"/>
        <w:jc w:val="both"/>
        <w:rPr>
          <w:b/>
          <w:bCs/>
          <w:color w:val="FF0000"/>
          <w:u w:val="single"/>
        </w:rPr>
      </w:pPr>
    </w:p>
    <w:p w:rsidR="00990FAF" w:rsidRPr="00EF38AE" w:rsidRDefault="00990FAF" w:rsidP="00990FAF">
      <w:pPr>
        <w:pStyle w:val="PargrafodaLista"/>
        <w:autoSpaceDE w:val="0"/>
        <w:jc w:val="both"/>
        <w:rPr>
          <w:b/>
          <w:bCs/>
          <w:u w:val="single"/>
        </w:rPr>
      </w:pPr>
      <w:r w:rsidRPr="00EF38AE">
        <w:rPr>
          <w:b/>
          <w:bCs/>
          <w:u w:val="single"/>
        </w:rPr>
        <w:t>b) Na área de Pessoal:</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proofErr w:type="gramStart"/>
      <w:r w:rsidRPr="00EF38AE">
        <w:rPr>
          <w:bCs/>
        </w:rPr>
        <w:t>i</w:t>
      </w:r>
      <w:proofErr w:type="gramEnd"/>
      <w:r w:rsidRPr="00EF38AE">
        <w:rPr>
          <w:bCs/>
        </w:rPr>
        <w:t>. Verificação do cumprimento da legislação trabalhista:</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r w:rsidRPr="00EF38AE">
        <w:rPr>
          <w:bCs/>
        </w:rPr>
        <w:t xml:space="preserve">I. Quanto à admissão, demissão, concessão de férias, pagamento de décimo terceiro salário, pagamento de horas extras, consignações em folha de </w:t>
      </w:r>
      <w:r w:rsidRPr="00EF38AE">
        <w:rPr>
          <w:bCs/>
        </w:rPr>
        <w:lastRenderedPageBreak/>
        <w:t>pagamento, salário família e obrigações patronais (INSS, ISS, IRRF,</w:t>
      </w:r>
      <w:r w:rsidRPr="00EF38AE">
        <w:t xml:space="preserve"> </w:t>
      </w:r>
      <w:proofErr w:type="gramStart"/>
      <w:r w:rsidRPr="00EF38AE">
        <w:rPr>
          <w:bCs/>
        </w:rPr>
        <w:t>PASEP</w:t>
      </w:r>
      <w:r w:rsidR="00EF38AE" w:rsidRPr="00EF38AE">
        <w:rPr>
          <w:bCs/>
        </w:rPr>
        <w:t>,</w:t>
      </w:r>
      <w:proofErr w:type="gramEnd"/>
      <w:r w:rsidR="00EF38AE" w:rsidRPr="00EF38AE">
        <w:rPr>
          <w:bCs/>
        </w:rPr>
        <w:t>FGTS</w:t>
      </w:r>
      <w:r w:rsidRPr="00EF38AE">
        <w:rPr>
          <w:bCs/>
        </w:rPr>
        <w:t xml:space="preserve">), inclusive aos benefícios (vale-transporte, </w:t>
      </w:r>
      <w:proofErr w:type="spellStart"/>
      <w:r w:rsidRPr="00EF38AE">
        <w:rPr>
          <w:bCs/>
        </w:rPr>
        <w:t>auxilio-alimentação</w:t>
      </w:r>
      <w:proofErr w:type="spellEnd"/>
      <w:r w:rsidRPr="00EF38AE">
        <w:rPr>
          <w:bCs/>
        </w:rPr>
        <w:t xml:space="preserve">, assistência médica e odontológica, auxílio </w:t>
      </w:r>
      <w:r w:rsidR="00EF38AE" w:rsidRPr="00EF38AE">
        <w:rPr>
          <w:bCs/>
        </w:rPr>
        <w:t>educação e auxílio funeral</w:t>
      </w:r>
      <w:r w:rsidRPr="00EF38AE">
        <w:rPr>
          <w:bCs/>
        </w:rPr>
        <w:t>);</w:t>
      </w:r>
    </w:p>
    <w:p w:rsidR="00990FAF" w:rsidRPr="00EF38AE" w:rsidRDefault="00990FAF" w:rsidP="00990FAF">
      <w:pPr>
        <w:pStyle w:val="PargrafodaLista"/>
        <w:autoSpaceDE w:val="0"/>
        <w:jc w:val="both"/>
        <w:rPr>
          <w:bCs/>
        </w:rPr>
      </w:pPr>
      <w:r w:rsidRPr="00EF38AE">
        <w:rPr>
          <w:bCs/>
        </w:rPr>
        <w:t xml:space="preserve">II. Cumprimento do Acordo Coletivo de Trabalho; </w:t>
      </w:r>
    </w:p>
    <w:p w:rsidR="00990FAF" w:rsidRPr="00EF38AE" w:rsidRDefault="00990FAF" w:rsidP="00990FAF">
      <w:pPr>
        <w:pStyle w:val="PargrafodaLista"/>
        <w:autoSpaceDE w:val="0"/>
        <w:jc w:val="both"/>
        <w:rPr>
          <w:bCs/>
        </w:rPr>
      </w:pPr>
      <w:r w:rsidRPr="00EF38AE">
        <w:rPr>
          <w:bCs/>
        </w:rPr>
        <w:t xml:space="preserve">III. GFIP, RAIS, CAGED; </w:t>
      </w:r>
    </w:p>
    <w:p w:rsidR="00990FAF" w:rsidRPr="00EF38AE" w:rsidRDefault="00990FAF" w:rsidP="00990FAF">
      <w:pPr>
        <w:pStyle w:val="PargrafodaLista"/>
        <w:autoSpaceDE w:val="0"/>
        <w:jc w:val="both"/>
        <w:rPr>
          <w:bCs/>
        </w:rPr>
      </w:pPr>
      <w:r w:rsidRPr="00EF38AE">
        <w:rPr>
          <w:bCs/>
        </w:rPr>
        <w:t xml:space="preserve">IV. PLANO DE CARGOS E SALÁRIOS. </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r w:rsidRPr="00EF38AE">
        <w:rPr>
          <w:bCs/>
        </w:rPr>
        <w:t xml:space="preserve">ii. Cumprimento das normas reguladoras do MTE: </w:t>
      </w:r>
    </w:p>
    <w:p w:rsidR="00990FAF" w:rsidRPr="00EF38AE" w:rsidRDefault="00990FAF" w:rsidP="00990FAF">
      <w:pPr>
        <w:pStyle w:val="PargrafodaLista"/>
        <w:autoSpaceDE w:val="0"/>
        <w:jc w:val="both"/>
        <w:rPr>
          <w:bCs/>
        </w:rPr>
      </w:pPr>
    </w:p>
    <w:p w:rsidR="00990FAF" w:rsidRPr="00EF38AE" w:rsidRDefault="00990FAF" w:rsidP="00990FAF">
      <w:pPr>
        <w:pStyle w:val="PargrafodaLista"/>
        <w:autoSpaceDE w:val="0"/>
        <w:jc w:val="both"/>
        <w:rPr>
          <w:bCs/>
        </w:rPr>
      </w:pPr>
      <w:r w:rsidRPr="00EF38AE">
        <w:rPr>
          <w:bCs/>
        </w:rPr>
        <w:t xml:space="preserve">I. PPRA – Programa de Prevenção de Riscos Ambientais; </w:t>
      </w:r>
    </w:p>
    <w:p w:rsidR="00990FAF" w:rsidRPr="00EF38AE" w:rsidRDefault="00990FAF" w:rsidP="00990FAF">
      <w:pPr>
        <w:pStyle w:val="PargrafodaLista"/>
        <w:autoSpaceDE w:val="0"/>
        <w:jc w:val="both"/>
        <w:rPr>
          <w:bCs/>
        </w:rPr>
      </w:pPr>
      <w:r w:rsidRPr="00EF38AE">
        <w:rPr>
          <w:bCs/>
        </w:rPr>
        <w:t>II. PCMSO – Programa de Controle e Saúde Ocupacional;</w:t>
      </w:r>
    </w:p>
    <w:p w:rsidR="00990FAF" w:rsidRDefault="00990FAF" w:rsidP="00990FAF">
      <w:pPr>
        <w:pStyle w:val="PargrafodaLista"/>
        <w:autoSpaceDE w:val="0"/>
        <w:jc w:val="both"/>
        <w:rPr>
          <w:bCs/>
          <w:color w:val="FF0000"/>
        </w:rPr>
      </w:pPr>
    </w:p>
    <w:p w:rsidR="00990FAF" w:rsidRPr="00B622B1" w:rsidRDefault="00990FAF" w:rsidP="00990FAF">
      <w:pPr>
        <w:pStyle w:val="PargrafodaLista"/>
        <w:autoSpaceDE w:val="0"/>
        <w:jc w:val="both"/>
        <w:rPr>
          <w:b/>
          <w:bCs/>
          <w:u w:val="single"/>
        </w:rPr>
      </w:pPr>
      <w:r w:rsidRPr="00B622B1">
        <w:rPr>
          <w:b/>
          <w:bCs/>
          <w:u w:val="single"/>
        </w:rPr>
        <w:t>c) Na área Administrativa:</w:t>
      </w:r>
    </w:p>
    <w:p w:rsidR="00990FAF" w:rsidRPr="00B622B1" w:rsidRDefault="00990FAF" w:rsidP="00990FAF">
      <w:pPr>
        <w:pStyle w:val="PargrafodaLista"/>
        <w:autoSpaceDE w:val="0"/>
        <w:jc w:val="both"/>
        <w:rPr>
          <w:bCs/>
        </w:rPr>
      </w:pPr>
    </w:p>
    <w:p w:rsidR="00EF38AE" w:rsidRPr="00B622B1" w:rsidRDefault="00990FAF" w:rsidP="00990FAF">
      <w:pPr>
        <w:pStyle w:val="PargrafodaLista"/>
        <w:autoSpaceDE w:val="0"/>
        <w:jc w:val="both"/>
        <w:rPr>
          <w:bCs/>
        </w:rPr>
      </w:pPr>
      <w:proofErr w:type="gramStart"/>
      <w:r w:rsidRPr="00B622B1">
        <w:rPr>
          <w:bCs/>
        </w:rPr>
        <w:t>i</w:t>
      </w:r>
      <w:proofErr w:type="gramEnd"/>
      <w:r w:rsidRPr="00B622B1">
        <w:rPr>
          <w:bCs/>
        </w:rPr>
        <w:t xml:space="preserve">. Verificação do atendimento da legislação no que se referem às compras, contratações de serviços, análise dos processos licitatórios, modalidade utilizada, dispensas, inexigibilidades, e também, as aquisições efetuadas por processo para compra direta.  </w:t>
      </w:r>
    </w:p>
    <w:p w:rsidR="00EF38AE" w:rsidRPr="00B622B1" w:rsidRDefault="00990FAF" w:rsidP="00990FAF">
      <w:pPr>
        <w:pStyle w:val="PargrafodaLista"/>
        <w:autoSpaceDE w:val="0"/>
        <w:jc w:val="both"/>
        <w:rPr>
          <w:bCs/>
        </w:rPr>
      </w:pPr>
      <w:r w:rsidRPr="00B622B1">
        <w:rPr>
          <w:bCs/>
        </w:rPr>
        <w:t xml:space="preserve">ii. Verificação dos mecanismos de aquisição de passagens aéreas e o pagamento de diárias; </w:t>
      </w:r>
    </w:p>
    <w:p w:rsidR="00EF38AE" w:rsidRPr="00B622B1" w:rsidRDefault="00990FAF" w:rsidP="00990FAF">
      <w:pPr>
        <w:pStyle w:val="PargrafodaLista"/>
        <w:autoSpaceDE w:val="0"/>
        <w:jc w:val="both"/>
        <w:rPr>
          <w:bCs/>
        </w:rPr>
      </w:pPr>
      <w:r w:rsidRPr="00B622B1">
        <w:rPr>
          <w:bCs/>
        </w:rPr>
        <w:t xml:space="preserve">iii. Verificação da utilização, manutenção e abastecimento de veículos; </w:t>
      </w:r>
    </w:p>
    <w:p w:rsidR="00EF38AE" w:rsidRPr="00B622B1" w:rsidRDefault="00990FAF" w:rsidP="00990FAF">
      <w:pPr>
        <w:pStyle w:val="PargrafodaLista"/>
        <w:autoSpaceDE w:val="0"/>
        <w:jc w:val="both"/>
        <w:rPr>
          <w:bCs/>
        </w:rPr>
      </w:pPr>
      <w:r w:rsidRPr="00B622B1">
        <w:rPr>
          <w:bCs/>
        </w:rPr>
        <w:t xml:space="preserve">iv. Verificação do estoque de materiais em almoxarifado, movimentação ocorrida e o inventário final do exercício; </w:t>
      </w:r>
    </w:p>
    <w:p w:rsidR="00EF38AE" w:rsidRPr="00B622B1" w:rsidRDefault="00EF38AE" w:rsidP="00990FAF">
      <w:pPr>
        <w:pStyle w:val="PargrafodaLista"/>
        <w:autoSpaceDE w:val="0"/>
        <w:jc w:val="both"/>
        <w:rPr>
          <w:bCs/>
        </w:rPr>
      </w:pPr>
      <w:proofErr w:type="gramStart"/>
      <w:r w:rsidRPr="00B622B1">
        <w:rPr>
          <w:bCs/>
        </w:rPr>
        <w:t>v</w:t>
      </w:r>
      <w:r w:rsidR="00990FAF" w:rsidRPr="00B622B1">
        <w:rPr>
          <w:bCs/>
        </w:rPr>
        <w:t>.</w:t>
      </w:r>
      <w:proofErr w:type="gramEnd"/>
      <w:r w:rsidR="00990FAF" w:rsidRPr="00B622B1">
        <w:rPr>
          <w:bCs/>
        </w:rPr>
        <w:t xml:space="preserve"> Verificação dos bens móveis e imóveis, inventário físico, termos de responsabilidade e a respectiva compatibilização com os registros contábeis.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proofErr w:type="gramStart"/>
      <w:r w:rsidRPr="00B622B1">
        <w:rPr>
          <w:bCs/>
        </w:rPr>
        <w:t>2</w:t>
      </w:r>
      <w:proofErr w:type="gramEnd"/>
      <w:r w:rsidRPr="00B622B1">
        <w:rPr>
          <w:bCs/>
        </w:rPr>
        <w:t>) A cada trimestre a Licitante Contratada deverá realizar a auditoria na Sede do CREA-</w:t>
      </w:r>
      <w:r w:rsidR="00EF38AE" w:rsidRPr="00B622B1">
        <w:rPr>
          <w:bCs/>
        </w:rPr>
        <w:t>PB</w:t>
      </w:r>
      <w:r w:rsidRPr="00B622B1">
        <w:rPr>
          <w:bCs/>
        </w:rPr>
        <w:t xml:space="preserve"> em </w:t>
      </w:r>
      <w:r w:rsidR="00EF38AE" w:rsidRPr="00B622B1">
        <w:rPr>
          <w:bCs/>
        </w:rPr>
        <w:t>João Pessoa</w:t>
      </w:r>
      <w:r w:rsidRPr="00B622B1">
        <w:rPr>
          <w:bCs/>
        </w:rPr>
        <w:t>-P</w:t>
      </w:r>
      <w:r w:rsidR="00EF38AE" w:rsidRPr="00B622B1">
        <w:rPr>
          <w:bCs/>
        </w:rPr>
        <w:t>B</w:t>
      </w:r>
      <w:r w:rsidRPr="00B622B1">
        <w:rPr>
          <w:bCs/>
        </w:rPr>
        <w:t>, em até 25 dias ao respectivo encerramento, devendo ser apresentado ao término da prestação de serviços: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a) Relatórios trimestrais circunstanciados e conclusivos das análises realizadas e das situações encontradas;</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 xml:space="preserve">b) Comentários sobre as demonstrações contábeis e financeiras que compreendem: </w:t>
      </w:r>
    </w:p>
    <w:p w:rsidR="00EF38AE" w:rsidRPr="00B622B1" w:rsidRDefault="00B622B1" w:rsidP="00990FAF">
      <w:pPr>
        <w:pStyle w:val="PargrafodaLista"/>
        <w:autoSpaceDE w:val="0"/>
        <w:jc w:val="both"/>
        <w:rPr>
          <w:bCs/>
        </w:rPr>
      </w:pPr>
      <w:proofErr w:type="gramStart"/>
      <w:r>
        <w:rPr>
          <w:bCs/>
        </w:rPr>
        <w:t>i</w:t>
      </w:r>
      <w:proofErr w:type="gramEnd"/>
      <w:r>
        <w:rPr>
          <w:bCs/>
        </w:rPr>
        <w:t>. Balanço Orçamentário</w:t>
      </w:r>
      <w:r w:rsidR="00990FAF" w:rsidRPr="00B622B1">
        <w:rPr>
          <w:bCs/>
        </w:rPr>
        <w:t>;</w:t>
      </w:r>
    </w:p>
    <w:p w:rsidR="00EF38AE" w:rsidRPr="00B622B1" w:rsidRDefault="00990FAF" w:rsidP="00990FAF">
      <w:pPr>
        <w:pStyle w:val="PargrafodaLista"/>
        <w:autoSpaceDE w:val="0"/>
        <w:jc w:val="both"/>
        <w:rPr>
          <w:bCs/>
        </w:rPr>
      </w:pPr>
      <w:r w:rsidRPr="00B622B1">
        <w:rPr>
          <w:bCs/>
        </w:rPr>
        <w:t>ii. Balanço Financeiro;</w:t>
      </w:r>
    </w:p>
    <w:p w:rsidR="00EF38AE" w:rsidRPr="00B622B1" w:rsidRDefault="00990FAF" w:rsidP="00990FAF">
      <w:pPr>
        <w:pStyle w:val="PargrafodaLista"/>
        <w:autoSpaceDE w:val="0"/>
        <w:jc w:val="both"/>
        <w:rPr>
          <w:bCs/>
        </w:rPr>
      </w:pPr>
      <w:r w:rsidRPr="00B622B1">
        <w:rPr>
          <w:bCs/>
        </w:rPr>
        <w:t>iii. Balanço Patrimonial;</w:t>
      </w:r>
    </w:p>
    <w:p w:rsidR="00EF38AE" w:rsidRPr="00B622B1" w:rsidRDefault="00990FAF" w:rsidP="00990FAF">
      <w:pPr>
        <w:pStyle w:val="PargrafodaLista"/>
        <w:autoSpaceDE w:val="0"/>
        <w:jc w:val="both"/>
        <w:rPr>
          <w:bCs/>
        </w:rPr>
      </w:pPr>
      <w:r w:rsidRPr="00B622B1">
        <w:rPr>
          <w:bCs/>
        </w:rPr>
        <w:t>iv. Demonstração d</w:t>
      </w:r>
      <w:r w:rsidR="00B622B1">
        <w:rPr>
          <w:bCs/>
        </w:rPr>
        <w:t>as Variações Patrimoniais</w:t>
      </w:r>
      <w:r w:rsidRPr="00B622B1">
        <w:rPr>
          <w:bCs/>
        </w:rPr>
        <w:t>.</w:t>
      </w:r>
    </w:p>
    <w:p w:rsidR="00EF38AE" w:rsidRDefault="00EF38AE" w:rsidP="00990FAF">
      <w:pPr>
        <w:pStyle w:val="PargrafodaLista"/>
        <w:autoSpaceDE w:val="0"/>
        <w:jc w:val="both"/>
        <w:rPr>
          <w:bCs/>
          <w:color w:val="FF0000"/>
        </w:rPr>
      </w:pPr>
    </w:p>
    <w:p w:rsidR="00EF38AE" w:rsidRPr="00B622B1" w:rsidRDefault="00990FAF" w:rsidP="00990FAF">
      <w:pPr>
        <w:pStyle w:val="PargrafodaLista"/>
        <w:autoSpaceDE w:val="0"/>
        <w:jc w:val="both"/>
        <w:rPr>
          <w:bCs/>
        </w:rPr>
      </w:pPr>
      <w:r w:rsidRPr="00B622B1">
        <w:rPr>
          <w:bCs/>
        </w:rPr>
        <w:t xml:space="preserve">c) Sugestões sobre práticas e controles internos, ressaltando as principais deficiências; </w:t>
      </w:r>
    </w:p>
    <w:p w:rsidR="00EF38AE" w:rsidRPr="00B622B1" w:rsidRDefault="00EF38AE" w:rsidP="00990FAF">
      <w:pPr>
        <w:pStyle w:val="PargrafodaLista"/>
        <w:autoSpaceDE w:val="0"/>
        <w:jc w:val="both"/>
        <w:rPr>
          <w:bCs/>
        </w:rPr>
      </w:pPr>
    </w:p>
    <w:p w:rsidR="00B622B1" w:rsidRPr="00B622B1" w:rsidRDefault="00EF38AE" w:rsidP="00990FAF">
      <w:pPr>
        <w:pStyle w:val="PargrafodaLista"/>
        <w:autoSpaceDE w:val="0"/>
        <w:jc w:val="both"/>
        <w:rPr>
          <w:bCs/>
        </w:rPr>
      </w:pPr>
      <w:r w:rsidRPr="00B622B1">
        <w:rPr>
          <w:bCs/>
        </w:rPr>
        <w:t>d</w:t>
      </w:r>
      <w:r w:rsidR="00990FAF" w:rsidRPr="00B622B1">
        <w:rPr>
          <w:bCs/>
        </w:rPr>
        <w:t>) Parecer formal dos auditores sobre as demonstrações;</w:t>
      </w:r>
    </w:p>
    <w:p w:rsidR="00B622B1" w:rsidRPr="00B622B1" w:rsidRDefault="00B622B1" w:rsidP="00990FAF">
      <w:pPr>
        <w:pStyle w:val="PargrafodaLista"/>
        <w:autoSpaceDE w:val="0"/>
        <w:jc w:val="both"/>
        <w:rPr>
          <w:bCs/>
        </w:rPr>
      </w:pPr>
    </w:p>
    <w:p w:rsidR="00EF38AE" w:rsidRPr="00B622B1" w:rsidRDefault="00990FAF" w:rsidP="00990FAF">
      <w:pPr>
        <w:pStyle w:val="PargrafodaLista"/>
        <w:autoSpaceDE w:val="0"/>
        <w:jc w:val="both"/>
        <w:rPr>
          <w:bCs/>
        </w:rPr>
      </w:pPr>
      <w:r w:rsidRPr="00B622B1">
        <w:rPr>
          <w:bCs/>
        </w:rPr>
        <w:t>e) Certificado de Auditoria.</w:t>
      </w:r>
    </w:p>
    <w:p w:rsidR="00EF38AE" w:rsidRPr="00B622B1" w:rsidRDefault="00EF38AE" w:rsidP="00990FAF">
      <w:pPr>
        <w:pStyle w:val="PargrafodaLista"/>
        <w:autoSpaceDE w:val="0"/>
        <w:jc w:val="both"/>
        <w:rPr>
          <w:bCs/>
        </w:rPr>
      </w:pPr>
    </w:p>
    <w:p w:rsidR="00EF38AE" w:rsidRPr="00B622B1" w:rsidRDefault="00990FAF" w:rsidP="00990FAF">
      <w:pPr>
        <w:pStyle w:val="PargrafodaLista"/>
        <w:autoSpaceDE w:val="0"/>
        <w:jc w:val="both"/>
        <w:rPr>
          <w:bCs/>
        </w:rPr>
      </w:pPr>
      <w:proofErr w:type="gramStart"/>
      <w:r w:rsidRPr="00B622B1">
        <w:rPr>
          <w:bCs/>
        </w:rPr>
        <w:t>3</w:t>
      </w:r>
      <w:proofErr w:type="gramEnd"/>
      <w:r w:rsidRPr="00B622B1">
        <w:rPr>
          <w:bCs/>
        </w:rPr>
        <w:t>) Naquilo que se refere aos relatórios, a Licitante Contratada deverá observar que:</w:t>
      </w:r>
    </w:p>
    <w:p w:rsidR="00EF38AE" w:rsidRDefault="00EF38AE" w:rsidP="00990FAF">
      <w:pPr>
        <w:pStyle w:val="PargrafodaLista"/>
        <w:autoSpaceDE w:val="0"/>
        <w:jc w:val="both"/>
        <w:rPr>
          <w:bCs/>
          <w:color w:val="FF0000"/>
        </w:rPr>
      </w:pPr>
    </w:p>
    <w:p w:rsidR="00990FAF" w:rsidRPr="00B622B1" w:rsidRDefault="00990FAF" w:rsidP="00990FAF">
      <w:pPr>
        <w:pStyle w:val="PargrafodaLista"/>
        <w:autoSpaceDE w:val="0"/>
        <w:jc w:val="both"/>
        <w:rPr>
          <w:bCs/>
        </w:rPr>
      </w:pPr>
      <w:r w:rsidRPr="00B622B1">
        <w:rPr>
          <w:bCs/>
        </w:rPr>
        <w:lastRenderedPageBreak/>
        <w:t>a) Deverão ser apresentados de forma pormenorizada, relativos aos serviços executados a cada trimestre do exercício, para dar suporte à Comissão de Tomada de Contas do CREA</w:t>
      </w:r>
      <w:r w:rsidR="00B622B1" w:rsidRPr="00B622B1">
        <w:rPr>
          <w:bCs/>
        </w:rPr>
        <w:t>-PB</w:t>
      </w:r>
      <w:r w:rsidRPr="00B622B1">
        <w:rPr>
          <w:bCs/>
        </w:rPr>
        <w:t xml:space="preserve"> na sua apreciação dos referidos Balancetes Trimestrais e Balanço Anual;</w:t>
      </w:r>
    </w:p>
    <w:p w:rsidR="00B622B1" w:rsidRDefault="00B622B1" w:rsidP="00990FAF">
      <w:pPr>
        <w:pStyle w:val="PargrafodaLista"/>
        <w:autoSpaceDE w:val="0"/>
        <w:jc w:val="both"/>
        <w:rPr>
          <w:bCs/>
          <w:color w:val="FF0000"/>
        </w:rPr>
      </w:pPr>
    </w:p>
    <w:p w:rsidR="00B622B1" w:rsidRPr="00B622B1" w:rsidRDefault="00990FAF" w:rsidP="00990FAF">
      <w:pPr>
        <w:pStyle w:val="PargrafodaLista"/>
        <w:autoSpaceDE w:val="0"/>
        <w:jc w:val="both"/>
        <w:rPr>
          <w:bCs/>
        </w:rPr>
      </w:pPr>
      <w:r w:rsidRPr="00B622B1">
        <w:rPr>
          <w:bCs/>
        </w:rPr>
        <w:t xml:space="preserve">b) Deverão se referir às operações mensais, enquanto os levantamentos de dados e análise das documentações se realizem trimestralmente; </w:t>
      </w:r>
    </w:p>
    <w:p w:rsidR="00B622B1" w:rsidRPr="00B622B1" w:rsidRDefault="00B622B1" w:rsidP="00990FAF">
      <w:pPr>
        <w:pStyle w:val="PargrafodaLista"/>
        <w:autoSpaceDE w:val="0"/>
        <w:jc w:val="both"/>
        <w:rPr>
          <w:bCs/>
        </w:rPr>
      </w:pPr>
    </w:p>
    <w:p w:rsidR="00B622B1" w:rsidRPr="00B622B1" w:rsidRDefault="00990FAF" w:rsidP="00990FAF">
      <w:pPr>
        <w:pStyle w:val="PargrafodaLista"/>
        <w:autoSpaceDE w:val="0"/>
        <w:jc w:val="both"/>
        <w:rPr>
          <w:bCs/>
        </w:rPr>
      </w:pPr>
      <w:r w:rsidRPr="00B622B1">
        <w:rPr>
          <w:bCs/>
        </w:rPr>
        <w:t>c) Deverá ser cumprido o cronograma acordado com o CREA-P</w:t>
      </w:r>
      <w:r w:rsidR="00B622B1" w:rsidRPr="00B622B1">
        <w:rPr>
          <w:bCs/>
        </w:rPr>
        <w:t>B</w:t>
      </w:r>
      <w:r w:rsidRPr="00B622B1">
        <w:rPr>
          <w:bCs/>
        </w:rPr>
        <w:t xml:space="preserve"> e, após execução do serviço de auditoria realizado no trimestre, deverá entregar os relatórios para análise em reunião da Comissão Tomada de Contas, conforme calendário fixado pelo CREA-P</w:t>
      </w:r>
      <w:r w:rsidR="00B622B1" w:rsidRPr="00B622B1">
        <w:rPr>
          <w:bCs/>
        </w:rPr>
        <w:t>B</w:t>
      </w:r>
      <w:r w:rsidRPr="00B622B1">
        <w:rPr>
          <w:bCs/>
        </w:rPr>
        <w:t>. Deverá ainda, designar um dos membros da equipe de auditores para que este participe da citada reunião, por ocasião da entrega do respectivo relatório.</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proofErr w:type="gramStart"/>
      <w:r w:rsidRPr="00DD595C">
        <w:rPr>
          <w:bCs/>
        </w:rPr>
        <w:t>4</w:t>
      </w:r>
      <w:proofErr w:type="gramEnd"/>
      <w:r w:rsidRPr="00DD595C">
        <w:rPr>
          <w:bCs/>
        </w:rPr>
        <w:t>) Ainda naquilo que diz respeito aos itens 1 a 3, a Licitante Contratada deverá considerar:</w:t>
      </w:r>
    </w:p>
    <w:p w:rsidR="00B622B1" w:rsidRPr="00DD595C" w:rsidRDefault="00B622B1"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 xml:space="preserve">a) Auditoria será trimestral e em todas as áreas, devendo ser utilizado o método de amostragem, na extensão que for julgada necessária, para cada área auditada e em cada unidade. </w:t>
      </w:r>
    </w:p>
    <w:p w:rsidR="00B622B1" w:rsidRPr="00DD595C" w:rsidRDefault="00B622B1"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b) O CREA-P</w:t>
      </w:r>
      <w:r w:rsidR="00B622B1" w:rsidRPr="00DD595C">
        <w:rPr>
          <w:bCs/>
        </w:rPr>
        <w:t>B</w:t>
      </w:r>
      <w:r w:rsidRPr="00DD595C">
        <w:rPr>
          <w:bCs/>
        </w:rPr>
        <w:t xml:space="preserve"> é mantido com recursos próprios, provenientes de anuidades, taxas e multas, e possui ainda:</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proofErr w:type="gramStart"/>
      <w:r w:rsidRPr="00DD595C">
        <w:rPr>
          <w:bCs/>
        </w:rPr>
        <w:t>i</w:t>
      </w:r>
      <w:proofErr w:type="gramEnd"/>
      <w:r w:rsidRPr="00DD595C">
        <w:rPr>
          <w:bCs/>
        </w:rPr>
        <w:t xml:space="preserve">. </w:t>
      </w:r>
      <w:proofErr w:type="gramStart"/>
      <w:r w:rsidR="00DD595C" w:rsidRPr="00DD595C">
        <w:rPr>
          <w:bCs/>
        </w:rPr>
        <w:t>7</w:t>
      </w:r>
      <w:proofErr w:type="gramEnd"/>
      <w:r w:rsidRPr="00DD595C">
        <w:rPr>
          <w:bCs/>
        </w:rPr>
        <w:t xml:space="preserve"> (</w:t>
      </w:r>
      <w:r w:rsidR="00DD595C" w:rsidRPr="00DD595C">
        <w:rPr>
          <w:bCs/>
        </w:rPr>
        <w:t>sete</w:t>
      </w:r>
      <w:r w:rsidRPr="00DD595C">
        <w:rPr>
          <w:bCs/>
        </w:rPr>
        <w:t>)</w:t>
      </w:r>
      <w:r w:rsidR="00DD595C" w:rsidRPr="00DD595C">
        <w:rPr>
          <w:bCs/>
        </w:rPr>
        <w:t xml:space="preserve"> Inspetorias</w:t>
      </w:r>
      <w:r w:rsidRPr="00DD595C">
        <w:rPr>
          <w:bCs/>
        </w:rPr>
        <w:t xml:space="preserve">, não havendo, no entanto, necessidade de deslocamento da equipe de auditores para essas localidades; </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r w:rsidRPr="00DD595C">
        <w:rPr>
          <w:bCs/>
        </w:rPr>
        <w:t xml:space="preserve">ii. </w:t>
      </w:r>
      <w:r w:rsidR="00DD595C">
        <w:rPr>
          <w:bCs/>
        </w:rPr>
        <w:t>86</w:t>
      </w:r>
      <w:r w:rsidRPr="00DD595C">
        <w:rPr>
          <w:bCs/>
        </w:rPr>
        <w:t>(</w:t>
      </w:r>
      <w:r w:rsidR="00DD595C" w:rsidRPr="00DD595C">
        <w:rPr>
          <w:bCs/>
        </w:rPr>
        <w:t xml:space="preserve">oitenta e </w:t>
      </w:r>
      <w:r w:rsidR="00DD595C">
        <w:rPr>
          <w:bCs/>
        </w:rPr>
        <w:t>seis</w:t>
      </w:r>
      <w:r w:rsidRPr="00DD595C">
        <w:rPr>
          <w:bCs/>
        </w:rPr>
        <w:t xml:space="preserve">) servidores, contratados em regime da CLT; </w:t>
      </w:r>
    </w:p>
    <w:p w:rsidR="00B622B1" w:rsidRDefault="00B622B1" w:rsidP="00990FAF">
      <w:pPr>
        <w:pStyle w:val="PargrafodaLista"/>
        <w:autoSpaceDE w:val="0"/>
        <w:jc w:val="both"/>
        <w:rPr>
          <w:bCs/>
          <w:color w:val="FF0000"/>
        </w:rPr>
      </w:pPr>
    </w:p>
    <w:p w:rsidR="00B622B1" w:rsidRPr="00DD595C" w:rsidRDefault="00990FAF" w:rsidP="00990FAF">
      <w:pPr>
        <w:pStyle w:val="PargrafodaLista"/>
        <w:autoSpaceDE w:val="0"/>
        <w:jc w:val="both"/>
        <w:rPr>
          <w:bCs/>
        </w:rPr>
      </w:pPr>
      <w:r w:rsidRPr="00DD595C">
        <w:rPr>
          <w:bCs/>
        </w:rPr>
        <w:t>c) Os sistemas de Folha de Pagamento, Controle de Presença e Contábil são informatizados;</w:t>
      </w:r>
    </w:p>
    <w:p w:rsidR="00B622B1" w:rsidRPr="00DD595C" w:rsidRDefault="00B622B1" w:rsidP="00990FAF">
      <w:pPr>
        <w:pStyle w:val="PargrafodaLista"/>
        <w:autoSpaceDE w:val="0"/>
        <w:jc w:val="both"/>
        <w:rPr>
          <w:bCs/>
        </w:rPr>
      </w:pPr>
    </w:p>
    <w:p w:rsidR="00DD595C" w:rsidRDefault="00990FAF" w:rsidP="00990FAF">
      <w:pPr>
        <w:pStyle w:val="PargrafodaLista"/>
        <w:autoSpaceDE w:val="0"/>
        <w:jc w:val="both"/>
        <w:rPr>
          <w:bCs/>
        </w:rPr>
      </w:pPr>
      <w:r w:rsidRPr="00DD595C">
        <w:rPr>
          <w:bCs/>
        </w:rPr>
        <w:t xml:space="preserve">d) O período de 12 (doze) meses, coincidentes com o exercício civil (de 1º de janeiro a 31 de dezembro); </w:t>
      </w:r>
    </w:p>
    <w:p w:rsidR="00DD595C" w:rsidRDefault="00DD595C" w:rsidP="00990FAF">
      <w:pPr>
        <w:pStyle w:val="PargrafodaLista"/>
        <w:autoSpaceDE w:val="0"/>
        <w:jc w:val="both"/>
        <w:rPr>
          <w:bCs/>
        </w:rPr>
      </w:pPr>
    </w:p>
    <w:p w:rsidR="00B622B1" w:rsidRPr="00DD595C" w:rsidRDefault="00990FAF" w:rsidP="00990FAF">
      <w:pPr>
        <w:pStyle w:val="PargrafodaLista"/>
        <w:autoSpaceDE w:val="0"/>
        <w:jc w:val="both"/>
        <w:rPr>
          <w:bCs/>
        </w:rPr>
      </w:pPr>
      <w:r w:rsidRPr="00DD595C">
        <w:rPr>
          <w:bCs/>
        </w:rPr>
        <w:t xml:space="preserve">e) Estima-se que a partir do exercício de 2017 o número de lançamentos contábeis em torno de </w:t>
      </w:r>
      <w:r w:rsidR="00096D56">
        <w:rPr>
          <w:bCs/>
        </w:rPr>
        <w:t>25.000</w:t>
      </w:r>
      <w:r w:rsidRPr="00DD595C">
        <w:rPr>
          <w:bCs/>
        </w:rPr>
        <w:t xml:space="preserve"> e a abertura de </w:t>
      </w:r>
      <w:r w:rsidR="00DD595C">
        <w:rPr>
          <w:bCs/>
        </w:rPr>
        <w:t>12 (doze)</w:t>
      </w:r>
      <w:r w:rsidRPr="00DD595C">
        <w:rPr>
          <w:bCs/>
        </w:rPr>
        <w:t xml:space="preserve"> processos de licitação por ano;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f) O CREA-P</w:t>
      </w:r>
      <w:r w:rsidR="00DD595C" w:rsidRPr="00096D56">
        <w:rPr>
          <w:bCs/>
        </w:rPr>
        <w:t>B</w:t>
      </w:r>
      <w:r w:rsidRPr="00096D56">
        <w:rPr>
          <w:bCs/>
        </w:rPr>
        <w:t xml:space="preserve"> colocará à disposição dos auditores em serviço, uma sala apropriada para o desenvolvimento dos trabalhos;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g) O inventário dos bens patrimoniais e do almoxarifado se efetiva no mês de dezembro de cada ano e, em regra, está concluído ao final do exercício, sendo que o almoxarifado fornece, ao final de cada mês, o mapa de movimentação de material, para contabilização;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lastRenderedPageBreak/>
        <w:t xml:space="preserve">h) As demonstrações contábeis serão concluídas em tempo hábil para serem auditadas na vigência do contrato, considerando que o encerramento contábil do mês vem ocorrendo até o </w:t>
      </w:r>
      <w:r w:rsidR="00096D56">
        <w:rPr>
          <w:bCs/>
        </w:rPr>
        <w:t>2</w:t>
      </w:r>
      <w:r w:rsidRPr="00096D56">
        <w:rPr>
          <w:bCs/>
        </w:rPr>
        <w:t xml:space="preserve">0º dia útil do mês seguinte. </w:t>
      </w:r>
    </w:p>
    <w:p w:rsidR="00096D56" w:rsidRDefault="00096D56"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proofErr w:type="gramStart"/>
      <w:r w:rsidRPr="00096D56">
        <w:rPr>
          <w:bCs/>
        </w:rPr>
        <w:t>5</w:t>
      </w:r>
      <w:proofErr w:type="gramEnd"/>
      <w:r w:rsidRPr="00096D56">
        <w:rPr>
          <w:bCs/>
        </w:rPr>
        <w:t>) A equipe deverá ser composta de, no mínimo, 03 (três) profissionais com as seguintes qualificações, sendo que cada membro da equipe deverá cumprir, na Sede do CREA-P</w:t>
      </w:r>
      <w:r w:rsidR="00096D56" w:rsidRPr="00096D56">
        <w:rPr>
          <w:bCs/>
        </w:rPr>
        <w:t>B</w:t>
      </w:r>
      <w:r w:rsidRPr="00096D56">
        <w:rPr>
          <w:bCs/>
        </w:rPr>
        <w:t xml:space="preserve">, carga horária mínima de 40 (quarenta) horas por trimestre: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a) 02 (dois) contadores;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b) 01 (um) contador ou administrador ou economista;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proofErr w:type="gramStart"/>
      <w:r w:rsidRPr="00096D56">
        <w:rPr>
          <w:bCs/>
        </w:rPr>
        <w:t>6</w:t>
      </w:r>
      <w:proofErr w:type="gramEnd"/>
      <w:r w:rsidRPr="00096D56">
        <w:rPr>
          <w:bCs/>
        </w:rPr>
        <w:t xml:space="preserve">) São responsabilidades da Licitante Adjudicatária, além daquelas já expressamente definidas nas demais condições deste instrumento: </w:t>
      </w:r>
    </w:p>
    <w:p w:rsidR="00B622B1" w:rsidRDefault="00B622B1" w:rsidP="00990FAF">
      <w:pPr>
        <w:pStyle w:val="PargrafodaLista"/>
        <w:autoSpaceDE w:val="0"/>
        <w:jc w:val="both"/>
        <w:rPr>
          <w:bCs/>
          <w:color w:val="FF0000"/>
        </w:rPr>
      </w:pPr>
    </w:p>
    <w:p w:rsidR="00B622B1" w:rsidRPr="00096D56" w:rsidRDefault="00990FAF" w:rsidP="00990FAF">
      <w:pPr>
        <w:pStyle w:val="PargrafodaLista"/>
        <w:autoSpaceDE w:val="0"/>
        <w:jc w:val="both"/>
        <w:rPr>
          <w:bCs/>
        </w:rPr>
      </w:pPr>
      <w:r w:rsidRPr="00096D56">
        <w:rPr>
          <w:bCs/>
        </w:rPr>
        <w:t xml:space="preserve">a) Cumprir a legislação e as Normas Técnicas da ABNT inerentes à execução do objeto e a sua atividade; </w:t>
      </w:r>
    </w:p>
    <w:p w:rsidR="00B622B1" w:rsidRPr="00096D56" w:rsidRDefault="00B622B1" w:rsidP="00990FAF">
      <w:pPr>
        <w:pStyle w:val="PargrafodaLista"/>
        <w:autoSpaceDE w:val="0"/>
        <w:jc w:val="both"/>
        <w:rPr>
          <w:bCs/>
        </w:rPr>
      </w:pPr>
    </w:p>
    <w:p w:rsidR="00990FAF" w:rsidRPr="00096D56" w:rsidRDefault="00990FAF" w:rsidP="00990FAF">
      <w:pPr>
        <w:pStyle w:val="PargrafodaLista"/>
        <w:autoSpaceDE w:val="0"/>
        <w:jc w:val="both"/>
        <w:rPr>
          <w:bCs/>
        </w:rPr>
      </w:pPr>
      <w:r w:rsidRPr="00096D56">
        <w:rPr>
          <w:bCs/>
        </w:rPr>
        <w:t>b) Após a convocação, firmar o Contrato no prazo máximo estabelecido, sob a pena de aplicação das sanções previstas;</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c) Cumprir os prazos para a execução do objeto;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 xml:space="preserve">d) Não transferir indevidamente a outrem, a execução do objeto e demais obrigações avençadas; </w:t>
      </w:r>
    </w:p>
    <w:p w:rsidR="00B622B1" w:rsidRPr="00096D56" w:rsidRDefault="00B622B1" w:rsidP="00990FAF">
      <w:pPr>
        <w:pStyle w:val="PargrafodaLista"/>
        <w:autoSpaceDE w:val="0"/>
        <w:jc w:val="both"/>
        <w:rPr>
          <w:bCs/>
        </w:rPr>
      </w:pPr>
    </w:p>
    <w:p w:rsidR="00B622B1" w:rsidRPr="00096D56" w:rsidRDefault="00990FAF" w:rsidP="00990FAF">
      <w:pPr>
        <w:pStyle w:val="PargrafodaLista"/>
        <w:autoSpaceDE w:val="0"/>
        <w:jc w:val="both"/>
        <w:rPr>
          <w:bCs/>
        </w:rPr>
      </w:pPr>
      <w:r w:rsidRPr="00096D56">
        <w:rPr>
          <w:bCs/>
        </w:rPr>
        <w:t>e) Prestar esclarecimentos que forem solicitados pelo CREA-P</w:t>
      </w:r>
      <w:r w:rsidR="00096D56" w:rsidRPr="00096D56">
        <w:rPr>
          <w:bCs/>
        </w:rPr>
        <w:t>B</w:t>
      </w:r>
      <w:r w:rsidRPr="00096D56">
        <w:rPr>
          <w:bCs/>
        </w:rPr>
        <w:t xml:space="preserve"> em no máximo </w:t>
      </w:r>
      <w:proofErr w:type="gramStart"/>
      <w:r w:rsidRPr="00096D56">
        <w:rPr>
          <w:bCs/>
        </w:rPr>
        <w:t>2</w:t>
      </w:r>
      <w:proofErr w:type="gramEnd"/>
      <w:r w:rsidRPr="00096D56">
        <w:rPr>
          <w:bCs/>
        </w:rPr>
        <w:t xml:space="preserve"> (dois) dias úteis contados da solicitação, cujas reclamações se obriga a se manifestar e atender prontamente; </w:t>
      </w:r>
    </w:p>
    <w:p w:rsidR="00B622B1" w:rsidRDefault="00B622B1" w:rsidP="00990FAF">
      <w:pPr>
        <w:pStyle w:val="PargrafodaLista"/>
        <w:autoSpaceDE w:val="0"/>
        <w:jc w:val="both"/>
        <w:rPr>
          <w:bCs/>
          <w:color w:val="FF0000"/>
        </w:rPr>
      </w:pPr>
    </w:p>
    <w:p w:rsidR="00B622B1" w:rsidRPr="004A5CFF" w:rsidRDefault="00990FAF" w:rsidP="00990FAF">
      <w:pPr>
        <w:pStyle w:val="PargrafodaLista"/>
        <w:autoSpaceDE w:val="0"/>
        <w:jc w:val="both"/>
        <w:rPr>
          <w:bCs/>
        </w:rPr>
      </w:pPr>
      <w:r w:rsidRPr="004A5CFF">
        <w:rPr>
          <w:bCs/>
        </w:rPr>
        <w:t xml:space="preserve">f) Contratar e treinar todo o pessoal necessário à execução do objeto; </w:t>
      </w:r>
    </w:p>
    <w:p w:rsidR="00B622B1" w:rsidRDefault="00B622B1" w:rsidP="00990FAF">
      <w:pPr>
        <w:pStyle w:val="PargrafodaLista"/>
        <w:autoSpaceDE w:val="0"/>
        <w:jc w:val="both"/>
        <w:rPr>
          <w:bCs/>
          <w:color w:val="FF0000"/>
        </w:rPr>
      </w:pPr>
    </w:p>
    <w:p w:rsidR="00B622B1" w:rsidRPr="004A5CFF" w:rsidRDefault="00990FAF" w:rsidP="00990FAF">
      <w:pPr>
        <w:pStyle w:val="PargrafodaLista"/>
        <w:autoSpaceDE w:val="0"/>
        <w:jc w:val="both"/>
        <w:rPr>
          <w:bCs/>
        </w:rPr>
      </w:pPr>
      <w:r w:rsidRPr="004A5CFF">
        <w:rPr>
          <w:bCs/>
        </w:rPr>
        <w:t xml:space="preserve">g) Fornecer para seus empregados todos os equipamentos necessários à execução do objeto, inclusive e principalmente, aqueles que se referirem à proteção individual e coletiva; </w:t>
      </w:r>
    </w:p>
    <w:p w:rsidR="00B622B1" w:rsidRPr="004A5CFF" w:rsidRDefault="00B622B1" w:rsidP="00990FAF">
      <w:pPr>
        <w:pStyle w:val="PargrafodaLista"/>
        <w:autoSpaceDE w:val="0"/>
        <w:jc w:val="both"/>
        <w:rPr>
          <w:bCs/>
        </w:rPr>
      </w:pPr>
    </w:p>
    <w:p w:rsidR="00B622B1" w:rsidRPr="004A5CFF" w:rsidRDefault="00990FAF" w:rsidP="00990FAF">
      <w:pPr>
        <w:pStyle w:val="PargrafodaLista"/>
        <w:autoSpaceDE w:val="0"/>
        <w:jc w:val="both"/>
        <w:rPr>
          <w:bCs/>
        </w:rPr>
      </w:pPr>
      <w:r w:rsidRPr="004A5CFF">
        <w:rPr>
          <w:bCs/>
        </w:rPr>
        <w:t xml:space="preserve">h) Manter durante toda a execução do objeto, todas as condições de habilitação e qualificação exigidas para sua contratação em compatibilidade com as obrigações assumidas; </w:t>
      </w:r>
    </w:p>
    <w:p w:rsidR="00B622B1" w:rsidRPr="004A5CFF" w:rsidRDefault="00B622B1" w:rsidP="00990FAF">
      <w:pPr>
        <w:pStyle w:val="PargrafodaLista"/>
        <w:autoSpaceDE w:val="0"/>
        <w:jc w:val="both"/>
        <w:rPr>
          <w:bCs/>
        </w:rPr>
      </w:pPr>
    </w:p>
    <w:p w:rsidR="00B622B1" w:rsidRPr="004A5CFF" w:rsidRDefault="00990FAF" w:rsidP="00990FAF">
      <w:pPr>
        <w:pStyle w:val="PargrafodaLista"/>
        <w:autoSpaceDE w:val="0"/>
        <w:jc w:val="both"/>
        <w:rPr>
          <w:bCs/>
        </w:rPr>
      </w:pPr>
      <w:r w:rsidRPr="004A5CFF">
        <w:rPr>
          <w:bCs/>
        </w:rPr>
        <w:t>i) Substituir, sempre que exigido pelo CREA-P</w:t>
      </w:r>
      <w:r w:rsidR="004A5CFF" w:rsidRPr="004A5CFF">
        <w:rPr>
          <w:bCs/>
        </w:rPr>
        <w:t>B</w:t>
      </w:r>
      <w:r w:rsidRPr="004A5CFF">
        <w:rPr>
          <w:bCs/>
        </w:rPr>
        <w:t xml:space="preserve"> e independentemente de justificativa, qualquer empregado cuja atuação, permanência e/ou comportamento sejam julgados prejudiciais, inconvenientes ou insatisfatórios à disciplina ou ao interesse do Serviço Público; </w:t>
      </w:r>
    </w:p>
    <w:p w:rsidR="00B622B1" w:rsidRPr="004A5CFF" w:rsidRDefault="00B622B1" w:rsidP="00990FAF">
      <w:pPr>
        <w:pStyle w:val="PargrafodaLista"/>
        <w:autoSpaceDE w:val="0"/>
        <w:jc w:val="both"/>
        <w:rPr>
          <w:bCs/>
        </w:rPr>
      </w:pPr>
    </w:p>
    <w:p w:rsidR="00B622B1" w:rsidRDefault="00990FAF" w:rsidP="00990FAF">
      <w:pPr>
        <w:pStyle w:val="PargrafodaLista"/>
        <w:autoSpaceDE w:val="0"/>
        <w:jc w:val="both"/>
        <w:rPr>
          <w:bCs/>
        </w:rPr>
      </w:pPr>
      <w:r w:rsidRPr="004A5CFF">
        <w:rPr>
          <w:bCs/>
        </w:rPr>
        <w:t xml:space="preserve">j) Assumir: </w:t>
      </w:r>
    </w:p>
    <w:p w:rsidR="00576346" w:rsidRPr="004A5CFF" w:rsidRDefault="00576346" w:rsidP="00990FAF">
      <w:pPr>
        <w:pStyle w:val="PargrafodaLista"/>
        <w:autoSpaceDE w:val="0"/>
        <w:jc w:val="both"/>
        <w:rPr>
          <w:bCs/>
        </w:rPr>
      </w:pPr>
    </w:p>
    <w:p w:rsidR="00B622B1" w:rsidRPr="004A5CFF" w:rsidRDefault="00990FAF" w:rsidP="00990FAF">
      <w:pPr>
        <w:pStyle w:val="PargrafodaLista"/>
        <w:autoSpaceDE w:val="0"/>
        <w:jc w:val="both"/>
        <w:rPr>
          <w:bCs/>
        </w:rPr>
      </w:pPr>
      <w:proofErr w:type="gramStart"/>
      <w:r w:rsidRPr="004A5CFF">
        <w:rPr>
          <w:bCs/>
        </w:rPr>
        <w:t>i</w:t>
      </w:r>
      <w:proofErr w:type="gramEnd"/>
      <w:r w:rsidRPr="004A5CFF">
        <w:rPr>
          <w:bCs/>
        </w:rPr>
        <w:t xml:space="preserve">. Todos os ônus com os encargos fiscais e comerciais, impostos, taxas e seguros, relativamente à execução do objeto, bem como a qualquer acidente de </w:t>
      </w:r>
      <w:r w:rsidRPr="004A5CFF">
        <w:rPr>
          <w:bCs/>
        </w:rPr>
        <w:lastRenderedPageBreak/>
        <w:t xml:space="preserve">que venham a ser vítimas seus profissionais e/ou por aqueles causados por eles a terceiros, quando da execução do objeto; </w:t>
      </w:r>
    </w:p>
    <w:p w:rsidR="00576346" w:rsidRDefault="00576346" w:rsidP="00990FAF">
      <w:pPr>
        <w:pStyle w:val="PargrafodaLista"/>
        <w:autoSpaceDE w:val="0"/>
        <w:jc w:val="both"/>
        <w:rPr>
          <w:bCs/>
        </w:rPr>
      </w:pPr>
    </w:p>
    <w:p w:rsidR="00B622B1" w:rsidRPr="004A5CFF" w:rsidRDefault="00990FAF" w:rsidP="00990FAF">
      <w:pPr>
        <w:pStyle w:val="PargrafodaLista"/>
        <w:autoSpaceDE w:val="0"/>
        <w:jc w:val="both"/>
        <w:rPr>
          <w:bCs/>
        </w:rPr>
      </w:pPr>
      <w:r w:rsidRPr="004A5CFF">
        <w:rPr>
          <w:bCs/>
        </w:rPr>
        <w:t>ii. Todos os encargos previdenciários e obrigações sociais previstos na legislação social e trabalhista em vigor, obrigando-se a saldá-los na época própria, vez que os seus empregados não manterão nenhum vínculo empregatício com o CREAP</w:t>
      </w:r>
      <w:r w:rsidR="004A5CFF" w:rsidRPr="004A5CFF">
        <w:rPr>
          <w:bCs/>
        </w:rPr>
        <w:t>B</w:t>
      </w:r>
      <w:r w:rsidRPr="004A5CFF">
        <w:rPr>
          <w:bCs/>
        </w:rPr>
        <w:t xml:space="preserve">;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iii. Todas as providências e obrigações estabelecidas na legislação específica de acidentes de trabalho, quando, em ocorrência da espécie forem vítimas os seus empregados no desempenho dos serviços ou em conexão com eles, ainda que acontecido em dependência do CREA-P</w:t>
      </w:r>
      <w:r w:rsidR="004A5CFF" w:rsidRPr="004A5CFF">
        <w:rPr>
          <w:bCs/>
        </w:rPr>
        <w:t>B</w:t>
      </w:r>
      <w:r w:rsidRPr="004A5CFF">
        <w:rPr>
          <w:bCs/>
        </w:rPr>
        <w:t>;</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iv. Todos os encargos de eventual demanda trabalhista, cível ou penal, relacionada à execução do objeto, originariamente ou vinculadas por prevenção, conexão ou continência;</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proofErr w:type="gramStart"/>
      <w:r w:rsidRPr="004A5CFF">
        <w:rPr>
          <w:bCs/>
        </w:rPr>
        <w:t>v.</w:t>
      </w:r>
      <w:proofErr w:type="gramEnd"/>
      <w:r w:rsidRPr="004A5CFF">
        <w:rPr>
          <w:bCs/>
        </w:rPr>
        <w:t xml:space="preserve"> Todos os eventuais danos causados diretamente ao CREA-P</w:t>
      </w:r>
      <w:r w:rsidR="004A5CFF" w:rsidRPr="004A5CFF">
        <w:rPr>
          <w:bCs/>
        </w:rPr>
        <w:t>B</w:t>
      </w:r>
      <w:r w:rsidRPr="004A5CFF">
        <w:rPr>
          <w:bCs/>
        </w:rPr>
        <w:t>, quando estes tiverem sido ocasionados, por seus empregados ou prepostos, durante a execução do objeto;</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vi. Todas as despesas decorrentes da não observância das condições constantes do objeto, bem como de infrações praticadas por seus empregados ou prepostos, ainda que no recinto do CREA-P</w:t>
      </w:r>
      <w:r w:rsidR="004A5CFF" w:rsidRPr="004A5CFF">
        <w:rPr>
          <w:bCs/>
        </w:rPr>
        <w:t>B</w:t>
      </w:r>
      <w:r w:rsidRPr="004A5CFF">
        <w:rPr>
          <w:bCs/>
        </w:rPr>
        <w:t>;</w:t>
      </w:r>
    </w:p>
    <w:p w:rsidR="00576346" w:rsidRDefault="00576346" w:rsidP="00990FAF">
      <w:pPr>
        <w:pStyle w:val="PargrafodaLista"/>
        <w:autoSpaceDE w:val="0"/>
        <w:jc w:val="both"/>
        <w:rPr>
          <w:bCs/>
        </w:rPr>
      </w:pPr>
    </w:p>
    <w:p w:rsidR="00990FAF" w:rsidRPr="004A5CFF" w:rsidRDefault="00990FAF" w:rsidP="00990FAF">
      <w:pPr>
        <w:pStyle w:val="PargrafodaLista"/>
        <w:autoSpaceDE w:val="0"/>
        <w:jc w:val="both"/>
        <w:rPr>
          <w:bCs/>
        </w:rPr>
      </w:pPr>
      <w:r w:rsidRPr="004A5CFF">
        <w:rPr>
          <w:bCs/>
        </w:rPr>
        <w:t>vii. Todas as despesas diretas ou indiretas, tais como salário, transporte, alimentação, diárias, indenizações civis e quaisquer outras que forem devidas a seus empregados na execução do objeto, bem como aquelas realizadas com eventuais terceirizações, ficando o CREA-P</w:t>
      </w:r>
      <w:r w:rsidR="004A5CFF" w:rsidRPr="004A5CFF">
        <w:rPr>
          <w:bCs/>
        </w:rPr>
        <w:t>B</w:t>
      </w:r>
      <w:r w:rsidRPr="004A5CFF">
        <w:rPr>
          <w:bCs/>
        </w:rPr>
        <w:t xml:space="preserve"> isento de qualquer vínculo empregatício.</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viii. Objetivamente, inteira responsabilidade civil e administrativa pela execução do objeto na hipótese de qualquer dano ou prejuízo, pessoal ou material, causado voluntária ou involuntariamente por seus prepostos durante e/ou em consequência da execução do objeto contratado, providenciando, sem alteração do prazo estipulado, imediata reparação dos danos ou prejuízos impostos ao CREA-P</w:t>
      </w:r>
      <w:r w:rsidR="004A5CFF" w:rsidRPr="004A5CFF">
        <w:rPr>
          <w:bCs/>
        </w:rPr>
        <w:t>B</w:t>
      </w:r>
      <w:r w:rsidRPr="004A5CFF">
        <w:rPr>
          <w:bCs/>
        </w:rPr>
        <w:t xml:space="preserve"> e/ou a terceiros, inclusive despesas com </w:t>
      </w:r>
      <w:proofErr w:type="gramStart"/>
      <w:r w:rsidRPr="004A5CFF">
        <w:rPr>
          <w:bCs/>
        </w:rPr>
        <w:t>custas judiciais e honorários advocatícios</w:t>
      </w:r>
      <w:proofErr w:type="gramEnd"/>
      <w:r w:rsidRPr="004A5CFF">
        <w:rPr>
          <w:bCs/>
        </w:rPr>
        <w:t>, se houver</w:t>
      </w:r>
      <w:r w:rsidR="004A5CFF" w:rsidRPr="004A5CFF">
        <w:rPr>
          <w:bCs/>
        </w:rPr>
        <w:t>.</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k) Executar o objeto dentro dos parâmetros e rotinas previamente estabelecidas, em observância às recomendações aceitas pela boa técnica, pelas normas e pela legislação vigentes;</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l) Comunicar ao CREA-P</w:t>
      </w:r>
      <w:r w:rsidR="004A5CFF" w:rsidRPr="004A5CFF">
        <w:rPr>
          <w:bCs/>
        </w:rPr>
        <w:t>B</w:t>
      </w:r>
      <w:r w:rsidRPr="004A5CFF">
        <w:rPr>
          <w:bCs/>
        </w:rPr>
        <w:t xml:space="preserve">, formalmente e por meio de protocolo, qualquer anormalidade na correta fruição do objeto, prestando os esclarecimentos necessários;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m) Indicar e manter o seu representante junto ao CREA-P</w:t>
      </w:r>
      <w:r w:rsidR="004A5CFF" w:rsidRPr="004A5CFF">
        <w:rPr>
          <w:bCs/>
        </w:rPr>
        <w:t>B</w:t>
      </w:r>
      <w:r w:rsidRPr="004A5CFF">
        <w:rPr>
          <w:bCs/>
        </w:rPr>
        <w:t xml:space="preserve">, que durante o período de vigência do Contrato será a quem a Administração recorrerá sempre </w:t>
      </w:r>
      <w:r w:rsidRPr="004A5CFF">
        <w:rPr>
          <w:bCs/>
        </w:rPr>
        <w:lastRenderedPageBreak/>
        <w:t xml:space="preserve">que for necessário, inclusive para requerer esclarecimentos e exigir solução </w:t>
      </w:r>
      <w:proofErr w:type="gramStart"/>
      <w:r w:rsidRPr="004A5CFF">
        <w:rPr>
          <w:bCs/>
        </w:rPr>
        <w:t>para</w:t>
      </w:r>
      <w:proofErr w:type="gramEnd"/>
      <w:r w:rsidRPr="004A5CFF">
        <w:rPr>
          <w:bCs/>
        </w:rPr>
        <w:t xml:space="preserve"> </w:t>
      </w:r>
      <w:proofErr w:type="gramStart"/>
      <w:r w:rsidRPr="004A5CFF">
        <w:rPr>
          <w:bCs/>
        </w:rPr>
        <w:t>as</w:t>
      </w:r>
      <w:proofErr w:type="gramEnd"/>
      <w:r w:rsidRPr="004A5CFF">
        <w:rPr>
          <w:bCs/>
        </w:rPr>
        <w:t xml:space="preserve"> reclamações que porventura surjam durante a execução do objeto;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n) Zelar pelo sigilo inerente à execução do objeto e pela confidencialidade quanto aos dados e informações do CREA-P</w:t>
      </w:r>
      <w:r w:rsidR="004A5CFF" w:rsidRPr="004A5CFF">
        <w:rPr>
          <w:bCs/>
        </w:rPr>
        <w:t>B</w:t>
      </w:r>
      <w:r w:rsidRPr="004A5CFF">
        <w:rPr>
          <w:bCs/>
        </w:rPr>
        <w:t xml:space="preserve"> a que eventualmente tenha acesso, empregando todos os meios necessários para tanto;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o) Emitir Comunicado de Acidente de Trabalho – CAT, em formulário próprio do INSS, em caso de eventual ocorrência de acidente com seus empregados nas dependências do CREA-P</w:t>
      </w:r>
      <w:r w:rsidR="004A5CFF" w:rsidRPr="004A5CFF">
        <w:rPr>
          <w:bCs/>
        </w:rPr>
        <w:t>B</w:t>
      </w:r>
      <w:r w:rsidRPr="004A5CFF">
        <w:rPr>
          <w:bCs/>
        </w:rPr>
        <w:t xml:space="preserve">, apresentando cópia à fiscalização deste instrumento;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p) Não contratar para atuar na execução do objeto servidor pertencente ao quadro de pessoal do CREA-P</w:t>
      </w:r>
      <w:r w:rsidR="004A5CFF" w:rsidRPr="004A5CFF">
        <w:rPr>
          <w:bCs/>
        </w:rPr>
        <w:t>B</w:t>
      </w:r>
      <w:r w:rsidRPr="004A5CFF">
        <w:rPr>
          <w:bCs/>
        </w:rPr>
        <w:t>, ou terceiro que já lhe preste serviços;</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q) Manter banco de dados atualizado dos empregados que estejam eventualmente desempenhando suas atividades nas instalações do CREA-P</w:t>
      </w:r>
      <w:r w:rsidR="004A5CFF" w:rsidRPr="004A5CFF">
        <w:rPr>
          <w:bCs/>
        </w:rPr>
        <w:t>B</w:t>
      </w:r>
      <w:r w:rsidRPr="004A5CFF">
        <w:rPr>
          <w:bCs/>
        </w:rPr>
        <w:t>,</w:t>
      </w:r>
      <w:r w:rsidRPr="00990FAF">
        <w:rPr>
          <w:bCs/>
          <w:color w:val="FF0000"/>
        </w:rPr>
        <w:t xml:space="preserve"> </w:t>
      </w:r>
      <w:r w:rsidRPr="004A5CFF">
        <w:rPr>
          <w:bCs/>
        </w:rPr>
        <w:t xml:space="preserve">contendo, minimamente: nome, CPF, nível de escolaridade, endereço residencial e telefone, disponibilizando-o, sempre que formalmente solicitado;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r) Instruir ao seu preposto quanto à necessidade de acatar as orientações do CREA-P</w:t>
      </w:r>
      <w:r w:rsidR="004A5CFF" w:rsidRPr="004A5CFF">
        <w:rPr>
          <w:bCs/>
        </w:rPr>
        <w:t>B</w:t>
      </w:r>
      <w:r w:rsidRPr="004A5CFF">
        <w:rPr>
          <w:bCs/>
        </w:rPr>
        <w:t xml:space="preserve">, inclusive quanto ao cumprimento das Normas Internas e de Segurança e Medicina do Trabalho; </w:t>
      </w:r>
    </w:p>
    <w:p w:rsidR="00576346" w:rsidRDefault="00576346" w:rsidP="00990FAF">
      <w:pPr>
        <w:pStyle w:val="PargrafodaLista"/>
        <w:autoSpaceDE w:val="0"/>
        <w:jc w:val="both"/>
        <w:rPr>
          <w:bCs/>
        </w:rPr>
      </w:pPr>
    </w:p>
    <w:p w:rsidR="004A5CFF" w:rsidRPr="004A5CFF" w:rsidRDefault="00990FAF" w:rsidP="00990FAF">
      <w:pPr>
        <w:pStyle w:val="PargrafodaLista"/>
        <w:autoSpaceDE w:val="0"/>
        <w:jc w:val="both"/>
        <w:rPr>
          <w:bCs/>
        </w:rPr>
      </w:pPr>
      <w:r w:rsidRPr="004A5CFF">
        <w:rPr>
          <w:bCs/>
        </w:rPr>
        <w:t xml:space="preserve">s) Providenciar, sem custos e/ou procedimentos adicionais, a imediata substituição de qualquer insumo inadequado, assim considerado como sendo aquele que não atenda às especificações deste instrumento; </w:t>
      </w:r>
    </w:p>
    <w:p w:rsidR="00576346" w:rsidRDefault="00576346" w:rsidP="00990FAF">
      <w:pPr>
        <w:pStyle w:val="PargrafodaLista"/>
        <w:autoSpaceDE w:val="0"/>
        <w:jc w:val="both"/>
        <w:rPr>
          <w:bCs/>
        </w:rPr>
      </w:pPr>
    </w:p>
    <w:p w:rsidR="00AF24CF" w:rsidRPr="00AF24CF" w:rsidRDefault="00990FAF" w:rsidP="00990FAF">
      <w:pPr>
        <w:pStyle w:val="PargrafodaLista"/>
        <w:autoSpaceDE w:val="0"/>
        <w:jc w:val="both"/>
        <w:rPr>
          <w:bCs/>
        </w:rPr>
      </w:pPr>
      <w:r w:rsidRPr="00AF24CF">
        <w:rPr>
          <w:bCs/>
        </w:rPr>
        <w:t>t) Executar o objeto com esmero e correção, refazendo tudo aquilo que for impugnado pelo fiscal do Contrato, mesmo que já realizado ou em execução, sem acréscimo de prazo e/ou ônus para a o CREA-P</w:t>
      </w:r>
      <w:r w:rsidR="00AF24CF" w:rsidRPr="00AF24CF">
        <w:rPr>
          <w:bCs/>
        </w:rPr>
        <w:t>B</w:t>
      </w:r>
      <w:r w:rsidRPr="00AF24CF">
        <w:rPr>
          <w:bCs/>
        </w:rPr>
        <w:t xml:space="preserve">; </w:t>
      </w:r>
    </w:p>
    <w:p w:rsidR="00576346" w:rsidRDefault="00576346" w:rsidP="00990FAF">
      <w:pPr>
        <w:pStyle w:val="PargrafodaLista"/>
        <w:autoSpaceDE w:val="0"/>
        <w:jc w:val="both"/>
        <w:rPr>
          <w:bCs/>
        </w:rPr>
      </w:pPr>
    </w:p>
    <w:p w:rsidR="00AF24CF" w:rsidRPr="00AF24CF" w:rsidRDefault="00990FAF" w:rsidP="00990FAF">
      <w:pPr>
        <w:pStyle w:val="PargrafodaLista"/>
        <w:autoSpaceDE w:val="0"/>
        <w:jc w:val="both"/>
        <w:rPr>
          <w:bCs/>
        </w:rPr>
      </w:pPr>
      <w:r w:rsidRPr="00AF24CF">
        <w:rPr>
          <w:bCs/>
        </w:rPr>
        <w:t>u) Efetuar a execução do objeto sem qualquer tipo de prejuízo ou transtorno as atividades do CREA-P</w:t>
      </w:r>
      <w:r w:rsidR="00AF24CF" w:rsidRPr="00AF24CF">
        <w:rPr>
          <w:bCs/>
        </w:rPr>
        <w:t>B</w:t>
      </w:r>
      <w:r w:rsidRPr="00AF24CF">
        <w:rPr>
          <w:bCs/>
        </w:rPr>
        <w:t xml:space="preserve">; </w:t>
      </w:r>
    </w:p>
    <w:p w:rsidR="00576346" w:rsidRDefault="00576346" w:rsidP="00990FAF">
      <w:pPr>
        <w:pStyle w:val="PargrafodaLista"/>
        <w:autoSpaceDE w:val="0"/>
        <w:jc w:val="both"/>
        <w:rPr>
          <w:bCs/>
        </w:rPr>
      </w:pPr>
    </w:p>
    <w:p w:rsidR="00990FAF" w:rsidRPr="00AF24CF" w:rsidRDefault="00990FAF" w:rsidP="00990FAF">
      <w:pPr>
        <w:pStyle w:val="PargrafodaLista"/>
        <w:autoSpaceDE w:val="0"/>
        <w:jc w:val="both"/>
        <w:rPr>
          <w:bCs/>
        </w:rPr>
      </w:pPr>
      <w:r w:rsidRPr="00AF24CF">
        <w:rPr>
          <w:bCs/>
        </w:rPr>
        <w:t xml:space="preserve">v) Comunicar ao Fiscal do Contrato, por escrito, qualquer anormalidade e prestar os esclarecimentos que julgar necessários, bem como comunicar prontamente a eventual impossibilidade de execução de qualquer obrigação contratual, visando </w:t>
      </w:r>
      <w:proofErr w:type="gramStart"/>
      <w:r w:rsidRPr="00AF24CF">
        <w:rPr>
          <w:bCs/>
        </w:rPr>
        <w:t>a</w:t>
      </w:r>
      <w:proofErr w:type="gramEnd"/>
      <w:r w:rsidRPr="00AF24CF">
        <w:rPr>
          <w:bCs/>
        </w:rPr>
        <w:t xml:space="preserve"> adoção das medidas cabíveis por parte do CREA-P</w:t>
      </w:r>
      <w:r w:rsidR="00AF24CF" w:rsidRPr="00AF24CF">
        <w:rPr>
          <w:bCs/>
        </w:rPr>
        <w:t>B</w:t>
      </w:r>
      <w:r w:rsidRPr="00AF24CF">
        <w:rPr>
          <w:bCs/>
        </w:rPr>
        <w:t>;</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w) Não utilizar o nome e/ou logomarca do CREA-P</w:t>
      </w:r>
      <w:r w:rsidR="00AF24CF" w:rsidRPr="00AF24CF">
        <w:rPr>
          <w:rFonts w:ascii="Times New Roman" w:eastAsia="Times New Roman" w:hAnsi="Times New Roman" w:cs="Times New Roman"/>
          <w:bCs/>
          <w:sz w:val="24"/>
          <w:szCs w:val="24"/>
          <w:lang w:eastAsia="pt-BR"/>
        </w:rPr>
        <w:t>B</w:t>
      </w:r>
      <w:r w:rsidRPr="00AF24CF">
        <w:rPr>
          <w:rFonts w:ascii="Times New Roman" w:eastAsia="Times New Roman" w:hAnsi="Times New Roman" w:cs="Times New Roman"/>
          <w:bCs/>
          <w:sz w:val="24"/>
          <w:szCs w:val="24"/>
          <w:lang w:eastAsia="pt-BR"/>
        </w:rPr>
        <w:t xml:space="preserve"> em qualquer tipo de divulgação da sua atividade, mesmo após o encerramento da execução do objeto;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x) Não se pronunciar a imprensa em geral, sobre quaisquer assuntos relativos às atividades do CREA-P</w:t>
      </w:r>
      <w:r w:rsidR="00AF24CF" w:rsidRPr="00AF24CF">
        <w:rPr>
          <w:rFonts w:ascii="Times New Roman" w:eastAsia="Times New Roman" w:hAnsi="Times New Roman" w:cs="Times New Roman"/>
          <w:bCs/>
          <w:sz w:val="24"/>
          <w:szCs w:val="24"/>
          <w:lang w:eastAsia="pt-BR"/>
        </w:rPr>
        <w:t>B</w:t>
      </w:r>
      <w:r w:rsidRPr="00AF24CF">
        <w:rPr>
          <w:rFonts w:ascii="Times New Roman" w:eastAsia="Times New Roman" w:hAnsi="Times New Roman" w:cs="Times New Roman"/>
          <w:bCs/>
          <w:sz w:val="24"/>
          <w:szCs w:val="24"/>
          <w:lang w:eastAsia="pt-BR"/>
        </w:rPr>
        <w:t xml:space="preserve">;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y) Registrar as ocorrências observadas durante a execução do objeto, bem como informar prontamente ao CREA-P</w:t>
      </w:r>
      <w:r w:rsidR="00AF24CF" w:rsidRPr="00AF24CF">
        <w:rPr>
          <w:rFonts w:ascii="Times New Roman" w:eastAsia="Times New Roman" w:hAnsi="Times New Roman" w:cs="Times New Roman"/>
          <w:bCs/>
          <w:sz w:val="24"/>
          <w:szCs w:val="24"/>
          <w:lang w:eastAsia="pt-BR"/>
        </w:rPr>
        <w:t>B</w:t>
      </w:r>
      <w:r w:rsidRPr="00AF24CF">
        <w:rPr>
          <w:rFonts w:ascii="Times New Roman" w:eastAsia="Times New Roman" w:hAnsi="Times New Roman" w:cs="Times New Roman"/>
          <w:bCs/>
          <w:sz w:val="24"/>
          <w:szCs w:val="24"/>
          <w:lang w:eastAsia="pt-BR"/>
        </w:rPr>
        <w:t xml:space="preserve"> eventuais anormalidades;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lastRenderedPageBreak/>
        <w:t xml:space="preserve">z) Manter o seu registro regular, bem como do responsável técnico e demais profissionais habilitados utilizados na execução do objeto, perante o respectivo Conselho profissional;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a) Adotar as demais providências pertinentes ao seu encargo e aqui não expressamente nomeadas, para assegurar a operacionalização do objeto deste instrumento, com eficiência e atendimento a legislação. </w:t>
      </w:r>
    </w:p>
    <w:p w:rsidR="00AF24CF" w:rsidRPr="00AF24CF" w:rsidRDefault="00990FAF" w:rsidP="00990FAF">
      <w:pPr>
        <w:jc w:val="both"/>
        <w:rPr>
          <w:rFonts w:ascii="Times New Roman" w:eastAsia="Times New Roman" w:hAnsi="Times New Roman" w:cs="Times New Roman"/>
          <w:bCs/>
          <w:sz w:val="24"/>
          <w:szCs w:val="24"/>
          <w:lang w:eastAsia="pt-BR"/>
        </w:rPr>
      </w:pPr>
      <w:proofErr w:type="gramStart"/>
      <w:r w:rsidRPr="00AF24CF">
        <w:rPr>
          <w:rFonts w:ascii="Times New Roman" w:eastAsia="Times New Roman" w:hAnsi="Times New Roman" w:cs="Times New Roman"/>
          <w:bCs/>
          <w:sz w:val="24"/>
          <w:szCs w:val="24"/>
          <w:lang w:eastAsia="pt-BR"/>
        </w:rPr>
        <w:t>7</w:t>
      </w:r>
      <w:proofErr w:type="gramEnd"/>
      <w:r w:rsidRPr="00AF24CF">
        <w:rPr>
          <w:rFonts w:ascii="Times New Roman" w:eastAsia="Times New Roman" w:hAnsi="Times New Roman" w:cs="Times New Roman"/>
          <w:bCs/>
          <w:sz w:val="24"/>
          <w:szCs w:val="24"/>
          <w:lang w:eastAsia="pt-BR"/>
        </w:rPr>
        <w:t>) Quanto à execução do objeto, são responsabilidades do CREA-P</w:t>
      </w:r>
      <w:r w:rsidR="00AF24CF" w:rsidRPr="00AF24CF">
        <w:rPr>
          <w:rFonts w:ascii="Times New Roman" w:eastAsia="Times New Roman" w:hAnsi="Times New Roman" w:cs="Times New Roman"/>
          <w:bCs/>
          <w:sz w:val="24"/>
          <w:szCs w:val="24"/>
          <w:lang w:eastAsia="pt-BR"/>
        </w:rPr>
        <w:t>B</w:t>
      </w:r>
      <w:r w:rsidRPr="00AF24CF">
        <w:rPr>
          <w:rFonts w:ascii="Times New Roman" w:eastAsia="Times New Roman" w:hAnsi="Times New Roman" w:cs="Times New Roman"/>
          <w:bCs/>
          <w:sz w:val="24"/>
          <w:szCs w:val="24"/>
          <w:lang w:eastAsia="pt-BR"/>
        </w:rPr>
        <w:t>:</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a) Acompanhar, fiscalizar, conferir e avaliar a sua execução por um representante especialmente designado, nos termos do art. 67 da Lei nº 8.666/93;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b) Rejeitar, justificadamente, no todo ou em parte, a execução do objeto realizada em desacordo com o objeto, inclusive na hipótese de execução por terceiros sem autorização;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c) Notificar, por escrito, a respeito da ocorrência de eventuais imperfeições observadas no curso de execução do objeto, fixando prazo para a sua correção;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d) Prestar informações e esclarecimentos que vierem a ser formalmente solicitados; </w:t>
      </w:r>
    </w:p>
    <w:p w:rsidR="00AF24C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e) Aplicar as penalidades regulamentares e contratuais previstas; </w:t>
      </w:r>
    </w:p>
    <w:p w:rsidR="00AF24CF" w:rsidRPr="00AF24CF" w:rsidRDefault="00990FAF" w:rsidP="00990FAF">
      <w:pPr>
        <w:jc w:val="both"/>
        <w:rPr>
          <w:rFonts w:ascii="Times New Roman" w:eastAsia="Times New Roman" w:hAnsi="Times New Roman" w:cs="Times New Roman"/>
          <w:bCs/>
          <w:sz w:val="24"/>
          <w:szCs w:val="24"/>
          <w:lang w:eastAsia="pt-BR"/>
        </w:rPr>
      </w:pPr>
      <w:proofErr w:type="gramStart"/>
      <w:r w:rsidRPr="00AF24CF">
        <w:rPr>
          <w:rFonts w:ascii="Times New Roman" w:eastAsia="Times New Roman" w:hAnsi="Times New Roman" w:cs="Times New Roman"/>
          <w:bCs/>
          <w:sz w:val="24"/>
          <w:szCs w:val="24"/>
          <w:lang w:eastAsia="pt-BR"/>
        </w:rPr>
        <w:t>)</w:t>
      </w:r>
      <w:proofErr w:type="gramEnd"/>
      <w:r w:rsidRPr="00AF24CF">
        <w:rPr>
          <w:rFonts w:ascii="Times New Roman" w:eastAsia="Times New Roman" w:hAnsi="Times New Roman" w:cs="Times New Roman"/>
          <w:bCs/>
          <w:sz w:val="24"/>
          <w:szCs w:val="24"/>
          <w:lang w:eastAsia="pt-BR"/>
        </w:rPr>
        <w:t xml:space="preserve"> Efetuar os pagamentos após a execução do objeto, na forma e nos prazos estabelecidos; </w:t>
      </w:r>
    </w:p>
    <w:p w:rsidR="00990FAF" w:rsidRPr="00AF24CF" w:rsidRDefault="00990FAF" w:rsidP="00990FAF">
      <w:pPr>
        <w:jc w:val="both"/>
        <w:rPr>
          <w:rFonts w:ascii="Times New Roman" w:eastAsia="Times New Roman" w:hAnsi="Times New Roman" w:cs="Times New Roman"/>
          <w:bCs/>
          <w:sz w:val="24"/>
          <w:szCs w:val="24"/>
          <w:lang w:eastAsia="pt-BR"/>
        </w:rPr>
      </w:pPr>
      <w:r w:rsidRPr="00AF24CF">
        <w:rPr>
          <w:rFonts w:ascii="Times New Roman" w:eastAsia="Times New Roman" w:hAnsi="Times New Roman" w:cs="Times New Roman"/>
          <w:bCs/>
          <w:sz w:val="24"/>
          <w:szCs w:val="24"/>
          <w:lang w:eastAsia="pt-BR"/>
        </w:rPr>
        <w:t xml:space="preserve">g) Proporcionar os meios necessários ao cumprimento das obrigações dentro das normas e condições pactuadas. </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3. DA FUNDAMENTAÇÃO LEGAL</w:t>
      </w:r>
    </w:p>
    <w:p w:rsidR="00C9783F" w:rsidRPr="00C9783F" w:rsidRDefault="00C9783F" w:rsidP="00C9783F">
      <w:pPr>
        <w:autoSpaceDE w:val="0"/>
        <w:autoSpaceDN w:val="0"/>
        <w:adjustRightInd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 xml:space="preserve">Sugerimos a contração do presente objeto, por meio de licitação, em razão do valor, o qual é superior a </w:t>
      </w:r>
      <w:r w:rsidRPr="00C9783F">
        <w:rPr>
          <w:rFonts w:ascii="Times New Roman" w:hAnsi="Times New Roman" w:cs="Times New Roman"/>
          <w:b/>
          <w:bCs/>
          <w:sz w:val="24"/>
          <w:szCs w:val="24"/>
        </w:rPr>
        <w:t>R$ 8.000,00 (oito mil reais)</w:t>
      </w:r>
      <w:r w:rsidRPr="00C9783F">
        <w:rPr>
          <w:rFonts w:ascii="Times New Roman" w:hAnsi="Times New Roman" w:cs="Times New Roman"/>
          <w:bCs/>
          <w:sz w:val="24"/>
          <w:szCs w:val="24"/>
        </w:rPr>
        <w:t xml:space="preserve">, com base nas Leis de </w:t>
      </w:r>
      <w:proofErr w:type="spellStart"/>
      <w:r w:rsidRPr="00C9783F">
        <w:rPr>
          <w:rFonts w:ascii="Times New Roman" w:hAnsi="Times New Roman" w:cs="Times New Roman"/>
          <w:bCs/>
          <w:sz w:val="24"/>
          <w:szCs w:val="24"/>
        </w:rPr>
        <w:t>nº</w:t>
      </w:r>
      <w:r w:rsidRPr="00C9783F">
        <w:rPr>
          <w:rFonts w:ascii="Times New Roman" w:hAnsi="Times New Roman" w:cs="Times New Roman"/>
          <w:bCs/>
          <w:sz w:val="24"/>
          <w:szCs w:val="24"/>
          <w:vertAlign w:val="superscript"/>
        </w:rPr>
        <w:t>s</w:t>
      </w:r>
      <w:proofErr w:type="spellEnd"/>
      <w:r w:rsidRPr="00C9783F">
        <w:rPr>
          <w:rFonts w:ascii="Times New Roman" w:hAnsi="Times New Roman" w:cs="Times New Roman"/>
          <w:bCs/>
          <w:sz w:val="24"/>
          <w:szCs w:val="24"/>
          <w:vertAlign w:val="superscript"/>
        </w:rPr>
        <w:t xml:space="preserve"> </w:t>
      </w:r>
      <w:r w:rsidRPr="00C9783F">
        <w:rPr>
          <w:rFonts w:ascii="Times New Roman" w:hAnsi="Times New Roman" w:cs="Times New Roman"/>
          <w:bCs/>
          <w:sz w:val="24"/>
          <w:szCs w:val="24"/>
        </w:rPr>
        <w:t xml:space="preserve">8.666/93 e 10.520/2002, na modalidade a ser definida pela Superintendência do </w:t>
      </w:r>
      <w:proofErr w:type="gramStart"/>
      <w:r w:rsidRPr="00C9783F">
        <w:rPr>
          <w:rFonts w:ascii="Times New Roman" w:hAnsi="Times New Roman" w:cs="Times New Roman"/>
          <w:bCs/>
          <w:sz w:val="24"/>
          <w:szCs w:val="24"/>
        </w:rPr>
        <w:t>Crea</w:t>
      </w:r>
      <w:proofErr w:type="gramEnd"/>
      <w:r w:rsidRPr="00C9783F">
        <w:rPr>
          <w:rFonts w:ascii="Times New Roman" w:hAnsi="Times New Roman" w:cs="Times New Roman"/>
          <w:bCs/>
          <w:sz w:val="24"/>
          <w:szCs w:val="24"/>
        </w:rPr>
        <w:t>-PB.</w:t>
      </w:r>
    </w:p>
    <w:p w:rsidR="00C9783F" w:rsidRPr="00C9783F" w:rsidRDefault="00C9783F" w:rsidP="00C9783F">
      <w:pPr>
        <w:autoSpaceDE w:val="0"/>
        <w:autoSpaceDN w:val="0"/>
        <w:adjustRightInd w:val="0"/>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4. DA DOCUMENTAÇÃO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Para participar do certame será necessário apresentar os seguintes documentos:</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4.1.1.</w:t>
      </w:r>
      <w:r w:rsidRPr="00C9783F">
        <w:rPr>
          <w:rFonts w:ascii="Times New Roman" w:hAnsi="Times New Roman" w:cs="Times New Roman"/>
          <w:bCs/>
          <w:sz w:val="24"/>
          <w:szCs w:val="24"/>
        </w:rPr>
        <w:t xml:space="preserve"> Para Empresa Individual: Registro comercial;</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4.1.2.</w:t>
      </w:r>
      <w:r w:rsidRPr="00C9783F">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4.1.3</w:t>
      </w:r>
      <w:r w:rsidRPr="00C9783F">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lastRenderedPageBreak/>
        <w:t>4.1.4.</w:t>
      </w:r>
      <w:r w:rsidRPr="00C9783F">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4.1.5</w:t>
      </w:r>
      <w:r w:rsidRPr="00C9783F">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w:t>
      </w:r>
      <w:r w:rsidRPr="00C9783F">
        <w:rPr>
          <w:rFonts w:ascii="Times New Roman" w:hAnsi="Times New Roman" w:cs="Times New Roman"/>
          <w:bCs/>
          <w:sz w:val="24"/>
          <w:szCs w:val="24"/>
        </w:rPr>
        <w:t xml:space="preserve"> Quanto à Regularidade Fiscal: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4.2.1.</w:t>
      </w:r>
      <w:r w:rsidRPr="00C9783F">
        <w:rPr>
          <w:rFonts w:ascii="Times New Roman" w:hAnsi="Times New Roman" w:cs="Times New Roman"/>
          <w:bCs/>
          <w:sz w:val="24"/>
          <w:szCs w:val="24"/>
        </w:rPr>
        <w:t xml:space="preserve"> O licitante deverá apresentar habilitação parcial válida no SICAF ou apresentar os documentos que supram tal habilitação;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4.2.2.</w:t>
      </w:r>
      <w:r w:rsidRPr="00C9783F">
        <w:rPr>
          <w:rFonts w:ascii="Times New Roman" w:hAnsi="Times New Roman" w:cs="Times New Roman"/>
          <w:bCs/>
          <w:sz w:val="24"/>
          <w:szCs w:val="24"/>
        </w:rPr>
        <w:t>  Prova de inscrição no Cadastro Nacional de Pessoa Jurídica (CNPJ);</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4.2.3</w:t>
      </w:r>
      <w:r w:rsidRPr="00C9783F">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4.2.4.</w:t>
      </w:r>
      <w:r w:rsidRPr="00C9783F">
        <w:rPr>
          <w:rFonts w:ascii="Times New Roman" w:hAnsi="Times New Roman" w:cs="Times New Roman"/>
          <w:bCs/>
          <w:sz w:val="24"/>
          <w:szCs w:val="24"/>
        </w:rPr>
        <w:t xml:space="preserve"> Prova de regularidade quanto à Dívida Ativa da União,</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4.2.5</w:t>
      </w:r>
      <w:r w:rsidRPr="00C9783F">
        <w:rPr>
          <w:rFonts w:ascii="Times New Roman" w:hAnsi="Times New Roman" w:cs="Times New Roman"/>
          <w:bCs/>
          <w:sz w:val="24"/>
          <w:szCs w:val="24"/>
        </w:rPr>
        <w:t>. Prova de regularidade relativa à Seguridade Social (CND) e ao Fundo de Garantia por Tempo de Serviço (CRF);</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4.2.6.</w:t>
      </w:r>
      <w:r w:rsidRPr="00C9783F">
        <w:rPr>
          <w:rFonts w:ascii="Times New Roman" w:hAnsi="Times New Roman" w:cs="Times New Roman"/>
          <w:bCs/>
          <w:sz w:val="24"/>
          <w:szCs w:val="24"/>
        </w:rPr>
        <w:t xml:space="preserve"> Certidão de Regularidade Trabalhista (CNDT). </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w:t>
      </w:r>
      <w:r w:rsidRPr="00C9783F">
        <w:rPr>
          <w:rFonts w:ascii="Times New Roman" w:hAnsi="Times New Roman" w:cs="Times New Roman"/>
          <w:bCs/>
          <w:sz w:val="24"/>
          <w:szCs w:val="24"/>
        </w:rPr>
        <w:t>. Quanto à Qualificação Econômico-financeira a licitante deverá apresentar:</w:t>
      </w:r>
    </w:p>
    <w:p w:rsidR="00C9783F" w:rsidRPr="00C9783F" w:rsidRDefault="00C9783F" w:rsidP="00C9783F">
      <w:pPr>
        <w:autoSpaceDE w:val="0"/>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4.3.1.</w:t>
      </w:r>
      <w:r w:rsidRPr="00C9783F">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C9783F" w:rsidRPr="00C9783F" w:rsidRDefault="00C9783F" w:rsidP="00C9783F">
      <w:pPr>
        <w:autoSpaceDE w:val="0"/>
        <w:spacing w:line="240" w:lineRule="auto"/>
        <w:jc w:val="both"/>
        <w:rPr>
          <w:rFonts w:ascii="Times New Roman" w:hAnsi="Times New Roman" w:cs="Times New Roman"/>
          <w:b/>
          <w:sz w:val="24"/>
          <w:szCs w:val="24"/>
        </w:rPr>
      </w:pPr>
      <w:r w:rsidRPr="00C9783F">
        <w:rPr>
          <w:rFonts w:ascii="Times New Roman" w:eastAsia="MS Mincho" w:hAnsi="Times New Roman" w:cs="Times New Roman"/>
          <w:b/>
          <w:bCs/>
          <w:sz w:val="24"/>
          <w:szCs w:val="24"/>
        </w:rPr>
        <w:t xml:space="preserve">5. </w:t>
      </w:r>
      <w:r w:rsidRPr="00C9783F">
        <w:rPr>
          <w:rFonts w:ascii="Times New Roman" w:hAnsi="Times New Roman" w:cs="Times New Roman"/>
          <w:b/>
          <w:sz w:val="24"/>
          <w:szCs w:val="24"/>
        </w:rPr>
        <w:t>DO REGIME DE EXECUÇÃO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bCs/>
          <w:sz w:val="24"/>
          <w:szCs w:val="24"/>
        </w:rPr>
        <w:t>5.1.</w:t>
      </w:r>
      <w:r w:rsidRPr="00C9783F">
        <w:rPr>
          <w:rFonts w:ascii="Times New Roman" w:hAnsi="Times New Roman" w:cs="Times New Roman"/>
          <w:bCs/>
          <w:sz w:val="24"/>
          <w:szCs w:val="24"/>
        </w:rPr>
        <w:t xml:space="preserve"> </w:t>
      </w:r>
      <w:r w:rsidRPr="00C9783F">
        <w:rPr>
          <w:rFonts w:ascii="Times New Roman" w:hAnsi="Times New Roman" w:cs="Times New Roman"/>
          <w:sz w:val="24"/>
          <w:szCs w:val="24"/>
        </w:rPr>
        <w:t>O regime de execução é o de Preço Global.</w:t>
      </w:r>
    </w:p>
    <w:p w:rsidR="00C9783F" w:rsidRPr="00C9783F" w:rsidRDefault="00C9783F" w:rsidP="00C9783F">
      <w:pPr>
        <w:pStyle w:val="Estilo6"/>
        <w:tabs>
          <w:tab w:val="clear" w:pos="9356"/>
        </w:tabs>
        <w:ind w:left="0"/>
        <w:rPr>
          <w:b/>
          <w:szCs w:val="24"/>
        </w:rPr>
      </w:pPr>
      <w:r w:rsidRPr="00C9783F">
        <w:rPr>
          <w:b/>
          <w:szCs w:val="24"/>
        </w:rPr>
        <w:t>6. DAS OBRIGAÇÕES</w:t>
      </w:r>
    </w:p>
    <w:p w:rsidR="00C9783F" w:rsidRPr="00C9783F" w:rsidRDefault="00C9783F" w:rsidP="00C9783F">
      <w:pPr>
        <w:pStyle w:val="Estilo6"/>
        <w:tabs>
          <w:tab w:val="clear" w:pos="9356"/>
        </w:tabs>
        <w:ind w:left="0"/>
        <w:rPr>
          <w:b/>
          <w:szCs w:val="24"/>
        </w:rPr>
      </w:pP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6.1.</w:t>
      </w:r>
      <w:r w:rsidRPr="00C9783F">
        <w:rPr>
          <w:rFonts w:ascii="Times New Roman" w:hAnsi="Times New Roman" w:cs="Times New Roman"/>
          <w:sz w:val="24"/>
          <w:szCs w:val="24"/>
        </w:rPr>
        <w:t xml:space="preserve"> </w:t>
      </w:r>
      <w:r w:rsidRPr="00C9783F">
        <w:rPr>
          <w:rFonts w:ascii="Times New Roman" w:hAnsi="Times New Roman" w:cs="Times New Roman"/>
          <w:b/>
          <w:sz w:val="24"/>
          <w:szCs w:val="24"/>
        </w:rPr>
        <w:t>São obrigações da CONTRATANTE:</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6.1.1.</w:t>
      </w:r>
      <w:r w:rsidRPr="00C9783F">
        <w:rPr>
          <w:rFonts w:ascii="Times New Roman" w:hAnsi="Times New Roman" w:cs="Times New Roman"/>
          <w:bCs/>
          <w:sz w:val="24"/>
          <w:szCs w:val="24"/>
        </w:rPr>
        <w:t xml:space="preserve"> Fiscalizar o perfeito cumprimento do objeto deste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6.1.2.</w:t>
      </w:r>
      <w:r w:rsidRPr="00C9783F">
        <w:rPr>
          <w:rFonts w:ascii="Times New Roman" w:hAnsi="Times New Roman" w:cs="Times New Roman"/>
          <w:bCs/>
          <w:sz w:val="24"/>
          <w:szCs w:val="24"/>
        </w:rPr>
        <w:t xml:space="preserve"> Prestar as informações e os esclarecimentos solicitados pela CONTRATADA, relacionado ao objeto desta contratação;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6.1.3.</w:t>
      </w:r>
      <w:r w:rsidRPr="00C9783F">
        <w:rPr>
          <w:rFonts w:ascii="Times New Roman" w:hAnsi="Times New Roman" w:cs="Times New Roman"/>
          <w:bCs/>
          <w:sz w:val="24"/>
          <w:szCs w:val="24"/>
        </w:rPr>
        <w:t xml:space="preserve"> Notificar a CONTRATADA, no prazo de até </w:t>
      </w:r>
      <w:proofErr w:type="gramStart"/>
      <w:r w:rsidRPr="00C9783F">
        <w:rPr>
          <w:rFonts w:ascii="Times New Roman" w:hAnsi="Times New Roman" w:cs="Times New Roman"/>
          <w:bCs/>
          <w:sz w:val="24"/>
          <w:szCs w:val="24"/>
        </w:rPr>
        <w:t>5</w:t>
      </w:r>
      <w:proofErr w:type="gramEnd"/>
      <w:r w:rsidRPr="00C9783F">
        <w:rPr>
          <w:rFonts w:ascii="Times New Roman" w:hAnsi="Times New Roman" w:cs="Times New Roman"/>
          <w:bCs/>
          <w:sz w:val="24"/>
          <w:szCs w:val="24"/>
        </w:rPr>
        <w:t xml:space="preserve"> (cinco) dias, após a entrega dos relatórios, se necessário, sobre imperfeições, falhas ou irregularidades constatadas e quanto ao não atendimento das cláusulas contratuais pactuadas, informando as providências que serão adotadas e as respectivas penalidades;</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6.1.4.</w:t>
      </w:r>
      <w:r w:rsidRPr="00C9783F">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w:t>
      </w:r>
      <w:r w:rsidRPr="00C9783F">
        <w:rPr>
          <w:rFonts w:ascii="Times New Roman" w:hAnsi="Times New Roman" w:cs="Times New Roman"/>
          <w:bCs/>
          <w:color w:val="FF0000"/>
          <w:sz w:val="24"/>
          <w:szCs w:val="24"/>
        </w:rPr>
        <w:t xml:space="preserve"> </w:t>
      </w:r>
      <w:r w:rsidRPr="00C9783F">
        <w:rPr>
          <w:rFonts w:ascii="Times New Roman" w:hAnsi="Times New Roman" w:cs="Times New Roman"/>
          <w:bCs/>
          <w:sz w:val="24"/>
          <w:szCs w:val="24"/>
        </w:rPr>
        <w:t xml:space="preserve">inclusive de garantia, ou substituição, sem gerar qualquer ônus ao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até a sua regularidade.</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lastRenderedPageBreak/>
        <w:t>6.2. São obrigações da CONTRATADA: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6.2.1.</w:t>
      </w:r>
      <w:r w:rsidRPr="00C9783F">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6.2.2.</w:t>
      </w:r>
      <w:r w:rsidRPr="00C9783F">
        <w:rPr>
          <w:rFonts w:ascii="Times New Roman" w:hAnsi="Times New Roman" w:cs="Times New Roman"/>
          <w:bCs/>
          <w:sz w:val="24"/>
          <w:szCs w:val="24"/>
        </w:rPr>
        <w:t xml:space="preserve"> Não transferir a outrem, no todo ou em parte, as obrigações advindas da presente licitação;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6.2.3.</w:t>
      </w:r>
      <w:r w:rsidRPr="00C9783F">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CLÁUSULA SÉTIMA – DAS OBRIGAÇÕES GERAIS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 </w:t>
      </w:r>
      <w:r w:rsidRPr="00C9783F">
        <w:rPr>
          <w:rFonts w:ascii="Times New Roman" w:hAnsi="Times New Roman" w:cs="Times New Roman"/>
          <w:sz w:val="24"/>
          <w:szCs w:val="24"/>
        </w:rPr>
        <w:t>A CONTRATADA é responsável também:</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7.1.1. </w:t>
      </w:r>
      <w:r w:rsidRPr="00C9783F">
        <w:rPr>
          <w:rFonts w:ascii="Times New Roman" w:hAnsi="Times New Roman" w:cs="Times New Roman"/>
          <w:sz w:val="24"/>
          <w:szCs w:val="24"/>
        </w:rPr>
        <w:t xml:space="preserve">Pelos encargos trabalhistas, previdenciários, fiscais, comerciais e outros resultantes da execução do contrato, bem como quaisquer outros materiais e </w:t>
      </w:r>
      <w:proofErr w:type="spellStart"/>
      <w:r w:rsidRPr="00C9783F">
        <w:rPr>
          <w:rFonts w:ascii="Times New Roman" w:hAnsi="Times New Roman" w:cs="Times New Roman"/>
          <w:sz w:val="24"/>
          <w:szCs w:val="24"/>
        </w:rPr>
        <w:t>mão-de-obra</w:t>
      </w:r>
      <w:proofErr w:type="spellEnd"/>
      <w:r w:rsidRPr="00C9783F">
        <w:rPr>
          <w:rFonts w:ascii="Times New Roman" w:hAnsi="Times New Roman" w:cs="Times New Roman"/>
          <w:sz w:val="24"/>
          <w:szCs w:val="24"/>
        </w:rPr>
        <w:t xml:space="preserve"> necessários a consecução da contratação.</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7.1.2. </w:t>
      </w:r>
      <w:r w:rsidRPr="00C9783F">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7.1.3. </w:t>
      </w:r>
      <w:r w:rsidRPr="00C9783F">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 </w:t>
      </w:r>
      <w:r w:rsidRPr="00C9783F">
        <w:rPr>
          <w:rFonts w:ascii="Times New Roman" w:hAnsi="Times New Roman" w:cs="Times New Roman"/>
          <w:sz w:val="24"/>
          <w:szCs w:val="24"/>
        </w:rPr>
        <w:t>São expressamente vedadas a CONTRATADA:</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7.2.1. </w:t>
      </w:r>
      <w:r w:rsidRPr="00C9783F">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w:t>
      </w:r>
      <w:r w:rsidRPr="00C9783F">
        <w:rPr>
          <w:rFonts w:ascii="Times New Roman" w:hAnsi="Times New Roman" w:cs="Times New Roman"/>
          <w:b/>
          <w:sz w:val="24"/>
          <w:szCs w:val="24"/>
        </w:rPr>
        <w:t xml:space="preserve"> </w:t>
      </w:r>
    </w:p>
    <w:p w:rsidR="00C9783F" w:rsidRPr="00C9783F" w:rsidRDefault="00C9783F" w:rsidP="00C9783F">
      <w:pPr>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7.2.2. </w:t>
      </w:r>
      <w:r w:rsidRPr="00C9783F">
        <w:rPr>
          <w:rFonts w:ascii="Times New Roman" w:hAnsi="Times New Roman" w:cs="Times New Roman"/>
          <w:sz w:val="24"/>
          <w:szCs w:val="24"/>
        </w:rPr>
        <w:t>A contratação de colaborador pertencente ao quadro de pessoal do CONTRATANTE durante a vigência deste Contrato.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7.2.3. </w:t>
      </w:r>
      <w:r w:rsidRPr="00C9783F">
        <w:rPr>
          <w:rFonts w:ascii="Times New Roman" w:hAnsi="Times New Roman" w:cs="Times New Roman"/>
          <w:sz w:val="24"/>
          <w:szCs w:val="24"/>
        </w:rPr>
        <w:t>A subcontratação, cessão ou transferência parcial ou total do objeto do presente contrato.</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 xml:space="preserve">8. DA ATESTAÇÃO E DO PAGAMENTO </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w:t>
      </w:r>
      <w:r w:rsidRPr="00C9783F">
        <w:rPr>
          <w:rFonts w:ascii="Times New Roman" w:hAnsi="Times New Roman" w:cs="Times New Roman"/>
          <w:sz w:val="24"/>
          <w:szCs w:val="24"/>
        </w:rPr>
        <w:t xml:space="preserve"> O pagamento será efetuado mediante a entrega da Nota Fiscal, em </w:t>
      </w:r>
      <w:proofErr w:type="gramStart"/>
      <w:r w:rsidRPr="00C9783F">
        <w:rPr>
          <w:rFonts w:ascii="Times New Roman" w:hAnsi="Times New Roman" w:cs="Times New Roman"/>
          <w:sz w:val="24"/>
          <w:szCs w:val="24"/>
        </w:rPr>
        <w:t>1</w:t>
      </w:r>
      <w:proofErr w:type="gramEnd"/>
      <w:r w:rsidRPr="00C9783F">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União; Certidão Negativa do Fisco Estadual e Municipal; Certidão Trabalhista (CNDT) e de outros exigíveis pelos órgãos competentes.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w:t>
      </w:r>
      <w:r w:rsidRPr="00C9783F">
        <w:rPr>
          <w:rFonts w:ascii="Times New Roman" w:hAnsi="Times New Roman" w:cs="Times New Roman"/>
          <w:sz w:val="24"/>
          <w:szCs w:val="24"/>
        </w:rPr>
        <w:t xml:space="preserve"> O prazo para atestação da nota fiscal/fatura será de </w:t>
      </w:r>
      <w:proofErr w:type="gramStart"/>
      <w:r w:rsidRPr="00C9783F">
        <w:rPr>
          <w:rFonts w:ascii="Times New Roman" w:hAnsi="Times New Roman" w:cs="Times New Roman"/>
          <w:sz w:val="24"/>
          <w:szCs w:val="24"/>
        </w:rPr>
        <w:t>3</w:t>
      </w:r>
      <w:proofErr w:type="gramEnd"/>
      <w:r w:rsidRPr="00C9783F">
        <w:rPr>
          <w:rFonts w:ascii="Times New Roman" w:hAnsi="Times New Roman" w:cs="Times New Roman"/>
          <w:sz w:val="24"/>
          <w:szCs w:val="24"/>
        </w:rPr>
        <w:t xml:space="preserve"> (três) dias úteis contados a partir da data da apresentação ao representante da CONTRATANTE.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8.2.1.</w:t>
      </w:r>
      <w:r w:rsidRPr="00C9783F">
        <w:rPr>
          <w:rFonts w:ascii="Times New Roman" w:hAnsi="Times New Roman" w:cs="Times New Roman"/>
          <w:sz w:val="24"/>
          <w:szCs w:val="24"/>
        </w:rPr>
        <w:t xml:space="preserve"> A atestação da nota fiscal/fatura apenas ocorrerá se cumpridas todas as exigências pactuadas.</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lastRenderedPageBreak/>
        <w:t>8.2.2.</w:t>
      </w:r>
      <w:r w:rsidRPr="00C9783F">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8.2.4.</w:t>
      </w:r>
      <w:r w:rsidRPr="00C9783F">
        <w:rPr>
          <w:rFonts w:ascii="Times New Roman" w:hAnsi="Times New Roman" w:cs="Times New Roman"/>
          <w:sz w:val="24"/>
          <w:szCs w:val="24"/>
        </w:rPr>
        <w:t xml:space="preserve"> A nota fiscal deverá ser emitida pela CONTRATADA e com o mesmo nº de CNPJ que originou a contratação.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8.3. </w:t>
      </w:r>
      <w:r w:rsidRPr="00C9783F">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8.4.</w:t>
      </w:r>
      <w:r w:rsidRPr="00C9783F">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 nem deverá haver prejuízo da prestação de serviços pela CONTRATADA.</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8.5.</w:t>
      </w:r>
      <w:r w:rsidRPr="00C9783F">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C9783F">
        <w:rPr>
          <w:rFonts w:ascii="Times New Roman" w:hAnsi="Times New Roman" w:cs="Times New Roman"/>
          <w:sz w:val="24"/>
          <w:szCs w:val="24"/>
        </w:rPr>
        <w:t>n° ...</w:t>
      </w:r>
      <w:proofErr w:type="gramEnd"/>
      <w:r w:rsidRPr="00C9783F">
        <w:rPr>
          <w:rFonts w:ascii="Times New Roman" w:hAnsi="Times New Roman" w:cs="Times New Roman"/>
          <w:sz w:val="24"/>
          <w:szCs w:val="24"/>
        </w:rPr>
        <w:t>.., Agência ....., Banco ....., em nome da CONTRATADA ou por meio da apresentação de boleto bancário.</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8.6.</w:t>
      </w:r>
      <w:r w:rsidRPr="00C9783F">
        <w:rPr>
          <w:rFonts w:ascii="Times New Roman" w:hAnsi="Times New Roman" w:cs="Times New Roman"/>
          <w:sz w:val="24"/>
          <w:szCs w:val="24"/>
        </w:rPr>
        <w:t xml:space="preserve"> 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xml:space="preserve"> reserva-se o direito de suspender o pagamento se a prestação de serviços estiver em desacordo com as especificações.</w:t>
      </w:r>
    </w:p>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8.7.</w:t>
      </w:r>
      <w:r w:rsidRPr="00C9783F">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8.8.</w:t>
      </w:r>
      <w:r w:rsidRPr="00C9783F">
        <w:rPr>
          <w:rFonts w:ascii="Times New Roman" w:hAnsi="Times New Roman" w:cs="Times New Roman"/>
          <w:sz w:val="24"/>
          <w:szCs w:val="24"/>
        </w:rPr>
        <w:t xml:space="preserve"> O pagamento será efetuado pelo CONTRATANTE no prazo de 15 (quinze) dias, contado da data da atestação da nota fiscal/fatura. </w:t>
      </w:r>
    </w:p>
    <w:p w:rsidR="00C9783F" w:rsidRPr="00C9783F" w:rsidRDefault="00C9783F" w:rsidP="00C9783F">
      <w:pPr>
        <w:spacing w:line="240" w:lineRule="auto"/>
        <w:jc w:val="both"/>
        <w:outlineLvl w:val="0"/>
        <w:rPr>
          <w:rFonts w:ascii="Times New Roman" w:hAnsi="Times New Roman" w:cs="Times New Roman"/>
          <w:sz w:val="24"/>
          <w:szCs w:val="24"/>
        </w:rPr>
      </w:pPr>
      <w:r w:rsidRPr="00C9783F">
        <w:rPr>
          <w:rFonts w:ascii="Times New Roman" w:hAnsi="Times New Roman" w:cs="Times New Roman"/>
          <w:b/>
          <w:sz w:val="24"/>
          <w:szCs w:val="24"/>
        </w:rPr>
        <w:t>8.9.</w:t>
      </w:r>
      <w:r w:rsidRPr="00C9783F">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8.10.</w:t>
      </w:r>
      <w:r w:rsidRPr="00C9783F">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8.11.</w:t>
      </w:r>
      <w:r w:rsidRPr="00C9783F">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9783F">
        <w:rPr>
          <w:rFonts w:ascii="Times New Roman" w:hAnsi="Times New Roman" w:cs="Times New Roman"/>
          <w:sz w:val="24"/>
          <w:szCs w:val="24"/>
        </w:rPr>
        <w:t>5</w:t>
      </w:r>
      <w:proofErr w:type="gramEnd"/>
      <w:r w:rsidRPr="00C9783F">
        <w:rPr>
          <w:rFonts w:ascii="Times New Roman" w:hAnsi="Times New Roman" w:cs="Times New Roman"/>
          <w:sz w:val="24"/>
          <w:szCs w:val="24"/>
        </w:rPr>
        <w:t xml:space="preserve"> de dezembro de 1996 e Lei Complementar nº 123, de 2006.</w:t>
      </w:r>
    </w:p>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9. DA VIGÊNCIA E DA EXECUÇÃO DO OBJETO</w:t>
      </w:r>
    </w:p>
    <w:p w:rsidR="00C9783F" w:rsidRPr="00C9783F" w:rsidRDefault="00C9783F" w:rsidP="00C9783F">
      <w:pPr>
        <w:pStyle w:val="Ttulo8"/>
        <w:jc w:val="both"/>
        <w:rPr>
          <w:b w:val="0"/>
          <w:szCs w:val="24"/>
        </w:rPr>
      </w:pPr>
      <w:r w:rsidRPr="00C9783F">
        <w:rPr>
          <w:b w:val="0"/>
          <w:szCs w:val="24"/>
        </w:rPr>
        <w:t xml:space="preserve">O período de execução e vigência do contrato será de 12 (meses) meses, </w:t>
      </w:r>
      <w:r w:rsidRPr="00C9783F">
        <w:rPr>
          <w:b w:val="0"/>
          <w:bCs/>
          <w:szCs w:val="24"/>
        </w:rPr>
        <w:t>contados da data de assinatura do contrato</w:t>
      </w:r>
      <w:r w:rsidRPr="00C9783F">
        <w:rPr>
          <w:b w:val="0"/>
          <w:szCs w:val="24"/>
        </w:rPr>
        <w:t>.</w:t>
      </w:r>
    </w:p>
    <w:p w:rsidR="00576346" w:rsidRDefault="00576346" w:rsidP="00C9783F">
      <w:pPr>
        <w:widowControl w:val="0"/>
        <w:tabs>
          <w:tab w:val="left" w:pos="2039"/>
          <w:tab w:val="left" w:pos="2607"/>
        </w:tabs>
        <w:spacing w:line="240" w:lineRule="auto"/>
        <w:jc w:val="both"/>
        <w:rPr>
          <w:rFonts w:ascii="Times New Roman" w:hAnsi="Times New Roman" w:cs="Times New Roman"/>
          <w:b/>
          <w:sz w:val="24"/>
          <w:szCs w:val="24"/>
        </w:rPr>
      </w:pPr>
    </w:p>
    <w:p w:rsidR="00C9783F" w:rsidRPr="00C9783F" w:rsidRDefault="00C9783F" w:rsidP="00C9783F">
      <w:pPr>
        <w:widowControl w:val="0"/>
        <w:tabs>
          <w:tab w:val="left" w:pos="2039"/>
          <w:tab w:val="left" w:pos="2607"/>
        </w:tabs>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10. DO REAJUSTE</w:t>
      </w:r>
    </w:p>
    <w:p w:rsidR="00C9783F" w:rsidRPr="00C9783F" w:rsidRDefault="00C9783F" w:rsidP="00C9783F">
      <w:pPr>
        <w:pStyle w:val="Cabealho"/>
        <w:tabs>
          <w:tab w:val="clear" w:pos="4320"/>
          <w:tab w:val="clear" w:pos="8640"/>
          <w:tab w:val="num" w:pos="1844"/>
          <w:tab w:val="num" w:pos="2552"/>
        </w:tabs>
        <w:rPr>
          <w:szCs w:val="24"/>
        </w:rPr>
      </w:pPr>
      <w:r w:rsidRPr="00C9783F">
        <w:rPr>
          <w:b/>
          <w:szCs w:val="24"/>
        </w:rPr>
        <w:t>10.1.</w:t>
      </w:r>
      <w:r w:rsidRPr="00C9783F">
        <w:rPr>
          <w:szCs w:val="24"/>
        </w:rPr>
        <w:t xml:space="preserve"> Não haverá reajustamento de preços.</w:t>
      </w:r>
    </w:p>
    <w:p w:rsidR="00AF24CF" w:rsidRDefault="00AF24CF" w:rsidP="00C9783F">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C9783F" w:rsidRPr="00C9783F" w:rsidRDefault="00C9783F" w:rsidP="00C9783F">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C9783F">
        <w:rPr>
          <w:rFonts w:ascii="Times New Roman" w:hAnsi="Times New Roman" w:cs="Times New Roman"/>
          <w:b/>
          <w:sz w:val="24"/>
          <w:szCs w:val="24"/>
        </w:rPr>
        <w:t>11. DA RESCISÃO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11.1. </w:t>
      </w:r>
      <w:r w:rsidRPr="00C9783F">
        <w:rPr>
          <w:rFonts w:ascii="Times New Roman" w:hAnsi="Times New Roman" w:cs="Times New Roman"/>
          <w:sz w:val="24"/>
          <w:szCs w:val="24"/>
        </w:rPr>
        <w:t>A inexecução total ou parcial do Contrato enseja a sua rescisão, conforme disposto nos artigos 77 a 80 da Lei n.º 8.666/93.</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 </w:t>
      </w:r>
      <w:r w:rsidRPr="00C9783F">
        <w:rPr>
          <w:rFonts w:ascii="Times New Roman" w:hAnsi="Times New Roman" w:cs="Times New Roman"/>
          <w:sz w:val="24"/>
          <w:szCs w:val="24"/>
        </w:rPr>
        <w:t>A rescisão do Contrato poderá ser:</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11.2.1. </w:t>
      </w:r>
      <w:r w:rsidRPr="00C9783F">
        <w:rPr>
          <w:rFonts w:ascii="Times New Roman" w:hAnsi="Times New Roman" w:cs="Times New Roman"/>
          <w:sz w:val="24"/>
          <w:szCs w:val="24"/>
        </w:rPr>
        <w:t xml:space="preserve">Determinada por ato unilateral e escrito da Administração do </w:t>
      </w:r>
      <w:proofErr w:type="spellStart"/>
      <w:proofErr w:type="gramStart"/>
      <w:r w:rsidRPr="00C9783F">
        <w:rPr>
          <w:rFonts w:ascii="Times New Roman" w:hAnsi="Times New Roman" w:cs="Times New Roman"/>
          <w:sz w:val="24"/>
          <w:szCs w:val="24"/>
        </w:rPr>
        <w:t>Crea</w:t>
      </w:r>
      <w:proofErr w:type="spellEnd"/>
      <w:proofErr w:type="gramEnd"/>
      <w:r w:rsidRPr="00C9783F">
        <w:rPr>
          <w:rFonts w:ascii="Times New Roman" w:hAnsi="Times New Roman" w:cs="Times New Roman"/>
          <w:sz w:val="24"/>
          <w:szCs w:val="24"/>
        </w:rPr>
        <w:t>, nos casos enumerados nos incisos I a XII e XVII do artigo 78 da Lei n.º 8.666/93, notificando-se a CONTRATADA com a antecedência mínima de 30 (trinta) dias.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11.2.2. </w:t>
      </w:r>
      <w:r w:rsidRPr="00C9783F">
        <w:rPr>
          <w:rFonts w:ascii="Times New Roman" w:hAnsi="Times New Roman" w:cs="Times New Roman"/>
          <w:sz w:val="24"/>
          <w:szCs w:val="24"/>
        </w:rPr>
        <w:t xml:space="preserve">Amigável, por acordo entre as partes, reduzidas a termo no processo da licitação, desde que haja conveniência para a Administração do </w:t>
      </w:r>
      <w:proofErr w:type="spellStart"/>
      <w:r w:rsidRPr="00C9783F">
        <w:rPr>
          <w:rFonts w:ascii="Times New Roman" w:hAnsi="Times New Roman" w:cs="Times New Roman"/>
          <w:sz w:val="24"/>
          <w:szCs w:val="24"/>
        </w:rPr>
        <w:t>Confea</w:t>
      </w:r>
      <w:proofErr w:type="spellEnd"/>
      <w:r w:rsidRPr="00C9783F">
        <w:rPr>
          <w:rFonts w:ascii="Times New Roman" w:hAnsi="Times New Roman" w:cs="Times New Roman"/>
          <w:sz w:val="24"/>
          <w:szCs w:val="24"/>
        </w:rPr>
        <w:t>.</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11.2.3. </w:t>
      </w:r>
      <w:r w:rsidRPr="00C9783F">
        <w:rPr>
          <w:rFonts w:ascii="Times New Roman" w:hAnsi="Times New Roman" w:cs="Times New Roman"/>
          <w:sz w:val="24"/>
          <w:szCs w:val="24"/>
        </w:rPr>
        <w:t>Judicial, nos termos da legislação vigente sobre a matéria.</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11.3. </w:t>
      </w:r>
      <w:r w:rsidRPr="00C9783F">
        <w:rPr>
          <w:rFonts w:ascii="Times New Roman" w:hAnsi="Times New Roman" w:cs="Times New Roman"/>
          <w:sz w:val="24"/>
          <w:szCs w:val="24"/>
        </w:rPr>
        <w:t>A rescisão administrativa ou amigável deverá ser precedida de autorização escrita e fundamentada da autoridade competente.</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 xml:space="preserve">11.4. </w:t>
      </w:r>
      <w:r w:rsidRPr="00C9783F">
        <w:rPr>
          <w:rFonts w:ascii="Times New Roman" w:hAnsi="Times New Roman" w:cs="Times New Roman"/>
          <w:sz w:val="24"/>
          <w:szCs w:val="24"/>
        </w:rPr>
        <w:t>Os casos de rescisão contratual serão formalmente motivados nos autos do processo, assegurado o contraditório e a ampla defesa.</w:t>
      </w:r>
    </w:p>
    <w:p w:rsidR="00C9783F" w:rsidRPr="00C9783F" w:rsidRDefault="00C9783F" w:rsidP="00C9783F">
      <w:pPr>
        <w:pStyle w:val="Estilo6"/>
        <w:tabs>
          <w:tab w:val="clear" w:pos="9356"/>
        </w:tabs>
        <w:ind w:left="0"/>
        <w:rPr>
          <w:b/>
          <w:szCs w:val="24"/>
        </w:rPr>
      </w:pPr>
      <w:r w:rsidRPr="00C9783F">
        <w:rPr>
          <w:b/>
          <w:szCs w:val="24"/>
        </w:rPr>
        <w:t>12- DO ACOMPANHAMENTO E DA FISCALIZAÇÃO</w:t>
      </w:r>
    </w:p>
    <w:p w:rsidR="00C9783F" w:rsidRPr="00C9783F" w:rsidRDefault="00C9783F" w:rsidP="00C9783F">
      <w:pPr>
        <w:pStyle w:val="Estilo6"/>
        <w:tabs>
          <w:tab w:val="clear" w:pos="9356"/>
        </w:tabs>
        <w:ind w:left="0"/>
        <w:rPr>
          <w:b/>
          <w:szCs w:val="24"/>
        </w:rPr>
      </w:pPr>
    </w:p>
    <w:p w:rsidR="00C9783F" w:rsidRPr="00C9783F" w:rsidRDefault="00C9783F" w:rsidP="00C9783F">
      <w:pPr>
        <w:pStyle w:val="Estilo6"/>
        <w:tabs>
          <w:tab w:val="clear" w:pos="9356"/>
        </w:tabs>
        <w:ind w:left="0"/>
        <w:rPr>
          <w:szCs w:val="24"/>
        </w:rPr>
      </w:pPr>
      <w:r w:rsidRPr="00C9783F">
        <w:rPr>
          <w:b/>
          <w:szCs w:val="24"/>
        </w:rPr>
        <w:t xml:space="preserve"> 12.1.</w:t>
      </w:r>
      <w:r w:rsidRPr="00C9783F">
        <w:rPr>
          <w:szCs w:val="24"/>
        </w:rPr>
        <w:t xml:space="preserve"> O contrato será acompanhado e fiscalizado por empregado designado para esse fim, permitida a contratação de terceiros para assisti-lo e subsidiá-lo de informações pertinentes a essa atribuição.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12.2.</w:t>
      </w:r>
      <w:r w:rsidRPr="00C9783F">
        <w:rPr>
          <w:rFonts w:ascii="Times New Roman" w:hAnsi="Times New Roman" w:cs="Times New Roman"/>
          <w:sz w:val="24"/>
          <w:szCs w:val="24"/>
        </w:rPr>
        <w:t xml:space="preserve"> A formalização do Fiscal será por meio de Portaria específica, que será anexada aos autos do processo de contratação.</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12.3.</w:t>
      </w:r>
      <w:r w:rsidRPr="00C9783F">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C9783F" w:rsidRPr="00C9783F" w:rsidRDefault="00C9783F" w:rsidP="00C9783F">
      <w:pPr>
        <w:spacing w:line="240" w:lineRule="auto"/>
        <w:jc w:val="both"/>
        <w:rPr>
          <w:rFonts w:ascii="Times New Roman" w:hAnsi="Times New Roman" w:cs="Times New Roman"/>
          <w:sz w:val="24"/>
          <w:szCs w:val="24"/>
        </w:rPr>
      </w:pPr>
      <w:r w:rsidRPr="00C9783F">
        <w:rPr>
          <w:rFonts w:ascii="Times New Roman" w:hAnsi="Times New Roman" w:cs="Times New Roman"/>
          <w:b/>
          <w:sz w:val="24"/>
          <w:szCs w:val="24"/>
        </w:rPr>
        <w:t>12.4.</w:t>
      </w:r>
      <w:r w:rsidRPr="00C9783F">
        <w:rPr>
          <w:rFonts w:ascii="Times New Roman" w:hAnsi="Times New Roman" w:cs="Times New Roman"/>
          <w:sz w:val="24"/>
          <w:szCs w:val="24"/>
        </w:rPr>
        <w:t xml:space="preserve"> A </w:t>
      </w:r>
      <w:r w:rsidRPr="00C9783F">
        <w:rPr>
          <w:rFonts w:ascii="Times New Roman" w:hAnsi="Times New Roman" w:cs="Times New Roman"/>
          <w:b/>
          <w:sz w:val="24"/>
          <w:szCs w:val="24"/>
        </w:rPr>
        <w:t>CONTRATADA</w:t>
      </w:r>
      <w:r w:rsidRPr="00C9783F">
        <w:rPr>
          <w:rFonts w:ascii="Times New Roman" w:hAnsi="Times New Roman" w:cs="Times New Roman"/>
          <w:sz w:val="24"/>
          <w:szCs w:val="24"/>
        </w:rPr>
        <w:t xml:space="preserve"> deverá manter preposto, aceito pelo </w:t>
      </w:r>
      <w:r w:rsidRPr="00C9783F">
        <w:rPr>
          <w:rFonts w:ascii="Times New Roman" w:hAnsi="Times New Roman" w:cs="Times New Roman"/>
          <w:b/>
          <w:sz w:val="24"/>
          <w:szCs w:val="24"/>
        </w:rPr>
        <w:t>CONTRATANTE</w:t>
      </w:r>
      <w:r w:rsidRPr="00C9783F">
        <w:rPr>
          <w:rFonts w:ascii="Times New Roman" w:hAnsi="Times New Roman" w:cs="Times New Roman"/>
          <w:sz w:val="24"/>
          <w:szCs w:val="24"/>
        </w:rPr>
        <w:t>, durante o período de vigência do Contrato, para representá-la administrativamente sempre que for necessário.</w:t>
      </w:r>
    </w:p>
    <w:p w:rsidR="00C9783F" w:rsidRPr="00C9783F" w:rsidRDefault="00C9783F" w:rsidP="00C9783F">
      <w:pPr>
        <w:spacing w:line="240" w:lineRule="auto"/>
        <w:jc w:val="both"/>
        <w:outlineLvl w:val="0"/>
        <w:rPr>
          <w:rFonts w:ascii="Times New Roman" w:hAnsi="Times New Roman" w:cs="Times New Roman"/>
          <w:b/>
          <w:sz w:val="24"/>
          <w:szCs w:val="24"/>
        </w:rPr>
      </w:pPr>
      <w:r w:rsidRPr="00C9783F">
        <w:rPr>
          <w:rFonts w:ascii="Times New Roman" w:hAnsi="Times New Roman" w:cs="Times New Roman"/>
          <w:b/>
          <w:sz w:val="24"/>
          <w:szCs w:val="24"/>
        </w:rPr>
        <w:t>13. DA DOTAÇÃO ORÇAMENTÁRIA</w:t>
      </w:r>
    </w:p>
    <w:p w:rsidR="00C9783F" w:rsidRPr="00C9783F" w:rsidRDefault="00C9783F" w:rsidP="00C9783F">
      <w:pPr>
        <w:spacing w:line="240" w:lineRule="auto"/>
        <w:jc w:val="both"/>
        <w:rPr>
          <w:rFonts w:ascii="Times New Roman" w:hAnsi="Times New Roman" w:cs="Times New Roman"/>
          <w:b/>
          <w:bCs/>
          <w:sz w:val="24"/>
          <w:szCs w:val="24"/>
        </w:rPr>
      </w:pPr>
      <w:r w:rsidRPr="00C9783F">
        <w:rPr>
          <w:rFonts w:ascii="Times New Roman" w:hAnsi="Times New Roman" w:cs="Times New Roman"/>
          <w:bCs/>
          <w:sz w:val="24"/>
          <w:szCs w:val="24"/>
        </w:rPr>
        <w:t xml:space="preserve">13.1. </w:t>
      </w:r>
      <w:r w:rsidRPr="00C9783F">
        <w:rPr>
          <w:rFonts w:ascii="Times New Roman" w:hAnsi="Times New Roman" w:cs="Times New Roman"/>
          <w:sz w:val="24"/>
          <w:szCs w:val="24"/>
        </w:rPr>
        <w:t xml:space="preserve">A despesa orçamentária da execução deste contrato correrá à conta da Natureza da Despesa </w:t>
      </w:r>
      <w:r w:rsidRPr="00C9783F">
        <w:rPr>
          <w:rFonts w:ascii="Times New Roman" w:hAnsi="Times New Roman" w:cs="Times New Roman"/>
          <w:b/>
          <w:sz w:val="24"/>
          <w:szCs w:val="24"/>
        </w:rPr>
        <w:t>nº 6.2.2.1.1.01.04.09.001</w:t>
      </w:r>
      <w:r w:rsidRPr="00C9783F">
        <w:rPr>
          <w:rFonts w:ascii="Times New Roman" w:hAnsi="Times New Roman" w:cs="Times New Roman"/>
          <w:b/>
          <w:bCs/>
          <w:sz w:val="24"/>
          <w:szCs w:val="24"/>
        </w:rPr>
        <w:t>-Serviço de Auditoria e Perícia.</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13.2.</w:t>
      </w:r>
      <w:r w:rsidRPr="00C9783F">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obrigado a apresentar, no início de cada exercício, a respectiva nota de empenho estimativa e, havendo necessidade, emitir nota de empenho complementar, respeitada a mesma classificação orçamentária.</w:t>
      </w:r>
    </w:p>
    <w:p w:rsidR="00576346" w:rsidRDefault="00576346" w:rsidP="00C9783F">
      <w:pPr>
        <w:spacing w:line="240" w:lineRule="auto"/>
        <w:ind w:right="-240"/>
        <w:jc w:val="both"/>
        <w:rPr>
          <w:rFonts w:ascii="Times New Roman" w:hAnsi="Times New Roman" w:cs="Times New Roman"/>
          <w:b/>
          <w:bCs/>
          <w:sz w:val="24"/>
          <w:szCs w:val="24"/>
        </w:rPr>
      </w:pPr>
    </w:p>
    <w:p w:rsidR="00576346" w:rsidRDefault="00576346" w:rsidP="00C9783F">
      <w:pPr>
        <w:spacing w:line="240" w:lineRule="auto"/>
        <w:ind w:right="-240"/>
        <w:jc w:val="both"/>
        <w:rPr>
          <w:rFonts w:ascii="Times New Roman" w:hAnsi="Times New Roman" w:cs="Times New Roman"/>
          <w:b/>
          <w:bCs/>
          <w:sz w:val="24"/>
          <w:szCs w:val="24"/>
        </w:rPr>
      </w:pP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
          <w:bCs/>
          <w:sz w:val="24"/>
          <w:szCs w:val="24"/>
        </w:rPr>
        <w:lastRenderedPageBreak/>
        <w:t>14. DAS PENALIDADES CONTRATUAIS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14.1.</w:t>
      </w:r>
      <w:r w:rsidRPr="00C9783F">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C9783F" w:rsidRPr="00C9783F" w:rsidRDefault="00C9783F" w:rsidP="00C9783F">
      <w:pPr>
        <w:spacing w:line="240" w:lineRule="auto"/>
        <w:ind w:right="-240"/>
        <w:jc w:val="both"/>
        <w:rPr>
          <w:rFonts w:ascii="Times New Roman" w:hAnsi="Times New Roman" w:cs="Times New Roman"/>
          <w:sz w:val="24"/>
          <w:szCs w:val="24"/>
        </w:rPr>
      </w:pPr>
      <w:r w:rsidRPr="00C9783F">
        <w:rPr>
          <w:rFonts w:ascii="Times New Roman" w:hAnsi="Times New Roman" w:cs="Times New Roman"/>
          <w:b/>
          <w:bCs/>
          <w:sz w:val="24"/>
          <w:szCs w:val="24"/>
        </w:rPr>
        <w:t>14.2.</w:t>
      </w:r>
      <w:r w:rsidRPr="00C9783F">
        <w:rPr>
          <w:rFonts w:ascii="Times New Roman" w:hAnsi="Times New Roman" w:cs="Times New Roman"/>
          <w:sz w:val="24"/>
          <w:szCs w:val="24"/>
        </w:rPr>
        <w:t xml:space="preserve"> Advertência formal;</w:t>
      </w:r>
    </w:p>
    <w:p w:rsidR="00C9783F" w:rsidRPr="00C9783F" w:rsidRDefault="00C9783F" w:rsidP="00C9783F">
      <w:pPr>
        <w:spacing w:line="240" w:lineRule="auto"/>
        <w:ind w:right="-240"/>
        <w:jc w:val="both"/>
        <w:rPr>
          <w:rFonts w:ascii="Times New Roman" w:hAnsi="Times New Roman" w:cs="Times New Roman"/>
          <w:b/>
          <w:sz w:val="24"/>
          <w:szCs w:val="24"/>
        </w:rPr>
      </w:pPr>
      <w:r w:rsidRPr="00C9783F">
        <w:rPr>
          <w:rFonts w:ascii="Times New Roman" w:hAnsi="Times New Roman" w:cs="Times New Roman"/>
          <w:b/>
          <w:bCs/>
          <w:sz w:val="24"/>
          <w:szCs w:val="24"/>
        </w:rPr>
        <w:t>14.3.</w:t>
      </w:r>
      <w:r w:rsidRPr="00C9783F">
        <w:rPr>
          <w:rFonts w:ascii="Times New Roman" w:hAnsi="Times New Roman" w:cs="Times New Roman"/>
          <w:b/>
          <w:sz w:val="24"/>
          <w:szCs w:val="24"/>
        </w:rPr>
        <w:t xml:space="preserve"> </w:t>
      </w:r>
      <w:r w:rsidRPr="00C9783F">
        <w:rPr>
          <w:rFonts w:ascii="Times New Roman" w:hAnsi="Times New Roman" w:cs="Times New Roman"/>
          <w:sz w:val="24"/>
          <w:szCs w:val="24"/>
        </w:rPr>
        <w:t>Multa, conforme abaixo descrito: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14.3.1.</w:t>
      </w:r>
      <w:r w:rsidRPr="00C9783F">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C9783F" w:rsidRPr="00C9783F" w:rsidTr="00700E66">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TABELA 1</w:t>
            </w:r>
          </w:p>
        </w:tc>
      </w:tr>
      <w:tr w:rsidR="00C9783F" w:rsidRPr="00C9783F" w:rsidTr="00700E66">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ind w:firstLine="1620"/>
              <w:jc w:val="both"/>
              <w:rPr>
                <w:rFonts w:ascii="Times New Roman" w:hAnsi="Times New Roman" w:cs="Times New Roman"/>
                <w:b/>
                <w:sz w:val="24"/>
                <w:szCs w:val="24"/>
              </w:rPr>
            </w:pPr>
            <w:r w:rsidRPr="00C9783F">
              <w:rPr>
                <w:rFonts w:ascii="Times New Roman" w:hAnsi="Times New Roman" w:cs="Times New Roman"/>
                <w:b/>
                <w:sz w:val="24"/>
                <w:szCs w:val="24"/>
              </w:rPr>
              <w:t>CORRESPONDÊNCIA</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3%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4% por dia sobre o valor global do Contrato</w:t>
            </w:r>
          </w:p>
        </w:tc>
      </w:tr>
      <w:tr w:rsidR="00C9783F" w:rsidRPr="00C9783F" w:rsidTr="00700E66">
        <w:tc>
          <w:tcPr>
            <w:tcW w:w="672"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proofErr w:type="gramStart"/>
            <w:r w:rsidRPr="00C9783F">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autoSpaceDE w:val="0"/>
              <w:autoSpaceDN w:val="0"/>
              <w:adjustRightInd w:val="0"/>
              <w:spacing w:line="240" w:lineRule="auto"/>
              <w:jc w:val="both"/>
              <w:rPr>
                <w:rFonts w:ascii="Times New Roman" w:hAnsi="Times New Roman" w:cs="Times New Roman"/>
                <w:sz w:val="24"/>
                <w:szCs w:val="24"/>
              </w:rPr>
            </w:pPr>
            <w:r w:rsidRPr="00C9783F">
              <w:rPr>
                <w:rFonts w:ascii="Times New Roman" w:hAnsi="Times New Roman" w:cs="Times New Roman"/>
                <w:sz w:val="24"/>
                <w:szCs w:val="24"/>
              </w:rPr>
              <w:t>5% por dia sobre o valor global do Contrato</w:t>
            </w:r>
          </w:p>
        </w:tc>
      </w:tr>
    </w:tbl>
    <w:p w:rsidR="00AF24CF" w:rsidRPr="00C9783F" w:rsidRDefault="00AF24CF" w:rsidP="00C9783F">
      <w:pPr>
        <w:spacing w:line="240" w:lineRule="auto"/>
        <w:jc w:val="both"/>
        <w:rPr>
          <w:rFonts w:ascii="Times New Roman" w:hAnsi="Times New Roman" w:cs="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C9783F" w:rsidRPr="00C9783F" w:rsidTr="00700E66">
        <w:tc>
          <w:tcPr>
            <w:tcW w:w="5000" w:type="pct"/>
            <w:gridSpan w:val="3"/>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sz w:val="24"/>
                <w:szCs w:val="24"/>
              </w:rPr>
              <w:br w:type="column"/>
            </w:r>
            <w:r w:rsidRPr="00C9783F">
              <w:rPr>
                <w:rFonts w:ascii="Times New Roman" w:hAnsi="Times New Roman" w:cs="Times New Roman"/>
                <w:sz w:val="24"/>
                <w:szCs w:val="24"/>
                <w:highlight w:val="red"/>
              </w:rPr>
              <w:br w:type="column"/>
            </w:r>
            <w:r w:rsidRPr="00C9783F">
              <w:rPr>
                <w:rFonts w:ascii="Times New Roman" w:hAnsi="Times New Roman" w:cs="Times New Roman"/>
                <w:b/>
                <w:sz w:val="24"/>
                <w:szCs w:val="24"/>
              </w:rPr>
              <w:t>TABELA 2</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autoSpaceDE w:val="0"/>
              <w:autoSpaceDN w:val="0"/>
              <w:adjustRightInd w:val="0"/>
              <w:spacing w:line="240" w:lineRule="auto"/>
              <w:jc w:val="both"/>
              <w:rPr>
                <w:rFonts w:ascii="Times New Roman" w:hAnsi="Times New Roman" w:cs="Times New Roman"/>
                <w:b/>
                <w:sz w:val="24"/>
                <w:szCs w:val="24"/>
              </w:rPr>
            </w:pPr>
            <w:r w:rsidRPr="00C9783F">
              <w:rPr>
                <w:rFonts w:ascii="Times New Roman" w:hAnsi="Times New Roman" w:cs="Times New Roman"/>
                <w:b/>
                <w:sz w:val="24"/>
                <w:szCs w:val="24"/>
              </w:rPr>
              <w:t>GRAU</w:t>
            </w:r>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3</w:t>
            </w:r>
            <w:proofErr w:type="gramEnd"/>
          </w:p>
        </w:tc>
      </w:tr>
      <w:tr w:rsidR="00C9783F" w:rsidRPr="00C9783F" w:rsidTr="00700E66">
        <w:tc>
          <w:tcPr>
            <w:tcW w:w="500"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C9783F" w:rsidRPr="00C9783F" w:rsidRDefault="00C9783F" w:rsidP="00C9783F">
            <w:pPr>
              <w:pStyle w:val="SemEspaamento"/>
              <w:jc w:val="both"/>
              <w:rPr>
                <w:rFonts w:ascii="Times New Roman" w:eastAsia="Times New Roman" w:hAnsi="Times New Roman"/>
                <w:sz w:val="24"/>
                <w:szCs w:val="24"/>
              </w:rPr>
            </w:pPr>
            <w:r w:rsidRPr="00C9783F">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9783F" w:rsidRPr="00C9783F" w:rsidRDefault="00C9783F" w:rsidP="00C9783F">
            <w:pPr>
              <w:pStyle w:val="SemEspaamento"/>
              <w:jc w:val="both"/>
              <w:rPr>
                <w:rFonts w:ascii="Times New Roman" w:eastAsia="Times New Roman" w:hAnsi="Times New Roman"/>
                <w:sz w:val="24"/>
                <w:szCs w:val="24"/>
              </w:rPr>
            </w:pPr>
            <w:proofErr w:type="gramStart"/>
            <w:r w:rsidRPr="00C9783F">
              <w:rPr>
                <w:rFonts w:ascii="Times New Roman" w:eastAsia="Times New Roman" w:hAnsi="Times New Roman"/>
                <w:sz w:val="24"/>
                <w:szCs w:val="24"/>
              </w:rPr>
              <w:t>2</w:t>
            </w:r>
            <w:proofErr w:type="gramEnd"/>
          </w:p>
        </w:tc>
      </w:tr>
    </w:tbl>
    <w:p w:rsidR="00C9783F" w:rsidRPr="00C9783F" w:rsidRDefault="00C9783F" w:rsidP="00C9783F">
      <w:pPr>
        <w:spacing w:before="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14.4.</w:t>
      </w:r>
      <w:r w:rsidRPr="00C9783F">
        <w:rPr>
          <w:rFonts w:ascii="Times New Roman" w:hAnsi="Times New Roman" w:cs="Times New Roman"/>
          <w:bCs/>
          <w:sz w:val="24"/>
          <w:szCs w:val="24"/>
        </w:rPr>
        <w:t xml:space="preserve"> Multa de 30% (trinta por cento) sobre o valor do contrato em caso de inexecução total da obrigação assumida.</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14.5.</w:t>
      </w:r>
      <w:r w:rsidRPr="00C9783F">
        <w:rPr>
          <w:rFonts w:ascii="Times New Roman" w:hAnsi="Times New Roman" w:cs="Times New Roman"/>
          <w:bCs/>
          <w:sz w:val="24"/>
          <w:szCs w:val="24"/>
        </w:rPr>
        <w:t xml:space="preserve"> Suspensão temporária de participar em licitação e impedimento de contratar com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 pelo prazo de até 02 (dois) anos, principalmente, em caso de não atendimento de chamado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realizado no período do Contrato;</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14.6.</w:t>
      </w:r>
      <w:r w:rsidRPr="00C9783F">
        <w:rPr>
          <w:rFonts w:ascii="Times New Roman" w:hAnsi="Times New Roman" w:cs="Times New Roman"/>
          <w:bCs/>
          <w:sz w:val="24"/>
          <w:szCs w:val="24"/>
        </w:rPr>
        <w:t xml:space="preserve"> Declaração de inidoneidade para licitar ou contratar com o Sistema </w:t>
      </w:r>
      <w:proofErr w:type="spellStart"/>
      <w:r w:rsidRPr="00C9783F">
        <w:rPr>
          <w:rFonts w:ascii="Times New Roman" w:hAnsi="Times New Roman" w:cs="Times New Roman"/>
          <w:bCs/>
          <w:sz w:val="24"/>
          <w:szCs w:val="24"/>
        </w:rPr>
        <w:t>Confea</w:t>
      </w:r>
      <w:proofErr w:type="spellEnd"/>
      <w:r w:rsidRPr="00C9783F">
        <w:rPr>
          <w:rFonts w:ascii="Times New Roman" w:hAnsi="Times New Roman" w:cs="Times New Roman"/>
          <w:bCs/>
          <w:sz w:val="24"/>
          <w:szCs w:val="24"/>
        </w:rPr>
        <w:t>/</w:t>
      </w:r>
      <w:proofErr w:type="spellStart"/>
      <w:proofErr w:type="gramStart"/>
      <w:r w:rsidRPr="00C9783F">
        <w:rPr>
          <w:rFonts w:ascii="Times New Roman" w:hAnsi="Times New Roman" w:cs="Times New Roman"/>
          <w:bCs/>
          <w:sz w:val="24"/>
          <w:szCs w:val="24"/>
        </w:rPr>
        <w:t>Crea</w:t>
      </w:r>
      <w:proofErr w:type="spellEnd"/>
      <w:proofErr w:type="gramEnd"/>
      <w:r w:rsidRPr="00C9783F">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w:t>
      </w:r>
      <w:smartTag w:uri="urn:schemas-microsoft-com:office:smarttags" w:element="PersonName">
        <w:r w:rsidRPr="00C9783F">
          <w:rPr>
            <w:rFonts w:ascii="Times New Roman" w:hAnsi="Times New Roman" w:cs="Times New Roman"/>
            <w:bCs/>
            <w:sz w:val="24"/>
            <w:szCs w:val="24"/>
          </w:rPr>
          <w:t>Adm</w:t>
        </w:r>
      </w:smartTag>
      <w:r w:rsidRPr="00C9783F">
        <w:rPr>
          <w:rFonts w:ascii="Times New Roman" w:hAnsi="Times New Roman" w:cs="Times New Roman"/>
          <w:bCs/>
          <w:sz w:val="24"/>
          <w:szCs w:val="24"/>
        </w:rPr>
        <w:t xml:space="preserve">inistração do </w:t>
      </w:r>
      <w:proofErr w:type="spellStart"/>
      <w:r w:rsidRPr="00C9783F">
        <w:rPr>
          <w:rFonts w:ascii="Times New Roman" w:hAnsi="Times New Roman" w:cs="Times New Roman"/>
          <w:bCs/>
          <w:sz w:val="24"/>
          <w:szCs w:val="24"/>
        </w:rPr>
        <w:t>Crea</w:t>
      </w:r>
      <w:proofErr w:type="spellEnd"/>
      <w:r w:rsidRPr="00C9783F">
        <w:rPr>
          <w:rFonts w:ascii="Times New Roman" w:hAnsi="Times New Roman" w:cs="Times New Roman"/>
          <w:bCs/>
          <w:sz w:val="24"/>
          <w:szCs w:val="24"/>
        </w:rPr>
        <w:t xml:space="preserve"> pelos </w:t>
      </w:r>
      <w:r w:rsidRPr="00C9783F">
        <w:rPr>
          <w:rFonts w:ascii="Times New Roman" w:hAnsi="Times New Roman" w:cs="Times New Roman"/>
          <w:bCs/>
          <w:sz w:val="24"/>
          <w:szCs w:val="24"/>
        </w:rPr>
        <w:lastRenderedPageBreak/>
        <w:t>prejuízos resultantes e depois de decorrido o prazo da sanção aplicada com base no subitem anterior.</w:t>
      </w:r>
    </w:p>
    <w:p w:rsidR="00C9783F" w:rsidRPr="00C9783F" w:rsidRDefault="00C9783F" w:rsidP="00C9783F">
      <w:pPr>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14.7.</w:t>
      </w:r>
      <w:r w:rsidRPr="00C9783F">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C9783F" w:rsidRPr="00C9783F" w:rsidRDefault="00C9783F" w:rsidP="00C9783F">
      <w:pPr>
        <w:spacing w:line="240" w:lineRule="auto"/>
        <w:ind w:right="-240"/>
        <w:jc w:val="both"/>
        <w:rPr>
          <w:rFonts w:ascii="Times New Roman" w:hAnsi="Times New Roman" w:cs="Times New Roman"/>
          <w:b/>
          <w:bCs/>
          <w:sz w:val="24"/>
          <w:szCs w:val="24"/>
        </w:rPr>
      </w:pPr>
      <w:r w:rsidRPr="00C9783F">
        <w:rPr>
          <w:rFonts w:ascii="Times New Roman" w:hAnsi="Times New Roman" w:cs="Times New Roman"/>
          <w:bCs/>
          <w:color w:val="FF0000"/>
          <w:sz w:val="24"/>
          <w:szCs w:val="24"/>
        </w:rPr>
        <w:t xml:space="preserve"> </w:t>
      </w:r>
      <w:r w:rsidRPr="00C9783F">
        <w:rPr>
          <w:rFonts w:ascii="Times New Roman" w:hAnsi="Times New Roman" w:cs="Times New Roman"/>
          <w:b/>
          <w:bCs/>
          <w:sz w:val="24"/>
          <w:szCs w:val="24"/>
        </w:rPr>
        <w:t>15. CRITÉRIO DE JULGAMENTO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15.1. O critério de julgamento das propostas será efetuado pelo menor preço global por lote.</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15.2. Nos preços propostos deverão estar inclusos todos os custos e despesas diretas e indiretas, como impostos, taxas e fretes.</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16. DA COTAÇÃO DE PREÇOS E BALIZAMENTO</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16.1.</w:t>
      </w:r>
      <w:r w:rsidRPr="00C9783F">
        <w:rPr>
          <w:rFonts w:ascii="Times New Roman" w:hAnsi="Times New Roman" w:cs="Times New Roman"/>
          <w:bCs/>
          <w:sz w:val="24"/>
          <w:szCs w:val="24"/>
        </w:rPr>
        <w:t xml:space="preserve"> Com base no exposto no Anexo I-COTAÇÃO DE PREÇOS foram realizadas </w:t>
      </w:r>
      <w:proofErr w:type="gramStart"/>
      <w:r w:rsidRPr="00C9783F">
        <w:rPr>
          <w:rFonts w:ascii="Times New Roman" w:hAnsi="Times New Roman" w:cs="Times New Roman"/>
          <w:bCs/>
          <w:sz w:val="24"/>
          <w:szCs w:val="24"/>
        </w:rPr>
        <w:t>3</w:t>
      </w:r>
      <w:proofErr w:type="gramEnd"/>
      <w:r w:rsidRPr="00C9783F">
        <w:rPr>
          <w:rFonts w:ascii="Times New Roman" w:hAnsi="Times New Roman" w:cs="Times New Roman"/>
          <w:bCs/>
          <w:sz w:val="24"/>
          <w:szCs w:val="24"/>
        </w:rPr>
        <w:t xml:space="preserve"> (três) cotações junto a empresas do mercado local.</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 DO PREÇO ESTIMADO</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r w:rsidRPr="00C9783F">
        <w:rPr>
          <w:rFonts w:ascii="Times New Roman" w:hAnsi="Times New Roman" w:cs="Times New Roman"/>
          <w:b/>
          <w:bCs/>
          <w:sz w:val="24"/>
          <w:szCs w:val="24"/>
        </w:rPr>
        <w:t>17.1.</w:t>
      </w:r>
      <w:r w:rsidRPr="00C9783F">
        <w:rPr>
          <w:rFonts w:ascii="Times New Roman" w:hAnsi="Times New Roman" w:cs="Times New Roman"/>
          <w:bCs/>
          <w:sz w:val="24"/>
          <w:szCs w:val="24"/>
        </w:rPr>
        <w:t xml:space="preserve"> Segue os preços ofertados pelas empresas:</w:t>
      </w:r>
    </w:p>
    <w:p w:rsidR="00C9783F" w:rsidRPr="00C9783F" w:rsidRDefault="00C9783F" w:rsidP="00C9783F">
      <w:pPr>
        <w:tabs>
          <w:tab w:val="left" w:pos="1134"/>
        </w:tabs>
        <w:spacing w:after="120" w:line="240" w:lineRule="auto"/>
        <w:jc w:val="both"/>
        <w:rPr>
          <w:rFonts w:ascii="Times New Roman" w:hAnsi="Times New Roman" w:cs="Times New Roman"/>
          <w:bCs/>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7"/>
        <w:gridCol w:w="2267"/>
        <w:gridCol w:w="2267"/>
        <w:gridCol w:w="1253"/>
        <w:gridCol w:w="1162"/>
        <w:gridCol w:w="1036"/>
      </w:tblGrid>
      <w:tr w:rsidR="00C9783F" w:rsidRPr="00C9783F" w:rsidTr="00700E66">
        <w:trPr>
          <w:trHeight w:val="898"/>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Item</w:t>
            </w:r>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Empresa</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Descrição do Serviço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Quantidade de Trimestres</w:t>
            </w:r>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Preço Trimestral</w:t>
            </w: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R$</w:t>
            </w:r>
          </w:p>
        </w:tc>
        <w:tc>
          <w:tcPr>
            <w:tcW w:w="199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Preço Global</w:t>
            </w:r>
          </w:p>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b/>
                <w:sz w:val="24"/>
                <w:szCs w:val="24"/>
              </w:rPr>
            </w:pPr>
            <w:r w:rsidRPr="00C9783F">
              <w:rPr>
                <w:rFonts w:ascii="Times New Roman" w:hAnsi="Times New Roman" w:cs="Times New Roman"/>
                <w:b/>
                <w:sz w:val="24"/>
                <w:szCs w:val="24"/>
              </w:rPr>
              <w:t>R$</w:t>
            </w:r>
          </w:p>
        </w:tc>
      </w:tr>
      <w:tr w:rsidR="00C9783F" w:rsidRPr="00C9783F" w:rsidTr="00700E66">
        <w:trPr>
          <w:trHeight w:val="712"/>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1</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 xml:space="preserve">CAP CONTABILIDADE, AUDITORIA E PERÍCIA PÚBLICA E PRIVADA S/S - </w:t>
            </w:r>
            <w:proofErr w:type="gramStart"/>
            <w:r w:rsidRPr="00C9783F">
              <w:rPr>
                <w:rFonts w:ascii="Times New Roman" w:hAnsi="Times New Roman" w:cs="Times New Roman"/>
                <w:sz w:val="24"/>
                <w:szCs w:val="24"/>
              </w:rPr>
              <w:t>ME</w:t>
            </w:r>
            <w:proofErr w:type="gramEnd"/>
            <w:r w:rsidRPr="00C9783F">
              <w:rPr>
                <w:rFonts w:ascii="Times New Roman" w:hAnsi="Times New Roman" w:cs="Times New Roman"/>
                <w:sz w:val="24"/>
                <w:szCs w:val="24"/>
              </w:rPr>
              <w:t xml:space="preserve">  </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SERVIÇOS TECNICOS ESPECIALIZADOS 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6.000,00</w:t>
            </w:r>
          </w:p>
        </w:tc>
        <w:tc>
          <w:tcPr>
            <w:tcW w:w="199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24.000,00</w:t>
            </w:r>
          </w:p>
        </w:tc>
      </w:tr>
      <w:tr w:rsidR="00C9783F" w:rsidRPr="00C9783F" w:rsidTr="00700E66">
        <w:trPr>
          <w:trHeight w:val="620"/>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2</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ANTÔNIO DE PÁDUA DE OLIVEIRA AUDITORIA INTERNA DE ACOMPANHAMENTO DE GESTÃO</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SERVIÇOS TECNICOS ESPECIALIZADOS 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6.600,00</w:t>
            </w:r>
          </w:p>
        </w:tc>
        <w:tc>
          <w:tcPr>
            <w:tcW w:w="1992" w:type="dxa"/>
            <w:tcBorders>
              <w:bottom w:val="single" w:sz="4" w:space="0" w:color="auto"/>
            </w:tcBorders>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26.400,00</w:t>
            </w:r>
          </w:p>
        </w:tc>
      </w:tr>
      <w:tr w:rsidR="00C9783F" w:rsidRPr="00C9783F" w:rsidTr="00700E66">
        <w:trPr>
          <w:trHeight w:val="620"/>
          <w:jc w:val="center"/>
        </w:trPr>
        <w:tc>
          <w:tcPr>
            <w:tcW w:w="784"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lastRenderedPageBreak/>
              <w:t>3</w:t>
            </w:r>
            <w:proofErr w:type="gramEnd"/>
          </w:p>
        </w:tc>
        <w:tc>
          <w:tcPr>
            <w:tcW w:w="1189"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ESCRITÓRIO MARTINS NORAT ASSESSORIA NA GESTÃO PÚBLICA</w:t>
            </w:r>
          </w:p>
        </w:tc>
        <w:tc>
          <w:tcPr>
            <w:tcW w:w="1308"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SERVIÇOS TECNICOS ESPECIALIZADOS DE CONTABILIDADE PÚBLICA NA REALIZAÇÃO DE AUDITORIA INTERNA DE ACOMPANHAMENTO DE GESTÃO.</w:t>
            </w:r>
          </w:p>
        </w:tc>
        <w:tc>
          <w:tcPr>
            <w:tcW w:w="1511"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proofErr w:type="gramStart"/>
            <w:r w:rsidRPr="00C9783F">
              <w:rPr>
                <w:rFonts w:ascii="Times New Roman" w:hAnsi="Times New Roman" w:cs="Times New Roman"/>
                <w:sz w:val="24"/>
                <w:szCs w:val="24"/>
              </w:rPr>
              <w:t>4</w:t>
            </w:r>
            <w:proofErr w:type="gramEnd"/>
          </w:p>
        </w:tc>
        <w:tc>
          <w:tcPr>
            <w:tcW w:w="1322" w:type="dxa"/>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7.500,00</w:t>
            </w:r>
          </w:p>
        </w:tc>
        <w:tc>
          <w:tcPr>
            <w:tcW w:w="1992" w:type="dxa"/>
            <w:tcBorders>
              <w:bottom w:val="single" w:sz="4" w:space="0" w:color="auto"/>
            </w:tcBorders>
            <w:shd w:val="clear" w:color="auto" w:fill="auto"/>
          </w:tcPr>
          <w:p w:rsidR="00C9783F" w:rsidRPr="00C9783F" w:rsidRDefault="00C9783F" w:rsidP="00C9783F">
            <w:pPr>
              <w:overflowPunct w:val="0"/>
              <w:autoSpaceDE w:val="0"/>
              <w:autoSpaceDN w:val="0"/>
              <w:adjustRightInd w:val="0"/>
              <w:spacing w:line="240" w:lineRule="auto"/>
              <w:jc w:val="both"/>
              <w:textAlignment w:val="baseline"/>
              <w:rPr>
                <w:rFonts w:ascii="Times New Roman" w:hAnsi="Times New Roman" w:cs="Times New Roman"/>
                <w:sz w:val="24"/>
                <w:szCs w:val="24"/>
              </w:rPr>
            </w:pPr>
            <w:r w:rsidRPr="00C9783F">
              <w:rPr>
                <w:rFonts w:ascii="Times New Roman" w:hAnsi="Times New Roman" w:cs="Times New Roman"/>
                <w:sz w:val="24"/>
                <w:szCs w:val="24"/>
              </w:rPr>
              <w:t>30.000,00</w:t>
            </w:r>
          </w:p>
        </w:tc>
      </w:tr>
    </w:tbl>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17.2</w:t>
      </w:r>
      <w:r w:rsidRPr="00C9783F">
        <w:rPr>
          <w:rFonts w:ascii="Times New Roman" w:hAnsi="Times New Roman" w:cs="Times New Roman"/>
          <w:bCs/>
          <w:sz w:val="24"/>
          <w:szCs w:val="24"/>
        </w:rPr>
        <w:t xml:space="preserve">.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w:t>
      </w:r>
      <w:proofErr w:type="gramStart"/>
      <w:r w:rsidRPr="00C9783F">
        <w:rPr>
          <w:rFonts w:ascii="Times New Roman" w:hAnsi="Times New Roman" w:cs="Times New Roman"/>
          <w:bCs/>
          <w:sz w:val="24"/>
          <w:szCs w:val="24"/>
        </w:rPr>
        <w:t>sob pena</w:t>
      </w:r>
      <w:proofErr w:type="gramEnd"/>
      <w:r w:rsidRPr="00C9783F">
        <w:rPr>
          <w:rFonts w:ascii="Times New Roman" w:hAnsi="Times New Roman" w:cs="Times New Roman"/>
          <w:bCs/>
          <w:sz w:val="24"/>
          <w:szCs w:val="24"/>
        </w:rPr>
        <w:t xml:space="preserve"> de desclassificação e responsabilização</w:t>
      </w:r>
      <w:r w:rsidRPr="00C9783F">
        <w:rPr>
          <w:rFonts w:ascii="Times New Roman" w:hAnsi="Times New Roman" w:cs="Times New Roman"/>
          <w:b/>
          <w:bCs/>
          <w:sz w:val="24"/>
          <w:szCs w:val="24"/>
        </w:rPr>
        <w:t>.</w:t>
      </w: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p>
    <w:p w:rsidR="00C9783F" w:rsidRPr="00C9783F" w:rsidRDefault="00C9783F" w:rsidP="00C9783F">
      <w:pPr>
        <w:tabs>
          <w:tab w:val="left" w:pos="1134"/>
        </w:tabs>
        <w:spacing w:line="240" w:lineRule="auto"/>
        <w:jc w:val="both"/>
        <w:rPr>
          <w:rFonts w:ascii="Times New Roman" w:hAnsi="Times New Roman" w:cs="Times New Roman"/>
          <w:b/>
          <w:bCs/>
          <w:sz w:val="24"/>
          <w:szCs w:val="24"/>
        </w:rPr>
      </w:pPr>
      <w:r w:rsidRPr="00C9783F">
        <w:rPr>
          <w:rFonts w:ascii="Times New Roman" w:hAnsi="Times New Roman" w:cs="Times New Roman"/>
          <w:b/>
          <w:bCs/>
          <w:sz w:val="24"/>
          <w:szCs w:val="24"/>
        </w:rPr>
        <w:t>18. CRITÉRIO DE DESCLASSIFICAÇÃO DAS PROPOSTAS</w:t>
      </w:r>
    </w:p>
    <w:p w:rsidR="00C9783F" w:rsidRPr="00C9783F" w:rsidRDefault="00C9783F" w:rsidP="00C9783F">
      <w:pPr>
        <w:tabs>
          <w:tab w:val="left" w:pos="1134"/>
        </w:tabs>
        <w:spacing w:line="240" w:lineRule="auto"/>
        <w:jc w:val="both"/>
        <w:rPr>
          <w:rFonts w:ascii="Times New Roman" w:hAnsi="Times New Roman" w:cs="Times New Roman"/>
          <w:bCs/>
          <w:sz w:val="24"/>
          <w:szCs w:val="24"/>
        </w:rPr>
      </w:pPr>
      <w:r w:rsidRPr="00C9783F">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9783F">
      <w:pPr>
        <w:spacing w:line="240" w:lineRule="auto"/>
        <w:jc w:val="both"/>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sz w:val="24"/>
          <w:szCs w:val="24"/>
        </w:rPr>
      </w:pPr>
      <w:r w:rsidRPr="00C9783F">
        <w:rPr>
          <w:rFonts w:ascii="Times New Roman" w:hAnsi="Times New Roman" w:cs="Times New Roman"/>
          <w:sz w:val="24"/>
          <w:szCs w:val="24"/>
        </w:rPr>
        <w:t xml:space="preserve">João Pessoa, </w:t>
      </w:r>
      <w:r w:rsidR="00576346">
        <w:rPr>
          <w:rFonts w:ascii="Times New Roman" w:hAnsi="Times New Roman" w:cs="Times New Roman"/>
          <w:sz w:val="24"/>
          <w:szCs w:val="24"/>
        </w:rPr>
        <w:t>16 de junho</w:t>
      </w:r>
      <w:r w:rsidRPr="00C9783F">
        <w:rPr>
          <w:rFonts w:ascii="Times New Roman" w:hAnsi="Times New Roman" w:cs="Times New Roman"/>
          <w:sz w:val="24"/>
          <w:szCs w:val="24"/>
        </w:rPr>
        <w:t xml:space="preserve"> de 2017.</w:t>
      </w:r>
    </w:p>
    <w:p w:rsidR="00C9783F" w:rsidRPr="00C9783F" w:rsidRDefault="00C9783F" w:rsidP="00C07463">
      <w:pPr>
        <w:spacing w:line="240" w:lineRule="auto"/>
        <w:jc w:val="center"/>
        <w:rPr>
          <w:rFonts w:ascii="Times New Roman" w:hAnsi="Times New Roman" w:cs="Times New Roman"/>
          <w:sz w:val="24"/>
          <w:szCs w:val="24"/>
        </w:rPr>
      </w:pPr>
    </w:p>
    <w:p w:rsidR="00C9783F" w:rsidRPr="00C9783F" w:rsidRDefault="00C9783F" w:rsidP="00C07463">
      <w:pPr>
        <w:spacing w:line="240" w:lineRule="auto"/>
        <w:jc w:val="center"/>
        <w:rPr>
          <w:rFonts w:ascii="Times New Roman" w:hAnsi="Times New Roman" w:cs="Times New Roman"/>
          <w:b/>
          <w:sz w:val="24"/>
          <w:szCs w:val="24"/>
        </w:rPr>
      </w:pPr>
    </w:p>
    <w:p w:rsidR="00C9783F" w:rsidRPr="00C9783F" w:rsidRDefault="00C9783F" w:rsidP="00C07463">
      <w:pPr>
        <w:spacing w:line="240" w:lineRule="auto"/>
        <w:jc w:val="center"/>
        <w:rPr>
          <w:rFonts w:ascii="Times New Roman" w:hAnsi="Times New Roman" w:cs="Times New Roman"/>
          <w:b/>
          <w:sz w:val="24"/>
          <w:szCs w:val="24"/>
        </w:rPr>
      </w:pP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Felipe Gustavo</w:t>
      </w:r>
    </w:p>
    <w:p w:rsidR="00C9783F" w:rsidRPr="00C9783F" w:rsidRDefault="00C07463" w:rsidP="00C0746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Analista Contábil</w:t>
      </w:r>
    </w:p>
    <w:p w:rsidR="00C9783F" w:rsidRPr="00C9783F" w:rsidRDefault="00C9783F" w:rsidP="00C07463">
      <w:pPr>
        <w:spacing w:line="240" w:lineRule="auto"/>
        <w:jc w:val="center"/>
        <w:rPr>
          <w:rFonts w:ascii="Times New Roman" w:hAnsi="Times New Roman" w:cs="Times New Roman"/>
          <w:b/>
          <w:sz w:val="24"/>
          <w:szCs w:val="24"/>
        </w:rPr>
      </w:pPr>
      <w:r w:rsidRPr="00C9783F">
        <w:rPr>
          <w:rFonts w:ascii="Times New Roman" w:hAnsi="Times New Roman" w:cs="Times New Roman"/>
          <w:b/>
          <w:sz w:val="24"/>
          <w:szCs w:val="24"/>
        </w:rPr>
        <w:t>Matrícula - 222</w:t>
      </w: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C07463">
        <w:rPr>
          <w:rFonts w:ascii="Palatino-Bold" w:hAnsi="Palatino-Bold" w:cs="Palatino-Bold"/>
          <w:b/>
          <w:bCs/>
          <w:color w:val="000000"/>
          <w:sz w:val="24"/>
          <w:szCs w:val="24"/>
        </w:rPr>
        <w:t>6</w:t>
      </w:r>
      <w:r>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Tabelacomgrade"/>
        <w:tblW w:w="0" w:type="auto"/>
        <w:tblLook w:val="04A0"/>
      </w:tblPr>
      <w:tblGrid>
        <w:gridCol w:w="2890"/>
        <w:gridCol w:w="2881"/>
        <w:gridCol w:w="2882"/>
      </w:tblGrid>
      <w:tr w:rsidR="007F065C" w:rsidRPr="00D47187" w:rsidTr="00613F86">
        <w:tc>
          <w:tcPr>
            <w:tcW w:w="2890"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p>
        </w:tc>
      </w:tr>
      <w:tr w:rsidR="007F065C" w:rsidRPr="00D47187" w:rsidTr="00613F86">
        <w:tc>
          <w:tcPr>
            <w:tcW w:w="2890" w:type="dxa"/>
          </w:tcPr>
          <w:p w:rsidR="007F065C" w:rsidRPr="00D47187" w:rsidRDefault="007F065C"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7F065C" w:rsidRPr="00D47187" w:rsidRDefault="007F065C" w:rsidP="00C07463">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C07463">
              <w:rPr>
                <w:rFonts w:ascii="Times New Roman" w:hAnsi="Times New Roman" w:cs="Times New Roman"/>
                <w:bCs/>
                <w:color w:val="000000"/>
                <w:sz w:val="24"/>
                <w:szCs w:val="24"/>
              </w:rPr>
              <w:t>auditoria independente externa 2017.</w:t>
            </w:r>
            <w:r w:rsidRPr="00D47187">
              <w:rPr>
                <w:rFonts w:ascii="Times New Roman" w:hAnsi="Times New Roman" w:cs="Times New Roman"/>
                <w:b/>
                <w:bCs/>
                <w:color w:val="000000"/>
                <w:sz w:val="24"/>
                <w:szCs w:val="24"/>
              </w:rPr>
              <w:t xml:space="preserve"> </w:t>
            </w:r>
          </w:p>
        </w:tc>
        <w:tc>
          <w:tcPr>
            <w:tcW w:w="2882" w:type="dxa"/>
          </w:tcPr>
          <w:p w:rsidR="007F065C" w:rsidRPr="00D47187" w:rsidRDefault="007F065C" w:rsidP="00613F86">
            <w:pPr>
              <w:autoSpaceDE w:val="0"/>
              <w:autoSpaceDN w:val="0"/>
              <w:adjustRightInd w:val="0"/>
              <w:rPr>
                <w:rFonts w:ascii="Times New Roman" w:hAnsi="Times New Roman" w:cs="Times New Roman"/>
                <w:b/>
                <w:bCs/>
                <w:color w:val="000000"/>
                <w:sz w:val="24"/>
                <w:szCs w:val="24"/>
              </w:rPr>
            </w:pPr>
          </w:p>
        </w:tc>
      </w:tr>
    </w:tbl>
    <w:p w:rsidR="007F065C" w:rsidRDefault="007F065C" w:rsidP="007F065C">
      <w:pPr>
        <w:autoSpaceDE w:val="0"/>
        <w:autoSpaceDN w:val="0"/>
        <w:adjustRightInd w:val="0"/>
        <w:spacing w:after="0" w:line="240" w:lineRule="auto"/>
        <w:rPr>
          <w:rFonts w:ascii="Palatino-Bold" w:hAnsi="Palatino-Bold" w:cs="Palatino-Bold"/>
          <w:b/>
          <w:bCs/>
          <w:color w:val="000000"/>
          <w:sz w:val="20"/>
          <w:szCs w:val="20"/>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GLOBAL DA PROPOSTA (somatória dos preços totais*)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C07463">
        <w:rPr>
          <w:rFonts w:ascii="Times New Roman" w:hAnsi="Times New Roman" w:cs="Times New Roman"/>
          <w:color w:val="000000"/>
          <w:sz w:val="24"/>
          <w:szCs w:val="24"/>
        </w:rPr>
        <w:t>6</w:t>
      </w:r>
      <w:r w:rsidRPr="002E09EB">
        <w:rPr>
          <w:rFonts w:ascii="Times New Roman" w:hAnsi="Times New Roman" w:cs="Times New Roman"/>
          <w:color w:val="000000"/>
          <w:sz w:val="24"/>
          <w:szCs w:val="24"/>
        </w:rPr>
        <w:t>/1</w:t>
      </w:r>
      <w:r w:rsidR="00C07463">
        <w:rPr>
          <w:rFonts w:ascii="Times New Roman" w:hAnsi="Times New Roman" w:cs="Times New Roman"/>
          <w:color w:val="000000"/>
          <w:sz w:val="24"/>
          <w:szCs w:val="24"/>
        </w:rPr>
        <w:t>7</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C07463">
        <w:rPr>
          <w:rFonts w:ascii="Times New Roman" w:hAnsi="Times New Roman" w:cs="Times New Roman"/>
          <w:color w:val="000000"/>
          <w:sz w:val="24"/>
          <w:szCs w:val="24"/>
        </w:rPr>
        <w:t>7</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A90668" w:rsidRDefault="00A90668" w:rsidP="00A90668">
      <w:pPr>
        <w:jc w:val="center"/>
      </w:pPr>
      <w:r>
        <w:rPr>
          <w:noProof/>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2E09EB" w:rsidRDefault="002E09EB" w:rsidP="002E09EB">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ANEXO VII</w:t>
      </w:r>
    </w:p>
    <w:p w:rsidR="00A90668" w:rsidRDefault="00A90668"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E09EB"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MINUTA CONTRATUAL</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 xml:space="preserve">PROCESSO LICITATÓRIO N° </w:t>
      </w:r>
      <w:r w:rsidR="008E69CF">
        <w:rPr>
          <w:rFonts w:ascii="Palatino-Bold" w:hAnsi="Palatino-Bold" w:cs="Palatino-Bold"/>
          <w:b/>
          <w:bCs/>
          <w:color w:val="000000"/>
          <w:sz w:val="24"/>
          <w:szCs w:val="24"/>
        </w:rPr>
        <w:t>10</w:t>
      </w:r>
      <w:r w:rsidR="00C07463">
        <w:rPr>
          <w:rFonts w:ascii="Palatino-Bold" w:hAnsi="Palatino-Bold" w:cs="Palatino-Bold"/>
          <w:b/>
          <w:bCs/>
          <w:color w:val="000000"/>
          <w:sz w:val="24"/>
          <w:szCs w:val="24"/>
        </w:rPr>
        <w:t>69184</w:t>
      </w:r>
      <w:r w:rsidR="008E69CF">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C07463">
        <w:rPr>
          <w:rFonts w:ascii="Palatino-Bold" w:hAnsi="Palatino-Bold" w:cs="Palatino-Bold"/>
          <w:b/>
          <w:bCs/>
          <w:color w:val="000000"/>
          <w:sz w:val="24"/>
          <w:szCs w:val="24"/>
        </w:rPr>
        <w:t>6</w:t>
      </w:r>
      <w:r>
        <w:rPr>
          <w:rFonts w:ascii="Palatino-Bold" w:hAnsi="Palatino-Bold" w:cs="Palatino-Bold"/>
          <w:b/>
          <w:bCs/>
          <w:color w:val="000000"/>
          <w:sz w:val="24"/>
          <w:szCs w:val="24"/>
        </w:rPr>
        <w:t>/201</w:t>
      </w:r>
      <w:r w:rsidR="00C07463">
        <w:rPr>
          <w:rFonts w:ascii="Palatino-Bold" w:hAnsi="Palatino-Bold" w:cs="Palatino-Bold"/>
          <w:b/>
          <w:bCs/>
          <w:color w:val="000000"/>
          <w:sz w:val="24"/>
          <w:szCs w:val="24"/>
        </w:rPr>
        <w:t>7</w:t>
      </w:r>
    </w:p>
    <w:p w:rsidR="00A90668" w:rsidRDefault="00A90668" w:rsidP="001D789D">
      <w:pPr>
        <w:autoSpaceDE w:val="0"/>
        <w:autoSpaceDN w:val="0"/>
        <w:adjustRightInd w:val="0"/>
        <w:spacing w:after="0" w:line="240" w:lineRule="auto"/>
        <w:rPr>
          <w:rFonts w:ascii="Palatino-Bold" w:hAnsi="Palatino-Bold" w:cs="Palatino-Bold"/>
          <w:b/>
          <w:bCs/>
          <w:color w:val="000000"/>
          <w:sz w:val="24"/>
          <w:szCs w:val="24"/>
        </w:rPr>
      </w:pPr>
    </w:p>
    <w:p w:rsid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53736F" w:rsidRDefault="0053736F" w:rsidP="0053736F">
      <w:pPr>
        <w:autoSpaceDE w:val="0"/>
        <w:autoSpaceDN w:val="0"/>
        <w:adjustRightInd w:val="0"/>
        <w:spacing w:after="0" w:line="240" w:lineRule="auto"/>
        <w:jc w:val="both"/>
        <w:rPr>
          <w:rFonts w:ascii="Times New Roman" w:hAnsi="Times New Roman" w:cs="Times New Roman"/>
          <w:b/>
          <w:bCs/>
          <w:color w:val="000000"/>
          <w:sz w:val="24"/>
          <w:szCs w:val="24"/>
        </w:rPr>
      </w:pPr>
      <w:r w:rsidRPr="00271E35">
        <w:rPr>
          <w:rFonts w:ascii="Times New Roman" w:hAnsi="Times New Roman" w:cs="Times New Roman"/>
          <w:b/>
          <w:bCs/>
          <w:color w:val="000000"/>
          <w:sz w:val="24"/>
          <w:szCs w:val="24"/>
        </w:rPr>
        <w:t xml:space="preserve">INSTRUMENTO CONTRATUAL PARA </w:t>
      </w:r>
      <w:r w:rsidR="008E69CF" w:rsidRPr="005F78F2">
        <w:rPr>
          <w:rFonts w:ascii="Times New Roman" w:hAnsi="Times New Roman" w:cs="Times New Roman"/>
          <w:b/>
          <w:bCs/>
          <w:color w:val="000000"/>
          <w:sz w:val="24"/>
          <w:szCs w:val="24"/>
        </w:rPr>
        <w:t xml:space="preserve">CONTRATAÇÃO DE </w:t>
      </w:r>
      <w:r w:rsidR="00700E66">
        <w:rPr>
          <w:rFonts w:ascii="Times New Roman" w:hAnsi="Times New Roman" w:cs="Times New Roman"/>
          <w:b/>
          <w:bCs/>
          <w:color w:val="000000"/>
          <w:sz w:val="24"/>
          <w:szCs w:val="24"/>
        </w:rPr>
        <w:t>SERVIÇO DE AUDITORIA INDEPENDENTE EXTERNA 2017</w:t>
      </w:r>
      <w:r w:rsidRPr="00271E35">
        <w:rPr>
          <w:rFonts w:ascii="Times New Roman" w:hAnsi="Times New Roman" w:cs="Times New Roman"/>
          <w:b/>
          <w:bCs/>
          <w:color w:val="000000"/>
          <w:sz w:val="24"/>
          <w:szCs w:val="24"/>
        </w:rPr>
        <w:t>, QUE ENTRE SI CELEBRAM, DE UM LADO,</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COMO CONTRATANTE, O CONSELHO REGIONAL DE ENGENHARIA E AGRONOMIA D</w:t>
      </w:r>
      <w:r>
        <w:rPr>
          <w:rFonts w:ascii="Times New Roman" w:hAnsi="Times New Roman" w:cs="Times New Roman"/>
          <w:b/>
          <w:bCs/>
          <w:color w:val="000000"/>
          <w:sz w:val="24"/>
          <w:szCs w:val="24"/>
        </w:rPr>
        <w:t>A PARAÍBA</w:t>
      </w:r>
      <w:r w:rsidRPr="00271E35">
        <w:rPr>
          <w:rFonts w:ascii="Times New Roman" w:hAnsi="Times New Roman" w:cs="Times New Roman"/>
          <w:b/>
          <w:bCs/>
          <w:color w:val="000000"/>
          <w:sz w:val="24"/>
          <w:szCs w:val="24"/>
        </w:rPr>
        <w:t xml:space="preserve"> – CREA/</w:t>
      </w:r>
      <w:r>
        <w:rPr>
          <w:rFonts w:ascii="Times New Roman" w:hAnsi="Times New Roman" w:cs="Times New Roman"/>
          <w:b/>
          <w:bCs/>
          <w:color w:val="000000"/>
          <w:sz w:val="24"/>
          <w:szCs w:val="24"/>
        </w:rPr>
        <w:t>PB</w:t>
      </w:r>
      <w:r w:rsidRPr="00271E35">
        <w:rPr>
          <w:rFonts w:ascii="Times New Roman" w:hAnsi="Times New Roman" w:cs="Times New Roman"/>
          <w:b/>
          <w:bCs/>
          <w:color w:val="000000"/>
          <w:sz w:val="24"/>
          <w:szCs w:val="24"/>
        </w:rPr>
        <w:t>, E, DE</w:t>
      </w:r>
      <w:r>
        <w:rPr>
          <w:rFonts w:ascii="Times New Roman" w:hAnsi="Times New Roman" w:cs="Times New Roman"/>
          <w:b/>
          <w:bCs/>
          <w:color w:val="000000"/>
          <w:sz w:val="24"/>
          <w:szCs w:val="24"/>
        </w:rPr>
        <w:t xml:space="preserve"> </w:t>
      </w:r>
      <w:r w:rsidRPr="00271E35">
        <w:rPr>
          <w:rFonts w:ascii="Times New Roman" w:hAnsi="Times New Roman" w:cs="Times New Roman"/>
          <w:b/>
          <w:bCs/>
          <w:color w:val="000000"/>
          <w:sz w:val="24"/>
          <w:szCs w:val="24"/>
        </w:rPr>
        <w:t xml:space="preserve">OUTRO LADO, COMO CONTRATADA, </w:t>
      </w:r>
      <w:proofErr w:type="gramStart"/>
      <w:r w:rsidRPr="00271E35">
        <w:rPr>
          <w:rFonts w:ascii="Times New Roman" w:hAnsi="Times New Roman" w:cs="Times New Roman"/>
          <w:b/>
          <w:bCs/>
          <w:color w:val="000000"/>
          <w:sz w:val="24"/>
          <w:szCs w:val="24"/>
        </w:rPr>
        <w:t>XXXXXXXXXXXXXXXXX</w:t>
      </w:r>
      <w:proofErr w:type="gramEnd"/>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F74DAC">
      <w:pPr>
        <w:autoSpaceDE w:val="0"/>
        <w:autoSpaceDN w:val="0"/>
        <w:adjustRightInd w:val="0"/>
        <w:spacing w:after="0" w:line="240" w:lineRule="auto"/>
        <w:jc w:val="both"/>
        <w:rPr>
          <w:rFonts w:ascii="Palatino-Roman" w:hAnsi="Palatino-Roman" w:cs="Palatino-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AB2788">
        <w:rPr>
          <w:rFonts w:ascii="Times New Roman" w:hAnsi="Times New Roman" w:cs="Times New Roman"/>
          <w:b/>
          <w:bCs/>
          <w:color w:val="000000"/>
          <w:sz w:val="24"/>
          <w:szCs w:val="24"/>
        </w:rPr>
        <w:t>Agr.</w:t>
      </w:r>
      <w:r w:rsidR="00A90668">
        <w:rPr>
          <w:rFonts w:ascii="Times New Roman" w:hAnsi="Times New Roman" w:cs="Times New Roman"/>
          <w:b/>
          <w:bCs/>
          <w:color w:val="000000"/>
          <w:sz w:val="24"/>
          <w:szCs w:val="24"/>
        </w:rPr>
        <w:t xml:space="preserve"> </w:t>
      </w:r>
      <w:r w:rsidR="00AB2788">
        <w:rPr>
          <w:rFonts w:ascii="Times New Roman" w:hAnsi="Times New Roman" w:cs="Times New Roman"/>
          <w:b/>
          <w:bCs/>
          <w:color w:val="000000"/>
          <w:sz w:val="24"/>
          <w:szCs w:val="24"/>
        </w:rPr>
        <w:t>GIUCÉLIA ARAÚJO DE FIGUEIREDO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700E66">
        <w:rPr>
          <w:rFonts w:ascii="Times New Roman" w:hAnsi="Times New Roman" w:cs="Times New Roman"/>
          <w:b/>
          <w:color w:val="000000"/>
          <w:sz w:val="24"/>
          <w:szCs w:val="24"/>
        </w:rPr>
        <w:t>69184</w:t>
      </w:r>
      <w:r w:rsidR="008E69CF" w:rsidRPr="008E69CF">
        <w:rPr>
          <w:rFonts w:ascii="Times New Roman" w:hAnsi="Times New Roman" w:cs="Times New Roman"/>
          <w:b/>
          <w:color w:val="000000"/>
          <w:sz w:val="24"/>
          <w:szCs w:val="24"/>
        </w:rPr>
        <w:t>/201</w:t>
      </w:r>
      <w:r w:rsidR="00700E66">
        <w:rPr>
          <w:rFonts w:ascii="Times New Roman" w:hAnsi="Times New Roman" w:cs="Times New Roman"/>
          <w:b/>
          <w:color w:val="000000"/>
          <w:sz w:val="24"/>
          <w:szCs w:val="24"/>
        </w:rPr>
        <w:t>7</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e demais documentos respectivos, independentemente de suas</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transcrições, a fazer parte integrante e complementar deste Instrumento, sujeitando</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se</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às normas e condições da Lei n.º 8.666/93, com suas alterações, legislação correlata</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 demais normas que regem a matéria, mediante Cláusulas e condições a seguir</w:t>
      </w:r>
      <w:r w:rsidR="00A90668">
        <w:rPr>
          <w:rFonts w:ascii="Palatino-Roman" w:hAnsi="Palatino-Roman" w:cs="Palatino-Roman"/>
          <w:color w:val="000000"/>
          <w:sz w:val="24"/>
          <w:szCs w:val="24"/>
        </w:rPr>
        <w:t xml:space="preserve"> </w:t>
      </w:r>
      <w:r>
        <w:rPr>
          <w:rFonts w:ascii="Palatino-Roman" w:hAnsi="Palatino-Roman" w:cs="Palatino-Roman"/>
          <w:color w:val="000000"/>
          <w:sz w:val="24"/>
          <w:szCs w:val="24"/>
        </w:rPr>
        <w:t>estabelecidas:</w:t>
      </w:r>
    </w:p>
    <w:p w:rsidR="00F74DAC" w:rsidRDefault="00F74DAC"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lastRenderedPageBreak/>
        <w:t>CLÁUSULA PRIMEIRA – DO OBJETO</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AB2788" w:rsidRPr="005F78F2" w:rsidRDefault="001D789D" w:rsidP="00AB2788">
      <w:pPr>
        <w:spacing w:after="40"/>
        <w:ind w:left="85"/>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1.1. O presente Contrato tem por objeto</w:t>
      </w:r>
      <w:r w:rsidR="00AB2788">
        <w:rPr>
          <w:rFonts w:ascii="Times New Roman" w:hAnsi="Times New Roman" w:cs="Times New Roman"/>
          <w:color w:val="000000"/>
          <w:sz w:val="24"/>
          <w:szCs w:val="24"/>
        </w:rPr>
        <w:t xml:space="preserve"> a</w:t>
      </w:r>
      <w:r w:rsidRPr="00A90668">
        <w:rPr>
          <w:rFonts w:ascii="Times New Roman" w:hAnsi="Times New Roman" w:cs="Times New Roman"/>
          <w:color w:val="000000"/>
          <w:sz w:val="24"/>
          <w:szCs w:val="24"/>
        </w:rPr>
        <w:t xml:space="preserve"> </w:t>
      </w:r>
      <w:r w:rsidR="00A15DED" w:rsidRPr="00A15DED">
        <w:rPr>
          <w:rFonts w:ascii="Times New Roman" w:hAnsi="Times New Roman" w:cs="Times New Roman"/>
          <w:bCs/>
          <w:color w:val="000000"/>
          <w:sz w:val="24"/>
          <w:szCs w:val="24"/>
        </w:rPr>
        <w:t xml:space="preserve">contratação de </w:t>
      </w:r>
      <w:r w:rsidR="00700E66">
        <w:rPr>
          <w:rFonts w:ascii="Times New Roman" w:hAnsi="Times New Roman" w:cs="Times New Roman"/>
          <w:bCs/>
          <w:color w:val="000000"/>
          <w:sz w:val="24"/>
          <w:szCs w:val="24"/>
        </w:rPr>
        <w:t>serviços de auditoria externa independente</w:t>
      </w:r>
      <w:r w:rsidR="00AB2788" w:rsidRPr="005F78F2">
        <w:rPr>
          <w:rFonts w:ascii="Times New Roman" w:hAnsi="Times New Roman" w:cs="Times New Roman"/>
          <w:color w:val="000000"/>
          <w:sz w:val="24"/>
          <w:szCs w:val="24"/>
        </w:rPr>
        <w:t>.</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CLÁUSULA SEGUNDA – DAS OBRIGAÇÕES DA CONTRATADA</w:t>
      </w:r>
    </w:p>
    <w:p w:rsidR="00681CA1" w:rsidRDefault="00681CA1" w:rsidP="00681CA1">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2.1. A CONTRATADA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xml:space="preserve">.1.1. Entregar os </w:t>
      </w:r>
      <w:r>
        <w:rPr>
          <w:rFonts w:ascii="Times New Roman" w:hAnsi="Times New Roman" w:cs="Times New Roman"/>
          <w:color w:val="000000"/>
          <w:sz w:val="24"/>
          <w:szCs w:val="24"/>
        </w:rPr>
        <w:t>relatórios e prestar o serviço ora contratado</w:t>
      </w:r>
      <w:r w:rsidRPr="00271E35">
        <w:rPr>
          <w:rFonts w:ascii="Times New Roman" w:hAnsi="Times New Roman" w:cs="Times New Roman"/>
          <w:color w:val="000000"/>
          <w:sz w:val="24"/>
          <w:szCs w:val="24"/>
        </w:rPr>
        <w:t xml:space="preserve"> em conformidade com o estabelecido neste Termo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Referência, livres de qualquer ônus, tais como encargos sociais, despesas de fretes,</w:t>
      </w:r>
      <w:r>
        <w:rPr>
          <w:rFonts w:ascii="Times New Roman" w:hAnsi="Times New Roman" w:cs="Times New Roman"/>
          <w:color w:val="000000"/>
          <w:sz w:val="24"/>
          <w:szCs w:val="24"/>
        </w:rPr>
        <w:t xml:space="preserve"> </w:t>
      </w:r>
      <w:proofErr w:type="spellStart"/>
      <w:r w:rsidRPr="00271E35">
        <w:rPr>
          <w:rFonts w:ascii="Times New Roman" w:hAnsi="Times New Roman" w:cs="Times New Roman"/>
          <w:color w:val="000000"/>
          <w:sz w:val="24"/>
          <w:szCs w:val="24"/>
        </w:rPr>
        <w:t>mão-de-obra</w:t>
      </w:r>
      <w:proofErr w:type="spellEnd"/>
      <w:r w:rsidRPr="00271E35">
        <w:rPr>
          <w:rFonts w:ascii="Times New Roman" w:hAnsi="Times New Roman" w:cs="Times New Roman"/>
          <w:color w:val="000000"/>
          <w:sz w:val="24"/>
          <w:szCs w:val="24"/>
        </w:rPr>
        <w:t>, benefícios e despesas indiretas, tributos ou quaisquer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incidências;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.1.2. A CONTRATADA deverá garantir a qualidade d</w:t>
      </w:r>
      <w:r>
        <w:rPr>
          <w:rFonts w:ascii="Times New Roman" w:hAnsi="Times New Roman" w:cs="Times New Roman"/>
          <w:color w:val="000000"/>
          <w:sz w:val="24"/>
          <w:szCs w:val="24"/>
        </w:rPr>
        <w:t>a prestação de serviços</w:t>
      </w:r>
      <w:r w:rsidRPr="00271E35">
        <w:rPr>
          <w:rFonts w:ascii="Times New Roman" w:hAnsi="Times New Roman" w:cs="Times New Roman"/>
          <w:color w:val="000000"/>
          <w:sz w:val="24"/>
          <w:szCs w:val="24"/>
        </w:rPr>
        <w:t xml:space="preserve"> comprometendo-se a substituí-los, caso não atendam o padrão de qualidade exigido, bem como cumprir os prazos estabelecidos para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.1.3. A CONTRATADA, para execução do objeto, estará obrigada a satisfazer todos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os requisitos, exigências e condições estabelecidas nesse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A CONTRATADA não poderá transferir a terceiros, no todo, o objeto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contratado, podendo fazê-lo em parte, no que se refere aos serviços acessórios,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acordo com as delimitações do presente Termo de Referência;</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Manter, durante toda a execução do Contrato, em compatibilidade com 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obrigações assumidas, todas as condições que culminaram em sua habilitação /</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6. Entregar os serviços</w:t>
      </w:r>
      <w:r w:rsidRPr="00271E35">
        <w:rPr>
          <w:rFonts w:ascii="Times New Roman" w:hAnsi="Times New Roman" w:cs="Times New Roman"/>
          <w:color w:val="000000"/>
          <w:sz w:val="24"/>
          <w:szCs w:val="24"/>
        </w:rPr>
        <w:t xml:space="preserve"> dentro do prazo estabelecido, nos locais e horários fixados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e com todos 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documentos/serviços exigidos</w:t>
      </w:r>
      <w:r>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ao CONTRATANTE, conforme o caso requeira, sobre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Responsabilizar-se civil ou criminalmente, pelos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Assumir todas as despesas decorrentes de danos causados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0</w:t>
      </w:r>
      <w:r w:rsidRPr="00271E35">
        <w:rPr>
          <w:rFonts w:ascii="Times New Roman" w:hAnsi="Times New Roman" w:cs="Times New Roman"/>
          <w:color w:val="000000"/>
          <w:sz w:val="24"/>
          <w:szCs w:val="24"/>
        </w:rPr>
        <w:t>. Prestar os esclarecimentos desejados, bem como comunicar ao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CONTRATANTE, por meio de líder ou diretamente, quaisquer fatos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anormalidades que por ventura possam prejudicar o bom andamento ou o resultado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1</w:t>
      </w:r>
      <w:r w:rsidRPr="00271E35">
        <w:rPr>
          <w:rFonts w:ascii="Times New Roman" w:hAnsi="Times New Roman" w:cs="Times New Roman"/>
          <w:color w:val="000000"/>
          <w:sz w:val="24"/>
          <w:szCs w:val="24"/>
        </w:rPr>
        <w:t xml:space="preserve">. Conduzir e executar </w:t>
      </w:r>
      <w:r>
        <w:rPr>
          <w:rFonts w:ascii="Times New Roman" w:hAnsi="Times New Roman" w:cs="Times New Roman"/>
          <w:color w:val="000000"/>
          <w:sz w:val="24"/>
          <w:szCs w:val="24"/>
        </w:rPr>
        <w:t>a prestação dos serviços</w:t>
      </w:r>
      <w:r w:rsidRPr="00271E35">
        <w:rPr>
          <w:rFonts w:ascii="Times New Roman" w:hAnsi="Times New Roman" w:cs="Times New Roman"/>
          <w:color w:val="000000"/>
          <w:sz w:val="24"/>
          <w:szCs w:val="24"/>
        </w:rPr>
        <w:t xml:space="preserve"> objeto do presente Termo com integral</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 Substituir ou complementar o fornecimento que, por sua culpa, venha a ser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considerado pelo CONTRATANTE como insuficiente ou inadequado;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Pr="00271E35">
        <w:rPr>
          <w:rFonts w:ascii="Times New Roman" w:hAnsi="Times New Roman" w:cs="Times New Roman"/>
          <w:color w:val="000000"/>
          <w:sz w:val="24"/>
          <w:szCs w:val="24"/>
        </w:rPr>
        <w:t>. No caso da CO</w:t>
      </w:r>
      <w:r>
        <w:rPr>
          <w:rFonts w:ascii="Times New Roman" w:hAnsi="Times New Roman" w:cs="Times New Roman"/>
          <w:color w:val="000000"/>
          <w:sz w:val="24"/>
          <w:szCs w:val="24"/>
        </w:rPr>
        <w:t>NTRATADA recusar-se a corrigir a</w:t>
      </w:r>
      <w:r w:rsidRPr="00271E35">
        <w:rPr>
          <w:rFonts w:ascii="Times New Roman" w:hAnsi="Times New Roman" w:cs="Times New Roman"/>
          <w:color w:val="000000"/>
          <w:sz w:val="24"/>
          <w:szCs w:val="24"/>
        </w:rPr>
        <w:t>s omissões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falhas, o CONTRATANTE procederá à correção dos mesmos, através de terceiros,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respondendo a CONTRATADA pelas multas e outras sanções decorrentes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inadimplemento contratual, podendo ainda o CONTRATANTE se ressarcir desses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custos com os créditos de qualquer pagamento ainda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Pr="00271E35">
        <w:rPr>
          <w:rFonts w:ascii="Times New Roman" w:hAnsi="Times New Roman" w:cs="Times New Roman"/>
          <w:color w:val="000000"/>
          <w:sz w:val="24"/>
          <w:szCs w:val="24"/>
        </w:rPr>
        <w:t>. Credenciar, junto ao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um representante e/ou um preposto que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Responder por quaisquer prejuízos sofridos pelo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em decorrência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atraso ou </w:t>
      </w:r>
      <w:r>
        <w:rPr>
          <w:rFonts w:ascii="Times New Roman" w:hAnsi="Times New Roman" w:cs="Times New Roman"/>
          <w:color w:val="000000"/>
          <w:sz w:val="24"/>
          <w:szCs w:val="24"/>
        </w:rPr>
        <w:t>má qualidade</w:t>
      </w:r>
      <w:r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Aceitar, nas mesmas condições pactuadas, os acréscimos ou supressões de até</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25% (vinte e cinco por cento) sobre o valor total do Contrato, que se fizerem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necessários nas quantidades do objeto contratado, nos termos do § 1º do art. 65,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Em nenhuma hipótese poderá a CONTRATADA veicular publicidade acerca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fornecimento dos serviços prestados ao CONTRATANTE, a não ser que haja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prévia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.1.1</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271E35">
        <w:rPr>
          <w:rFonts w:ascii="Times New Roman" w:hAnsi="Times New Roman" w:cs="Times New Roman"/>
          <w:color w:val="000000"/>
          <w:sz w:val="24"/>
          <w:szCs w:val="24"/>
        </w:rPr>
        <w:t>.1.</w:t>
      </w:r>
      <w:r>
        <w:rPr>
          <w:rFonts w:ascii="Times New Roman" w:hAnsi="Times New Roman" w:cs="Times New Roman"/>
          <w:color w:val="000000"/>
          <w:sz w:val="24"/>
          <w:szCs w:val="24"/>
        </w:rPr>
        <w:t>19</w:t>
      </w:r>
      <w:r w:rsidRPr="00271E35">
        <w:rPr>
          <w:rFonts w:ascii="Times New Roman" w:hAnsi="Times New Roman" w:cs="Times New Roman"/>
          <w:color w:val="000000"/>
          <w:sz w:val="24"/>
          <w:szCs w:val="24"/>
        </w:rPr>
        <w:t xml:space="preserve">. Assumir a inteira responsabilidade pela </w:t>
      </w:r>
      <w:r>
        <w:rPr>
          <w:rFonts w:ascii="Times New Roman" w:hAnsi="Times New Roman" w:cs="Times New Roman"/>
          <w:color w:val="000000"/>
          <w:sz w:val="24"/>
          <w:szCs w:val="24"/>
        </w:rPr>
        <w:t>prestação do serviço</w:t>
      </w:r>
      <w:r w:rsidRPr="00271E35">
        <w:rPr>
          <w:rFonts w:ascii="Times New Roman" w:hAnsi="Times New Roman" w:cs="Times New Roman"/>
          <w:color w:val="000000"/>
          <w:sz w:val="24"/>
          <w:szCs w:val="24"/>
        </w:rPr>
        <w:t>, sem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ônus adicional para o CREA/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1D789D"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681CA1">
        <w:rPr>
          <w:rFonts w:ascii="Times New Roman" w:hAnsi="Times New Roman" w:cs="Times New Roman"/>
          <w:b/>
          <w:bCs/>
          <w:color w:val="000000"/>
          <w:sz w:val="24"/>
          <w:szCs w:val="24"/>
        </w:rPr>
        <w:t>2.2. 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.1. Acompanhar o fornecimento, as qua</w:t>
      </w:r>
      <w:r>
        <w:rPr>
          <w:rFonts w:ascii="Times New Roman" w:hAnsi="Times New Roman" w:cs="Times New Roman"/>
          <w:color w:val="000000"/>
          <w:sz w:val="24"/>
          <w:szCs w:val="24"/>
        </w:rPr>
        <w:t>ntidades, as especificações e a qualidade dos serviços</w:t>
      </w:r>
      <w:r w:rsidRPr="00271E35">
        <w:rPr>
          <w:rFonts w:ascii="Times New Roman" w:hAnsi="Times New Roman" w:cs="Times New Roman"/>
          <w:color w:val="000000"/>
          <w:sz w:val="24"/>
          <w:szCs w:val="24"/>
        </w:rPr>
        <w:t>, de acordo com as condições e prazos estabelecidos;</w:t>
      </w:r>
      <w:r>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.2. Efetuar os pagamentos devidos, de acordo com o estabelecido neste Termo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.3. Cumprir integralmente todas as disposições e exigências deste Termo e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 xml:space="preserve">.4. Indicar o(s) </w:t>
      </w:r>
      <w:proofErr w:type="gramStart"/>
      <w:r w:rsidRPr="00271E35">
        <w:rPr>
          <w:rFonts w:ascii="Times New Roman" w:hAnsi="Times New Roman" w:cs="Times New Roman"/>
          <w:color w:val="000000"/>
          <w:sz w:val="24"/>
          <w:szCs w:val="24"/>
        </w:rPr>
        <w:t>responsável(</w:t>
      </w:r>
      <w:proofErr w:type="gramEnd"/>
      <w:r w:rsidRPr="00271E35">
        <w:rPr>
          <w:rFonts w:ascii="Times New Roman" w:hAnsi="Times New Roman" w:cs="Times New Roman"/>
          <w:color w:val="000000"/>
          <w:sz w:val="24"/>
          <w:szCs w:val="24"/>
        </w:rPr>
        <w:t>eis) pela fiscalização e pela gestão do Contrato, a quem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competirá a fiscalização dos serviços, a qualquer instante, solicitando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271E35">
        <w:rPr>
          <w:rFonts w:ascii="Times New Roman" w:hAnsi="Times New Roman" w:cs="Times New Roman"/>
          <w:color w:val="000000"/>
          <w:sz w:val="24"/>
          <w:szCs w:val="24"/>
        </w:rPr>
        <w:t>. Esclarecer dúvidas com relação aos serviços a serem prestados e fornecer à</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CONTRATADA as informações e a documentação indispensáveis à realização 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71E35">
        <w:rPr>
          <w:rFonts w:ascii="Times New Roman" w:hAnsi="Times New Roman" w:cs="Times New Roman"/>
          <w:color w:val="000000"/>
          <w:sz w:val="24"/>
          <w:szCs w:val="24"/>
        </w:rPr>
        <w:t xml:space="preserve">. Exercer a fiscalização dos serviços por </w:t>
      </w:r>
      <w:proofErr w:type="gramStart"/>
      <w:r w:rsidRPr="00271E35">
        <w:rPr>
          <w:rFonts w:ascii="Times New Roman" w:hAnsi="Times New Roman" w:cs="Times New Roman"/>
          <w:color w:val="000000"/>
          <w:sz w:val="24"/>
          <w:szCs w:val="24"/>
        </w:rPr>
        <w:t>servidor(</w:t>
      </w:r>
      <w:proofErr w:type="spellStart"/>
      <w:proofErr w:type="gramEnd"/>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especialmente designado(s)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71E35">
        <w:rPr>
          <w:rFonts w:ascii="Times New Roman" w:hAnsi="Times New Roman" w:cs="Times New Roman"/>
          <w:color w:val="000000"/>
          <w:sz w:val="24"/>
          <w:szCs w:val="24"/>
        </w:rPr>
        <w:t>. Comunicar, em tempo hábil, à CONTRATADA, quaisquer instruções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procedimentos a adotar sobre assuntos relacionados com este Termo e com 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 Credenciar, junto à CONTRATADA, preposto(s) que </w:t>
      </w:r>
      <w:proofErr w:type="gramStart"/>
      <w:r w:rsidRPr="00271E35">
        <w:rPr>
          <w:rFonts w:ascii="Times New Roman" w:hAnsi="Times New Roman" w:cs="Times New Roman"/>
          <w:color w:val="000000"/>
          <w:sz w:val="24"/>
          <w:szCs w:val="24"/>
        </w:rPr>
        <w:t>atuará(</w:t>
      </w:r>
      <w:proofErr w:type="spellStart"/>
      <w:proofErr w:type="gramEnd"/>
      <w:r w:rsidRPr="00271E35">
        <w:rPr>
          <w:rFonts w:ascii="Times New Roman" w:hAnsi="Times New Roman" w:cs="Times New Roman"/>
          <w:color w:val="000000"/>
          <w:sz w:val="24"/>
          <w:szCs w:val="24"/>
        </w:rPr>
        <w:t>ão</w:t>
      </w:r>
      <w:proofErr w:type="spellEnd"/>
      <w:r w:rsidRPr="00271E35">
        <w:rPr>
          <w:rFonts w:ascii="Times New Roman" w:hAnsi="Times New Roman" w:cs="Times New Roman"/>
          <w:color w:val="000000"/>
          <w:sz w:val="24"/>
          <w:szCs w:val="24"/>
        </w:rPr>
        <w:t>) como seu(s)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fiscal(is) e interlocutor(</w:t>
      </w:r>
      <w:proofErr w:type="spellStart"/>
      <w:r w:rsidRPr="00271E35">
        <w:rPr>
          <w:rFonts w:ascii="Times New Roman" w:hAnsi="Times New Roman" w:cs="Times New Roman"/>
          <w:color w:val="000000"/>
          <w:sz w:val="24"/>
          <w:szCs w:val="24"/>
        </w:rPr>
        <w:t>es</w:t>
      </w:r>
      <w:proofErr w:type="spellEnd"/>
      <w:r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A15DED"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71E35">
        <w:rPr>
          <w:rFonts w:ascii="Times New Roman" w:hAnsi="Times New Roman" w:cs="Times New Roman"/>
          <w:color w:val="000000"/>
          <w:sz w:val="24"/>
          <w:szCs w:val="24"/>
        </w:rPr>
        <w:t>.</w:t>
      </w:r>
      <w:r>
        <w:rPr>
          <w:rFonts w:ascii="Times New Roman" w:hAnsi="Times New Roman" w:cs="Times New Roman"/>
          <w:color w:val="000000"/>
          <w:sz w:val="24"/>
          <w:szCs w:val="24"/>
        </w:rPr>
        <w:t>9</w:t>
      </w:r>
      <w:r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TERCEIRA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3.1. A </w:t>
      </w:r>
      <w:r w:rsidRPr="002A1BAE">
        <w:rPr>
          <w:rFonts w:ascii="Times New Roman" w:hAnsi="Times New Roman" w:cs="Times New Roman"/>
          <w:b/>
          <w:bCs/>
          <w:color w:val="000000"/>
          <w:sz w:val="24"/>
          <w:szCs w:val="24"/>
        </w:rPr>
        <w:t xml:space="preserve">CONTRATADA </w:t>
      </w:r>
      <w:r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expensas, sem responsabilidade ou ônus para 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QUARTA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4.1. O valor contratado, referente ao objeto global deste Contrato, importa em</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R$</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 xml:space="preserve"> (</w:t>
      </w:r>
      <w:proofErr w:type="gramStart"/>
      <w:r w:rsidRPr="002A1BAE">
        <w:rPr>
          <w:rFonts w:ascii="Times New Roman" w:hAnsi="Times New Roman" w:cs="Times New Roman"/>
          <w:color w:val="000000"/>
          <w:sz w:val="24"/>
          <w:szCs w:val="24"/>
        </w:rPr>
        <w:t>....................................</w:t>
      </w:r>
      <w:proofErr w:type="gramEnd"/>
      <w:r w:rsidRPr="002A1BAE">
        <w:rPr>
          <w:rFonts w:ascii="Times New Roman" w:hAnsi="Times New Roman" w:cs="Times New Roman"/>
          <w:color w:val="000000"/>
          <w:sz w:val="24"/>
          <w:szCs w:val="24"/>
        </w:rPr>
        <w:t>reais), sendo tal valor global</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901D62">
        <w:rPr>
          <w:rFonts w:ascii="Times New Roman" w:hAnsi="Times New Roman" w:cs="Times New Roman"/>
          <w:color w:val="000000"/>
          <w:sz w:val="24"/>
          <w:szCs w:val="24"/>
        </w:rPr>
        <w:t xml:space="preserve"> referente à</w:t>
      </w:r>
      <w:r w:rsidRPr="002A1BAE">
        <w:rPr>
          <w:rFonts w:ascii="Times New Roman" w:hAnsi="Times New Roman" w:cs="Times New Roman"/>
          <w:color w:val="000000"/>
          <w:sz w:val="24"/>
          <w:szCs w:val="24"/>
        </w:rPr>
        <w:t xml:space="preserve"> </w:t>
      </w:r>
      <w:r w:rsidR="00901D62" w:rsidRPr="00F74DAC">
        <w:rPr>
          <w:rFonts w:ascii="Times New Roman" w:hAnsi="Times New Roman" w:cs="Times New Roman"/>
          <w:bCs/>
          <w:color w:val="000000"/>
          <w:sz w:val="24"/>
          <w:szCs w:val="24"/>
        </w:rPr>
        <w:t xml:space="preserve">prestação de serviços </w:t>
      </w:r>
      <w:r w:rsidR="00901D62" w:rsidRPr="008E69CF">
        <w:rPr>
          <w:rFonts w:ascii="Times New Roman" w:hAnsi="Times New Roman" w:cs="Times New Roman"/>
          <w:bCs/>
          <w:color w:val="000000"/>
          <w:sz w:val="24"/>
          <w:szCs w:val="24"/>
        </w:rPr>
        <w:t>contábeis de inventário e avaliação de bens móveis e imóveis do CREA-PB</w:t>
      </w:r>
      <w:r w:rsidRPr="002A1BAE">
        <w:rPr>
          <w:rFonts w:ascii="Times New Roman" w:hAnsi="Times New Roman" w:cs="Times New Roman"/>
          <w:color w:val="000000"/>
          <w:sz w:val="24"/>
          <w:szCs w:val="24"/>
        </w:rPr>
        <w:t>:</w:t>
      </w:r>
    </w:p>
    <w:p w:rsidR="00014189" w:rsidRDefault="00014189" w:rsidP="002A1BAE">
      <w:pPr>
        <w:autoSpaceDE w:val="0"/>
        <w:autoSpaceDN w:val="0"/>
        <w:adjustRightInd w:val="0"/>
        <w:spacing w:after="0" w:line="240" w:lineRule="auto"/>
        <w:jc w:val="both"/>
        <w:rPr>
          <w:rFonts w:ascii="Times New Roman" w:hAnsi="Times New Roman" w:cs="Times New Roman"/>
          <w:color w:val="000000"/>
          <w:sz w:val="24"/>
          <w:szCs w:val="24"/>
        </w:rPr>
      </w:pPr>
    </w:p>
    <w:p w:rsidR="00AB2788" w:rsidRDefault="00AB2788" w:rsidP="002A1BAE">
      <w:pPr>
        <w:autoSpaceDE w:val="0"/>
        <w:autoSpaceDN w:val="0"/>
        <w:adjustRightInd w:val="0"/>
        <w:spacing w:after="0" w:line="240" w:lineRule="auto"/>
        <w:jc w:val="both"/>
        <w:rPr>
          <w:rFonts w:ascii="Times New Roman" w:hAnsi="Times New Roman" w:cs="Times New Roman"/>
          <w:color w:val="000000"/>
          <w:sz w:val="24"/>
          <w:szCs w:val="24"/>
        </w:rPr>
      </w:pPr>
    </w:p>
    <w:tbl>
      <w:tblPr>
        <w:tblStyle w:val="Tabelacomgrade"/>
        <w:tblW w:w="0" w:type="auto"/>
        <w:tblLook w:val="04A0"/>
      </w:tblPr>
      <w:tblGrid>
        <w:gridCol w:w="2890"/>
        <w:gridCol w:w="2881"/>
        <w:gridCol w:w="2882"/>
      </w:tblGrid>
      <w:tr w:rsidR="00014189" w:rsidRPr="00D47187" w:rsidTr="00613F86">
        <w:tc>
          <w:tcPr>
            <w:tcW w:w="2890"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r w:rsidRPr="00D47187">
              <w:rPr>
                <w:rFonts w:ascii="Times New Roman" w:hAnsi="Times New Roman" w:cs="Times New Roman"/>
                <w:b/>
                <w:bCs/>
                <w:color w:val="000000"/>
                <w:sz w:val="24"/>
                <w:szCs w:val="24"/>
              </w:rPr>
              <w:t xml:space="preserve">                                  </w:t>
            </w:r>
          </w:p>
        </w:tc>
        <w:tc>
          <w:tcPr>
            <w:tcW w:w="2881"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ESPECIFICAÇÃO</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613F86">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VALOT TOTAL (R$)</w:t>
            </w:r>
          </w:p>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p>
        </w:tc>
      </w:tr>
      <w:tr w:rsidR="00014189" w:rsidRPr="00D47187" w:rsidTr="00613F86">
        <w:tc>
          <w:tcPr>
            <w:tcW w:w="2890" w:type="dxa"/>
          </w:tcPr>
          <w:p w:rsidR="00014189" w:rsidRPr="00D47187" w:rsidRDefault="00014189" w:rsidP="00613F8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01</w:t>
            </w:r>
          </w:p>
        </w:tc>
        <w:tc>
          <w:tcPr>
            <w:tcW w:w="2881" w:type="dxa"/>
          </w:tcPr>
          <w:p w:rsidR="00014189" w:rsidRPr="00D47187" w:rsidRDefault="00014189" w:rsidP="00700E66">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Prestação de serviços </w:t>
            </w:r>
            <w:r w:rsidR="00700E66">
              <w:rPr>
                <w:rFonts w:ascii="Times New Roman" w:hAnsi="Times New Roman" w:cs="Times New Roman"/>
                <w:bCs/>
                <w:color w:val="000000"/>
                <w:sz w:val="24"/>
                <w:szCs w:val="24"/>
              </w:rPr>
              <w:t>auditoria independente externa 2017</w:t>
            </w:r>
            <w:r w:rsidRPr="00D47187">
              <w:rPr>
                <w:rFonts w:ascii="Times New Roman" w:hAnsi="Times New Roman" w:cs="Times New Roman"/>
                <w:b/>
                <w:bCs/>
                <w:color w:val="000000"/>
                <w:sz w:val="24"/>
                <w:szCs w:val="24"/>
              </w:rPr>
              <w:t xml:space="preserve"> </w:t>
            </w:r>
          </w:p>
        </w:tc>
        <w:tc>
          <w:tcPr>
            <w:tcW w:w="2882" w:type="dxa"/>
          </w:tcPr>
          <w:p w:rsidR="00014189" w:rsidRPr="00D47187" w:rsidRDefault="00014189" w:rsidP="00014189">
            <w:pPr>
              <w:autoSpaceDE w:val="0"/>
              <w:autoSpaceDN w:val="0"/>
              <w:adjustRightInd w:val="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R$ ...</w:t>
            </w:r>
            <w:proofErr w:type="gramEnd"/>
            <w:r>
              <w:rPr>
                <w:rFonts w:ascii="Times New Roman" w:hAnsi="Times New Roman" w:cs="Times New Roman"/>
                <w:b/>
                <w:bCs/>
                <w:color w:val="000000"/>
                <w:sz w:val="24"/>
                <w:szCs w:val="24"/>
              </w:rPr>
              <w:t>............. (</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w:t>
            </w:r>
          </w:p>
        </w:tc>
      </w:tr>
    </w:tbl>
    <w:p w:rsidR="00014189" w:rsidRDefault="00014189" w:rsidP="00014189">
      <w:pPr>
        <w:autoSpaceDE w:val="0"/>
        <w:autoSpaceDN w:val="0"/>
        <w:adjustRightInd w:val="0"/>
        <w:spacing w:after="0" w:line="240" w:lineRule="auto"/>
        <w:rPr>
          <w:rFonts w:ascii="Palatino-Bold" w:hAnsi="Palatino-Bold" w:cs="Palatino-Bold"/>
          <w:b/>
          <w:bCs/>
          <w:color w:val="000000"/>
          <w:sz w:val="20"/>
          <w:szCs w:val="20"/>
        </w:rPr>
      </w:pPr>
    </w:p>
    <w:p w:rsidR="006E729E" w:rsidRDefault="006E729E"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O pagament</w:t>
      </w:r>
      <w:r>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Pr="00271E35">
        <w:rPr>
          <w:rFonts w:ascii="Times New Roman" w:hAnsi="Times New Roman" w:cs="Times New Roman"/>
          <w:color w:val="000000"/>
          <w:sz w:val="24"/>
          <w:szCs w:val="24"/>
        </w:rPr>
        <w:t>até</w:t>
      </w:r>
      <w:r>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Pr>
          <w:rFonts w:ascii="Times New Roman" w:hAnsi="Times New Roman" w:cs="Times New Roman"/>
          <w:color w:val="000000"/>
          <w:sz w:val="24"/>
          <w:szCs w:val="24"/>
        </w:rPr>
        <w:t xml:space="preserve"> entrega dos relatórios</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objeto desta licitação, mediante</w:t>
      </w:r>
      <w:r w:rsidRPr="00271E35">
        <w:rPr>
          <w:rFonts w:ascii="Times New Roman" w:hAnsi="Times New Roman" w:cs="Times New Roman"/>
          <w:color w:val="000000"/>
          <w:sz w:val="24"/>
          <w:szCs w:val="24"/>
        </w:rPr>
        <w:t xml:space="preserve"> a apresentação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CONTRATADA da Nota Fiscal/Fatura respectiva, a qual deverá ser atestada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.1. A CONTRATADA deverá fazer a entrega d</w:t>
      </w:r>
      <w:r>
        <w:rPr>
          <w:rFonts w:ascii="Times New Roman" w:hAnsi="Times New Roman" w:cs="Times New Roman"/>
          <w:color w:val="000000"/>
          <w:sz w:val="24"/>
          <w:szCs w:val="24"/>
        </w:rPr>
        <w:t>os</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relatórios</w:t>
      </w:r>
      <w:r w:rsidRPr="00271E35">
        <w:rPr>
          <w:rFonts w:ascii="Times New Roman" w:hAnsi="Times New Roman" w:cs="Times New Roman"/>
          <w:color w:val="000000"/>
          <w:sz w:val="24"/>
          <w:szCs w:val="24"/>
        </w:rPr>
        <w:t xml:space="preserve"> no local e no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 xml:space="preserve">.2. Quando da entrega dos </w:t>
      </w:r>
      <w:r>
        <w:rPr>
          <w:rFonts w:ascii="Times New Roman" w:hAnsi="Times New Roman" w:cs="Times New Roman"/>
          <w:color w:val="000000"/>
          <w:sz w:val="24"/>
          <w:szCs w:val="24"/>
        </w:rPr>
        <w:t xml:space="preserve">relatórios </w:t>
      </w:r>
      <w:r w:rsidRPr="00271E35">
        <w:rPr>
          <w:rFonts w:ascii="Times New Roman" w:hAnsi="Times New Roman" w:cs="Times New Roman"/>
          <w:color w:val="000000"/>
          <w:sz w:val="24"/>
          <w:szCs w:val="24"/>
        </w:rPr>
        <w:t>e da Nota Fiscal pela CONTRATADA, esta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271E35">
        <w:rPr>
          <w:rFonts w:ascii="Times New Roman" w:hAnsi="Times New Roman" w:cs="Times New Roman"/>
          <w:color w:val="000000"/>
          <w:sz w:val="24"/>
          <w:szCs w:val="24"/>
        </w:rPr>
        <w:t>.3. O Termo de Recebimento Definitivo será emitido pelo Fiscal do Contrato após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atestação por este do cumprimento e adequação do objeto a todas as exigências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deste Termo. O prazo máximo para 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Definitivo é de 05 (cinco) dias úteis contados da emissão do Termo de Recebimento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w:t>
      </w:r>
      <w:r w:rsidRPr="00271E35">
        <w:rPr>
          <w:rFonts w:ascii="Times New Roman" w:hAnsi="Times New Roman" w:cs="Times New Roman"/>
          <w:color w:val="000000"/>
          <w:sz w:val="24"/>
          <w:szCs w:val="24"/>
        </w:rPr>
        <w:t>. No ato da apresentação da Nota Fiscal/Fatura, a CONTRATADA deverá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comprovar, mediante a apresentação das respectivas certidões, o adimplemento com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 Seguridade Social - INSS (Certidão Negativa de Débito – CND), com o Fundo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Garantia do Tempo de Serviço – FGTS (Certidão de Regularidade do FGTS - CRF),</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 a Fazenda Federal (Certidão Negativa Conjunta de Tributos Federais 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Divida Ativa da União) e com as Fazendas Estaduais e Municipais do seu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domicílio/sede (Certidões Negativas de Débito Estadual e Municipal)</w:t>
      </w:r>
      <w:r>
        <w:rPr>
          <w:rFonts w:ascii="Times New Roman" w:hAnsi="Times New Roman" w:cs="Times New Roman"/>
          <w:color w:val="000000"/>
          <w:sz w:val="24"/>
          <w:szCs w:val="24"/>
        </w:rPr>
        <w:t xml:space="preserve">, Certidão Negativa de Débitos Trabalhistas - </w:t>
      </w:r>
      <w:proofErr w:type="gramStart"/>
      <w:r>
        <w:rPr>
          <w:rFonts w:ascii="Times New Roman" w:hAnsi="Times New Roman" w:cs="Times New Roman"/>
          <w:color w:val="000000"/>
          <w:sz w:val="24"/>
          <w:szCs w:val="24"/>
        </w:rPr>
        <w:t xml:space="preserve">CNDT </w:t>
      </w:r>
      <w:r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Pr="00271E35">
        <w:rPr>
          <w:rFonts w:ascii="Times New Roman" w:hAnsi="Times New Roman" w:cs="Times New Roman"/>
          <w:color w:val="000000"/>
          <w:sz w:val="24"/>
          <w:szCs w:val="24"/>
        </w:rPr>
        <w:t>. Nenhum pagamento será feito à CONTRATADA se pendente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pagamento/cumprimento qualquer multa/sanção que lhe tenha sido imposta, bem</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271E35">
        <w:rPr>
          <w:rFonts w:ascii="Times New Roman" w:hAnsi="Times New Roman" w:cs="Times New Roman"/>
          <w:color w:val="000000"/>
          <w:sz w:val="24"/>
          <w:szCs w:val="24"/>
        </w:rPr>
        <w:t>. O não pagamento voluntário da Nota Fiscal/Fatura até a data de vencimento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sujeitará o CONTRATANTE, independentemente de interpelação judicial ou</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extrajudicial, à multa de 2% (dois por cento) sobre o valor da Nota Fiscal/Fatura,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mais juros de mora de 1% (um por cento) </w:t>
      </w:r>
      <w:proofErr w:type="spellStart"/>
      <w:r w:rsidRPr="00271E35">
        <w:rPr>
          <w:rFonts w:ascii="Times New Roman" w:hAnsi="Times New Roman" w:cs="Times New Roman"/>
          <w:color w:val="000000"/>
          <w:sz w:val="24"/>
          <w:szCs w:val="24"/>
        </w:rPr>
        <w:t>a.m.</w:t>
      </w:r>
      <w:proofErr w:type="spellEnd"/>
      <w:r w:rsidRPr="00271E35">
        <w:rPr>
          <w:rFonts w:ascii="Times New Roman" w:hAnsi="Times New Roman" w:cs="Times New Roman"/>
          <w:color w:val="000000"/>
          <w:sz w:val="24"/>
          <w:szCs w:val="24"/>
        </w:rPr>
        <w:t>, acrescidos de correção monetária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271E35">
        <w:rPr>
          <w:rFonts w:ascii="Times New Roman" w:hAnsi="Times New Roman" w:cs="Times New Roman"/>
          <w:color w:val="000000"/>
          <w:sz w:val="24"/>
          <w:szCs w:val="24"/>
        </w:rPr>
        <w:t>. Caso no dia do pagamento não haja expediente no CONTRATANTE, aquele será</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efetuado no primeiro dia útil </w:t>
      </w:r>
      <w:proofErr w:type="spellStart"/>
      <w:r w:rsidRPr="00271E35">
        <w:rPr>
          <w:rFonts w:ascii="Times New Roman" w:hAnsi="Times New Roman" w:cs="Times New Roman"/>
          <w:color w:val="000000"/>
          <w:sz w:val="24"/>
          <w:szCs w:val="24"/>
        </w:rPr>
        <w:t>subseqüente</w:t>
      </w:r>
      <w:proofErr w:type="spellEnd"/>
      <w:r w:rsidRPr="00271E35">
        <w:rPr>
          <w:rFonts w:ascii="Times New Roman" w:hAnsi="Times New Roman" w:cs="Times New Roman"/>
          <w:color w:val="000000"/>
          <w:sz w:val="24"/>
          <w:szCs w:val="24"/>
        </w:rPr>
        <w:t>.</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Pr="00271E35">
        <w:rPr>
          <w:rFonts w:ascii="Times New Roman" w:hAnsi="Times New Roman" w:cs="Times New Roman"/>
          <w:color w:val="000000"/>
          <w:sz w:val="24"/>
          <w:szCs w:val="24"/>
        </w:rPr>
        <w:t>. Caso a correspondente Nota Fiscal/Fatura apresente incorreção, ou caso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sejam entregues os documentos exigidos, o prazo do pagamento será contado a partir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sidRPr="00271E35">
        <w:rPr>
          <w:rFonts w:ascii="Times New Roman" w:hAnsi="Times New Roman" w:cs="Times New Roman"/>
          <w:color w:val="000000"/>
          <w:sz w:val="24"/>
          <w:szCs w:val="24"/>
        </w:rPr>
        <w:t>. O pagamento será feito à CONTRATADA mediante depósito em sua conta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Pr="00271E35">
        <w:rPr>
          <w:rFonts w:ascii="Times New Roman" w:hAnsi="Times New Roman" w:cs="Times New Roman"/>
          <w:color w:val="000000"/>
          <w:sz w:val="24"/>
          <w:szCs w:val="24"/>
        </w:rPr>
        <w:t>. No que concerne à retenção na fonte do Imposto sobre a Renda da Pessoa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Jurídica (IRPJ), da Contribuição Social sobre o Lucro Líquido (CSLL),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Contribuição para o Financiamento da Seguridade Social (</w:t>
      </w:r>
      <w:proofErr w:type="spellStart"/>
      <w:proofErr w:type="gramStart"/>
      <w:r w:rsidRPr="00271E35">
        <w:rPr>
          <w:rFonts w:ascii="Times New Roman" w:hAnsi="Times New Roman" w:cs="Times New Roman"/>
          <w:color w:val="000000"/>
          <w:sz w:val="24"/>
          <w:szCs w:val="24"/>
        </w:rPr>
        <w:t>Cofins</w:t>
      </w:r>
      <w:proofErr w:type="spellEnd"/>
      <w:proofErr w:type="gramEnd"/>
      <w:r w:rsidRPr="00271E35">
        <w:rPr>
          <w:rFonts w:ascii="Times New Roman" w:hAnsi="Times New Roman" w:cs="Times New Roman"/>
          <w:color w:val="000000"/>
          <w:sz w:val="24"/>
          <w:szCs w:val="24"/>
        </w:rPr>
        <w:t>) e da Contribuição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para o PIS/</w:t>
      </w:r>
      <w:proofErr w:type="spellStart"/>
      <w:r w:rsidRPr="00271E35">
        <w:rPr>
          <w:rFonts w:ascii="Times New Roman" w:hAnsi="Times New Roman" w:cs="Times New Roman"/>
          <w:color w:val="000000"/>
          <w:sz w:val="24"/>
          <w:szCs w:val="24"/>
        </w:rPr>
        <w:t>Pasep</w:t>
      </w:r>
      <w:proofErr w:type="spellEnd"/>
      <w:r w:rsidRPr="00271E35">
        <w:rPr>
          <w:rFonts w:ascii="Times New Roman" w:hAnsi="Times New Roman" w:cs="Times New Roman"/>
          <w:color w:val="000000"/>
          <w:sz w:val="24"/>
          <w:szCs w:val="24"/>
        </w:rPr>
        <w:t>, serão aplicados os ditames da Instrução Normativa SRF n.º 480, de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15 de dezembro de 2004, da Receita Federal, em especial o que dispõe o artigo 4º 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referida Instrução e, portanto, dependendo do caso, os Anexos I, II, III e/ou IV desta.</w:t>
      </w:r>
    </w:p>
    <w:p w:rsidR="00B40341" w:rsidRDefault="00B40341" w:rsidP="00B40341">
      <w:pPr>
        <w:pStyle w:val="Corpodetexto"/>
        <w:spacing w:line="240" w:lineRule="exact"/>
      </w:pPr>
      <w:r>
        <w:rPr>
          <w:szCs w:val="24"/>
        </w:rPr>
        <w:t>4.10</w:t>
      </w:r>
      <w:r w:rsidRPr="00496C5E">
        <w:rPr>
          <w:szCs w:val="24"/>
        </w:rPr>
        <w:t xml:space="preserve">. </w:t>
      </w:r>
      <w:r w:rsidRPr="00496C5E">
        <w:t>Ficam os proponentes ou representantes cientes que no ato da compra haverá retenção dos impostos devidos.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QUINTA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5.1. Os recursos destinados aos pagamentos das despesas decorrentes deste Contrato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6.2.2.1.1.01.04.09.002</w:t>
      </w:r>
      <w:r w:rsidR="007F68FD" w:rsidRPr="00C131C7">
        <w:rPr>
          <w:rFonts w:ascii="Times New Roman" w:hAnsi="Times New Roman" w:cs="Times New Roman"/>
          <w:color w:val="000000"/>
          <w:sz w:val="24"/>
          <w:szCs w:val="24"/>
        </w:rPr>
        <w:t xml:space="preserve"> – Serviços de </w:t>
      </w:r>
      <w:r w:rsidR="007F68FD">
        <w:rPr>
          <w:rFonts w:ascii="Times New Roman" w:hAnsi="Times New Roman" w:cs="Times New Roman"/>
          <w:color w:val="000000"/>
          <w:sz w:val="24"/>
          <w:szCs w:val="24"/>
        </w:rPr>
        <w:t>Assessoria e Consultoria</w:t>
      </w:r>
      <w:r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SEXTA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6.1. Os preços ora contratados são fixos e irreajustáveis.</w:t>
      </w:r>
    </w:p>
    <w:p w:rsidR="00576346" w:rsidRDefault="00576346"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SÉTIMA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lastRenderedPageBreak/>
        <w:t xml:space="preserve">7.1. O presente Contrato terá vigência de </w:t>
      </w:r>
      <w:r w:rsidR="00700E66">
        <w:rPr>
          <w:rFonts w:ascii="Times New Roman" w:hAnsi="Times New Roman" w:cs="Times New Roman"/>
          <w:color w:val="000000"/>
          <w:sz w:val="24"/>
          <w:szCs w:val="24"/>
        </w:rPr>
        <w:t>12</w:t>
      </w:r>
      <w:r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7.2. O presente instrumento contratual poderá ser rescindido pelo </w:t>
      </w:r>
      <w:r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à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OITAVA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 Com fundamento no artigo 7º da Lei nº 10.520/2002, ficará </w:t>
      </w:r>
      <w:proofErr w:type="gramStart"/>
      <w:r w:rsidRPr="00271E35">
        <w:rPr>
          <w:rFonts w:ascii="Times New Roman" w:hAnsi="Times New Roman" w:cs="Times New Roman"/>
          <w:color w:val="000000"/>
          <w:sz w:val="24"/>
          <w:szCs w:val="24"/>
        </w:rPr>
        <w:t>impedida</w:t>
      </w:r>
      <w:proofErr w:type="gramEnd"/>
      <w:r w:rsidRPr="00271E35">
        <w:rPr>
          <w:rFonts w:ascii="Times New Roman" w:hAnsi="Times New Roman" w:cs="Times New Roman"/>
          <w:color w:val="000000"/>
          <w:sz w:val="24"/>
          <w:szCs w:val="24"/>
        </w:rPr>
        <w:t xml:space="preserve"> de licitar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contratar com a União, Estados, Distrito Federal e Municípios e será descredenciada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no cadastro de fornecedores do CONTRATANTE, pelo prazo de até 05 (cinco) anos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garantida a ampla defesa, sem prejuízo das multas previstas neste Contrato e demais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.1.1. </w:t>
      </w:r>
      <w:proofErr w:type="gramStart"/>
      <w:r w:rsidRPr="00271E35">
        <w:rPr>
          <w:rFonts w:ascii="Times New Roman" w:hAnsi="Times New Roman" w:cs="Times New Roman"/>
          <w:color w:val="000000"/>
          <w:sz w:val="24"/>
          <w:szCs w:val="24"/>
        </w:rPr>
        <w:t>apresentar</w:t>
      </w:r>
      <w:proofErr w:type="gramEnd"/>
      <w:r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.1.2. </w:t>
      </w:r>
      <w:proofErr w:type="gramStart"/>
      <w:r w:rsidRPr="00271E35">
        <w:rPr>
          <w:rFonts w:ascii="Times New Roman" w:hAnsi="Times New Roman" w:cs="Times New Roman"/>
          <w:color w:val="000000"/>
          <w:sz w:val="24"/>
          <w:szCs w:val="24"/>
        </w:rPr>
        <w:t>ensejar</w:t>
      </w:r>
      <w:proofErr w:type="gramEnd"/>
      <w:r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.1.3. </w:t>
      </w:r>
      <w:proofErr w:type="gramStart"/>
      <w:r w:rsidRPr="00271E35">
        <w:rPr>
          <w:rFonts w:ascii="Times New Roman" w:hAnsi="Times New Roman" w:cs="Times New Roman"/>
          <w:color w:val="000000"/>
          <w:sz w:val="24"/>
          <w:szCs w:val="24"/>
        </w:rPr>
        <w:t>falhar</w:t>
      </w:r>
      <w:proofErr w:type="gramEnd"/>
      <w:r w:rsidRPr="00271E35">
        <w:rPr>
          <w:rFonts w:ascii="Times New Roman" w:hAnsi="Times New Roman" w:cs="Times New Roman"/>
          <w:color w:val="000000"/>
          <w:sz w:val="24"/>
          <w:szCs w:val="24"/>
        </w:rPr>
        <w:t xml:space="preserve"> ou fraudar na execução do Contrato;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.1.4. </w:t>
      </w:r>
      <w:proofErr w:type="gramStart"/>
      <w:r w:rsidRPr="00271E35">
        <w:rPr>
          <w:rFonts w:ascii="Times New Roman" w:hAnsi="Times New Roman" w:cs="Times New Roman"/>
          <w:color w:val="000000"/>
          <w:sz w:val="24"/>
          <w:szCs w:val="24"/>
        </w:rPr>
        <w:t>comportar</w:t>
      </w:r>
      <w:proofErr w:type="gramEnd"/>
      <w:r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 xml:space="preserve">.1.5. </w:t>
      </w:r>
      <w:proofErr w:type="gramStart"/>
      <w:r w:rsidRPr="00271E35">
        <w:rPr>
          <w:rFonts w:ascii="Times New Roman" w:hAnsi="Times New Roman" w:cs="Times New Roman"/>
          <w:color w:val="000000"/>
          <w:sz w:val="24"/>
          <w:szCs w:val="24"/>
        </w:rPr>
        <w:t>cometer</w:t>
      </w:r>
      <w:proofErr w:type="gramEnd"/>
      <w:r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.2. A CONTRATADA estará sujeita às sanções estabelecidas no Decreto n° 3.555,</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 08 de agosto de 2000, e alterações posteriores, na Lei n° 10.520, de 17 de julho de</w:t>
      </w:r>
      <w:r>
        <w:rPr>
          <w:rFonts w:ascii="Times New Roman" w:hAnsi="Times New Roman" w:cs="Times New Roman"/>
          <w:color w:val="000000"/>
          <w:sz w:val="24"/>
          <w:szCs w:val="24"/>
        </w:rPr>
        <w:t xml:space="preserve"> </w:t>
      </w:r>
      <w:proofErr w:type="gramStart"/>
      <w:r w:rsidRPr="00271E35">
        <w:rPr>
          <w:rFonts w:ascii="Times New Roman" w:hAnsi="Times New Roman" w:cs="Times New Roman"/>
          <w:color w:val="000000"/>
          <w:sz w:val="24"/>
          <w:szCs w:val="24"/>
        </w:rPr>
        <w:t>2002 e, subsidiariamente, na Lei nº</w:t>
      </w:r>
      <w:proofErr w:type="gramEnd"/>
      <w:r w:rsidRPr="00271E35">
        <w:rPr>
          <w:rFonts w:ascii="Times New Roman" w:hAnsi="Times New Roman" w:cs="Times New Roman"/>
          <w:color w:val="000000"/>
          <w:sz w:val="24"/>
          <w:szCs w:val="24"/>
        </w:rPr>
        <w:t xml:space="preserve"> 8.666, de 21 de junho de 1993, e alterações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posteriores, e nas demais legislações aplicáveis, sem prejuízo da aplicação de outras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w:t>
      </w:r>
      <w:proofErr w:type="gramStart"/>
      <w:r w:rsidRPr="00271E35">
        <w:rPr>
          <w:rFonts w:ascii="Times New Roman" w:hAnsi="Times New Roman" w:cs="Times New Roman"/>
          <w:color w:val="000000"/>
          <w:sz w:val="24"/>
          <w:szCs w:val="24"/>
        </w:rPr>
        <w:t>ser</w:t>
      </w:r>
      <w:proofErr w:type="gramEnd"/>
      <w:r w:rsidRPr="00271E35">
        <w:rPr>
          <w:rFonts w:ascii="Times New Roman" w:hAnsi="Times New Roman" w:cs="Times New Roman"/>
          <w:color w:val="000000"/>
          <w:sz w:val="24"/>
          <w:szCs w:val="24"/>
        </w:rPr>
        <w:t xml:space="preserve"> rescindida e aplicadas,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.3. É facultado ao CONTRATANTE o direito de rescindir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independentemente de notificação judicial ou </w:t>
      </w:r>
      <w:proofErr w:type="spellStart"/>
      <w:proofErr w:type="gramStart"/>
      <w:r w:rsidRPr="00271E35">
        <w:rPr>
          <w:rFonts w:ascii="Times New Roman" w:hAnsi="Times New Roman" w:cs="Times New Roman"/>
          <w:color w:val="000000"/>
          <w:sz w:val="24"/>
          <w:szCs w:val="24"/>
        </w:rPr>
        <w:t>extra-judicial</w:t>
      </w:r>
      <w:proofErr w:type="spellEnd"/>
      <w:proofErr w:type="gramEnd"/>
      <w:r w:rsidRPr="00271E35">
        <w:rPr>
          <w:rFonts w:ascii="Times New Roman" w:hAnsi="Times New Roman" w:cs="Times New Roman"/>
          <w:color w:val="000000"/>
          <w:sz w:val="24"/>
          <w:szCs w:val="24"/>
        </w:rPr>
        <w:t>, nos casos previstos nos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Pr="00271E35">
        <w:rPr>
          <w:rFonts w:ascii="Times New Roman" w:hAnsi="Times New Roman" w:cs="Times New Roman"/>
          <w:color w:val="000000"/>
          <w:sz w:val="24"/>
          <w:szCs w:val="24"/>
        </w:rPr>
        <w:t>.4. A abstenção, por parte do CONTRATANTE, do uso de quaisquer das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faculdades a ele concedidas neste Termo e no Contrato, não importará em renúncia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.5. A aplicação de qualquer penalidade prevista neste Termo e no Contrato, não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exclui a possibilidade de aplicação das demais, bem como das penalidades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Leis Federais 8.666/93 e suas atualizações e nº 10.520/02, e Decreto Federal nº</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.6. As sanções de advertência, suspensão temporária de participar em licitação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impedimento de contratar com a União, Estados, Distrito Federal e Municípios,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declaração de inidoneidade para licitar ou contratar com a Administração Pública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poderão ser aplicadas à CONTRATADA juntamente com as de multa, descontando-a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1E35">
        <w:rPr>
          <w:rFonts w:ascii="Times New Roman" w:hAnsi="Times New Roman" w:cs="Times New Roman"/>
          <w:color w:val="000000"/>
          <w:sz w:val="24"/>
          <w:szCs w:val="24"/>
        </w:rPr>
        <w:t>.7. No caso da Licitante não assinar ou não retirar e/ou não assinar o Contrato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dentro dos prazos previstos, esta se sujeita à penalidade de multa de 10% (dez por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cento) sobre o valor global da sua proposta, sem prejuízo das demais penalidades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NONA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9.1. O presente Contrato poderá ser alterado através de termos aditivos por acordo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entre as partes, ou unilateralmente por parte do </w:t>
      </w:r>
      <w:r w:rsidRPr="002A1BAE">
        <w:rPr>
          <w:rFonts w:ascii="Times New Roman" w:hAnsi="Times New Roman" w:cs="Times New Roman"/>
          <w:b/>
          <w:bCs/>
          <w:color w:val="000000"/>
          <w:sz w:val="24"/>
          <w:szCs w:val="24"/>
        </w:rPr>
        <w:t>CONTRATANTE</w:t>
      </w:r>
      <w:r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10.1.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613F86">
        <w:rPr>
          <w:rFonts w:ascii="Times New Roman" w:hAnsi="Times New Roman" w:cs="Times New Roman"/>
          <w:b/>
          <w:bCs/>
          <w:color w:val="000000"/>
          <w:sz w:val="24"/>
          <w:szCs w:val="24"/>
        </w:rPr>
        <w:t>PRIMEIRA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lastRenderedPageBreak/>
        <w:t>1</w:t>
      </w:r>
      <w:r w:rsidR="0033600B">
        <w:rPr>
          <w:rFonts w:ascii="Times New Roman" w:hAnsi="Times New Roman" w:cs="Times New Roman"/>
          <w:color w:val="000000"/>
          <w:sz w:val="24"/>
          <w:szCs w:val="24"/>
        </w:rPr>
        <w:t>1</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eventual ocorrência de tais casos, não implica em </w:t>
      </w:r>
      <w:proofErr w:type="gramStart"/>
      <w:r w:rsidRPr="002A1BAE">
        <w:rPr>
          <w:rFonts w:ascii="Times New Roman" w:hAnsi="Times New Roman" w:cs="Times New Roman"/>
          <w:color w:val="000000"/>
          <w:sz w:val="24"/>
          <w:szCs w:val="24"/>
        </w:rPr>
        <w:t>co-responsabilidade</w:t>
      </w:r>
      <w:proofErr w:type="gramEnd"/>
      <w:r w:rsidRPr="002A1BAE">
        <w:rPr>
          <w:rFonts w:ascii="Times New Roman" w:hAnsi="Times New Roman" w:cs="Times New Roman"/>
          <w:color w:val="000000"/>
          <w:sz w:val="24"/>
          <w:szCs w:val="24"/>
        </w:rPr>
        <w:t xml:space="preserv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SEGUNDA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33600B">
        <w:rPr>
          <w:rFonts w:ascii="Times New Roman" w:hAnsi="Times New Roman" w:cs="Times New Roman"/>
          <w:b/>
          <w:bCs/>
          <w:color w:val="000000"/>
          <w:sz w:val="24"/>
          <w:szCs w:val="24"/>
        </w:rPr>
        <w:t>TERCEIRA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CLÁUSULA DÉCIMA QUARTA -</w:t>
      </w:r>
      <w:r w:rsidRPr="009812BF">
        <w:rPr>
          <w:rFonts w:ascii="Times New Roman" w:hAnsi="Times New Roman" w:cs="Times New Roman"/>
          <w:b/>
          <w:bCs/>
          <w:color w:val="000000"/>
          <w:sz w:val="24"/>
          <w:szCs w:val="24"/>
        </w:rPr>
        <w:t xml:space="preserve"> DO PRAZO, LOCAL DE ENTREGA E EXECUÇÃO DOS </w:t>
      </w:r>
      <w:proofErr w:type="gramStart"/>
      <w:r w:rsidRPr="009812BF">
        <w:rPr>
          <w:rFonts w:ascii="Times New Roman" w:hAnsi="Times New Roman" w:cs="Times New Roman"/>
          <w:b/>
          <w:bCs/>
          <w:color w:val="000000"/>
          <w:sz w:val="24"/>
          <w:szCs w:val="24"/>
        </w:rPr>
        <w:t>SERVIÇOS</w:t>
      </w:r>
      <w:proofErr w:type="gramEnd"/>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9812BF">
        <w:rPr>
          <w:rFonts w:ascii="Times New Roman" w:hAnsi="Times New Roman" w:cs="Times New Roman"/>
          <w:bCs/>
          <w:color w:val="000000"/>
          <w:sz w:val="24"/>
          <w:szCs w:val="24"/>
        </w:rPr>
        <w:t>14.1.</w:t>
      </w:r>
      <w:r w:rsidRPr="00271E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 </w:t>
      </w:r>
      <w:r w:rsidR="00700E66">
        <w:rPr>
          <w:rFonts w:ascii="Times New Roman" w:hAnsi="Times New Roman" w:cs="Times New Roman"/>
          <w:color w:val="000000"/>
          <w:sz w:val="24"/>
          <w:szCs w:val="24"/>
        </w:rPr>
        <w:t>contratado</w:t>
      </w:r>
      <w:r>
        <w:rPr>
          <w:rFonts w:ascii="Times New Roman" w:hAnsi="Times New Roman" w:cs="Times New Roman"/>
          <w:color w:val="000000"/>
          <w:sz w:val="24"/>
          <w:szCs w:val="24"/>
        </w:rPr>
        <w:t xml:space="preserve"> deverá </w:t>
      </w:r>
      <w:r w:rsidR="00700E66">
        <w:rPr>
          <w:rFonts w:ascii="Times New Roman" w:hAnsi="Times New Roman" w:cs="Times New Roman"/>
          <w:color w:val="000000"/>
          <w:sz w:val="24"/>
          <w:szCs w:val="24"/>
        </w:rPr>
        <w:t xml:space="preserve">realizar trimestralmente serviço de auditoria e </w:t>
      </w:r>
      <w:r>
        <w:rPr>
          <w:rFonts w:ascii="Times New Roman" w:hAnsi="Times New Roman" w:cs="Times New Roman"/>
          <w:color w:val="000000"/>
          <w:sz w:val="24"/>
          <w:szCs w:val="24"/>
        </w:rPr>
        <w:t xml:space="preserve">entregar o </w:t>
      </w:r>
      <w:r w:rsidR="00700E66">
        <w:rPr>
          <w:rFonts w:ascii="Times New Roman" w:hAnsi="Times New Roman" w:cs="Times New Roman"/>
          <w:color w:val="000000"/>
          <w:sz w:val="24"/>
          <w:szCs w:val="24"/>
        </w:rPr>
        <w:t>relatório no mês subsequente</w:t>
      </w:r>
      <w:r>
        <w:rPr>
          <w:rFonts w:ascii="Times New Roman" w:hAnsi="Times New Roman" w:cs="Times New Roman"/>
          <w:color w:val="000000"/>
          <w:sz w:val="24"/>
          <w:szCs w:val="24"/>
        </w:rPr>
        <w:t xml:space="preserve">. </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Sede do CREA-PB - </w:t>
      </w:r>
      <w:r w:rsidRPr="005F78F2">
        <w:rPr>
          <w:rFonts w:ascii="Times New Roman" w:hAnsi="Times New Roman" w:cs="Times New Roman"/>
          <w:color w:val="000000"/>
          <w:sz w:val="24"/>
          <w:szCs w:val="24"/>
        </w:rPr>
        <w:t>Avenida Dom Pedro I, 809, Centro, João Pessoa - PB, CEP</w:t>
      </w:r>
      <w:proofErr w:type="gramStart"/>
      <w:r w:rsidRPr="005F78F2">
        <w:rPr>
          <w:rFonts w:ascii="Times New Roman" w:hAnsi="Times New Roman" w:cs="Times New Roman"/>
          <w:color w:val="000000"/>
          <w:sz w:val="24"/>
          <w:szCs w:val="24"/>
        </w:rPr>
        <w:t>.:</w:t>
      </w:r>
      <w:proofErr w:type="gramEnd"/>
      <w:r w:rsidRPr="005F78F2">
        <w:rPr>
          <w:rFonts w:ascii="Times New Roman" w:hAnsi="Times New Roman" w:cs="Times New Roman"/>
          <w:color w:val="000000"/>
          <w:sz w:val="24"/>
          <w:szCs w:val="24"/>
        </w:rPr>
        <w:t xml:space="preserve"> 58.013-021, João Pessoa-PB</w:t>
      </w:r>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Obs</w:t>
      </w:r>
      <w:proofErr w:type="spellEnd"/>
      <w:r>
        <w:rPr>
          <w:rFonts w:ascii="Times New Roman" w:hAnsi="Times New Roman" w:cs="Times New Roman"/>
          <w:color w:val="000000"/>
          <w:sz w:val="24"/>
          <w:szCs w:val="24"/>
        </w:rPr>
        <w:t xml:space="preserve">: Na Gerência de </w:t>
      </w:r>
      <w:proofErr w:type="spellStart"/>
      <w:proofErr w:type="gramStart"/>
      <w:r>
        <w:rPr>
          <w:rFonts w:ascii="Times New Roman" w:hAnsi="Times New Roman" w:cs="Times New Roman"/>
          <w:color w:val="000000"/>
          <w:sz w:val="24"/>
          <w:szCs w:val="24"/>
        </w:rPr>
        <w:t>Infra-estrutura</w:t>
      </w:r>
      <w:proofErr w:type="spellEnd"/>
      <w:proofErr w:type="gramEnd"/>
      <w:r>
        <w:rPr>
          <w:rFonts w:ascii="Times New Roman" w:hAnsi="Times New Roman" w:cs="Times New Roman"/>
          <w:color w:val="000000"/>
          <w:sz w:val="24"/>
          <w:szCs w:val="24"/>
        </w:rPr>
        <w:t>.</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r w:rsidRPr="002A1BAE">
        <w:rPr>
          <w:rFonts w:ascii="Times New Roman" w:hAnsi="Times New Roman" w:cs="Times New Roman"/>
          <w:b/>
          <w:bCs/>
          <w:color w:val="000000"/>
          <w:sz w:val="24"/>
          <w:szCs w:val="24"/>
        </w:rPr>
        <w:t>CLÁUSULA DÉCIMA QUINTA</w:t>
      </w:r>
      <w:r>
        <w:rPr>
          <w:rFonts w:ascii="Times New Roman" w:hAnsi="Times New Roman" w:cs="Times New Roman"/>
          <w:b/>
          <w:bCs/>
          <w:color w:val="000000"/>
          <w:sz w:val="24"/>
          <w:szCs w:val="24"/>
        </w:rPr>
        <w:t xml:space="preserve"> - </w:t>
      </w:r>
      <w:r w:rsidRPr="00016EC8">
        <w:rPr>
          <w:rFonts w:ascii="Times New Roman" w:hAnsi="Times New Roman" w:cs="Times New Roman"/>
          <w:b/>
          <w:color w:val="000000"/>
          <w:sz w:val="24"/>
          <w:szCs w:val="24"/>
        </w:rPr>
        <w:t>CONDIÇÕES DE RECEBIMENTO DO OBJETO</w:t>
      </w:r>
    </w:p>
    <w:p w:rsidR="009812BF" w:rsidRDefault="009812BF" w:rsidP="009812BF">
      <w:pPr>
        <w:autoSpaceDE w:val="0"/>
        <w:autoSpaceDN w:val="0"/>
        <w:adjustRightInd w:val="0"/>
        <w:spacing w:after="0" w:line="240" w:lineRule="auto"/>
        <w:jc w:val="both"/>
        <w:rPr>
          <w:rFonts w:ascii="Times New Roman" w:hAnsi="Times New Roman" w:cs="Times New Roman"/>
          <w:b/>
          <w:color w:val="000000"/>
          <w:sz w:val="24"/>
          <w:szCs w:val="24"/>
        </w:rPr>
      </w:pPr>
    </w:p>
    <w:p w:rsidR="009812BF" w:rsidRDefault="009812BF" w:rsidP="009812BF">
      <w:pPr>
        <w:autoSpaceDE w:val="0"/>
        <w:autoSpaceDN w:val="0"/>
        <w:adjustRightInd w:val="0"/>
        <w:spacing w:after="0"/>
        <w:jc w:val="both"/>
        <w:rPr>
          <w:rFonts w:ascii="Times New Roman" w:hAnsi="Times New Roman" w:cs="Times New Roman"/>
          <w:color w:val="000000"/>
          <w:sz w:val="24"/>
          <w:szCs w:val="24"/>
        </w:rPr>
      </w:pPr>
      <w:r w:rsidRPr="009812BF">
        <w:rPr>
          <w:rFonts w:ascii="Times New Roman" w:hAnsi="Times New Roman" w:cs="Times New Roman"/>
          <w:color w:val="000000"/>
          <w:sz w:val="24"/>
          <w:szCs w:val="24"/>
        </w:rPr>
        <w:t xml:space="preserve">15.1. </w:t>
      </w:r>
      <w:r>
        <w:rPr>
          <w:rFonts w:ascii="Times New Roman" w:hAnsi="Times New Roman" w:cs="Times New Roman"/>
          <w:color w:val="000000"/>
          <w:sz w:val="24"/>
          <w:szCs w:val="24"/>
        </w:rPr>
        <w:t xml:space="preserve">A entrega do </w:t>
      </w:r>
      <w:r w:rsidR="00700E66">
        <w:rPr>
          <w:rFonts w:ascii="Times New Roman" w:hAnsi="Times New Roman" w:cs="Times New Roman"/>
          <w:color w:val="000000"/>
          <w:sz w:val="24"/>
          <w:szCs w:val="24"/>
        </w:rPr>
        <w:t>relatório</w:t>
      </w:r>
      <w:r>
        <w:rPr>
          <w:rFonts w:ascii="Times New Roman" w:hAnsi="Times New Roman" w:cs="Times New Roman"/>
          <w:color w:val="000000"/>
          <w:sz w:val="24"/>
          <w:szCs w:val="24"/>
        </w:rPr>
        <w:t xml:space="preserve"> deverá ser atestada pelo Órgão Contratante, que aferirá a sua conformidade com as especificações constantes neste Termo de Referência.</w:t>
      </w:r>
    </w:p>
    <w:p w:rsidR="00700E66" w:rsidRDefault="00700E66" w:rsidP="009812BF">
      <w:pPr>
        <w:autoSpaceDE w:val="0"/>
        <w:autoSpaceDN w:val="0"/>
        <w:adjustRightInd w:val="0"/>
        <w:spacing w:after="0"/>
        <w:jc w:val="both"/>
        <w:rPr>
          <w:rFonts w:ascii="Times New Roman" w:hAnsi="Times New Roman" w:cs="Times New Roman"/>
          <w:b/>
          <w:bCs/>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9812BF">
        <w:rPr>
          <w:rFonts w:ascii="Times New Roman" w:hAnsi="Times New Roman" w:cs="Times New Roman"/>
          <w:b/>
          <w:bCs/>
          <w:color w:val="000000"/>
          <w:sz w:val="24"/>
          <w:szCs w:val="24"/>
        </w:rPr>
        <w:t>SÉ</w:t>
      </w:r>
      <w:r w:rsidR="00700E66">
        <w:rPr>
          <w:rFonts w:ascii="Times New Roman" w:hAnsi="Times New Roman" w:cs="Times New Roman"/>
          <w:b/>
          <w:bCs/>
          <w:color w:val="000000"/>
          <w:sz w:val="24"/>
          <w:szCs w:val="24"/>
        </w:rPr>
        <w:t>XTA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Incumbirá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576346" w:rsidRDefault="00576346" w:rsidP="002A1BAE">
      <w:pPr>
        <w:autoSpaceDE w:val="0"/>
        <w:autoSpaceDN w:val="0"/>
        <w:adjustRightInd w:val="0"/>
        <w:spacing w:after="0" w:line="240" w:lineRule="auto"/>
        <w:jc w:val="both"/>
        <w:rPr>
          <w:rFonts w:ascii="Times New Roman" w:hAnsi="Times New Roman" w:cs="Times New Roman"/>
          <w:color w:val="000000"/>
          <w:sz w:val="24"/>
          <w:szCs w:val="24"/>
        </w:rPr>
      </w:pP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DÉCIMA </w:t>
      </w:r>
      <w:r w:rsidR="00700E66">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700E66">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9812BF">
        <w:rPr>
          <w:rFonts w:ascii="Times New Roman" w:hAnsi="Times New Roman" w:cs="Times New Roman"/>
          <w:b/>
          <w:bCs/>
          <w:color w:val="000000"/>
          <w:sz w:val="24"/>
          <w:szCs w:val="24"/>
        </w:rPr>
        <w:t xml:space="preserve">NONA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6D283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BF05A3">
        <w:rPr>
          <w:rFonts w:ascii="Times New Roman" w:hAnsi="Times New Roman" w:cs="Times New Roman"/>
          <w:b/>
          <w:bCs/>
          <w:color w:val="000000"/>
          <w:sz w:val="24"/>
          <w:szCs w:val="24"/>
        </w:rPr>
        <w:t xml:space="preserve">Agr. GIUCÉLIA ARAÚJO DE </w:t>
      </w:r>
      <w:proofErr w:type="gramStart"/>
      <w:r w:rsidR="00BF05A3">
        <w:rPr>
          <w:rFonts w:ascii="Times New Roman" w:hAnsi="Times New Roman" w:cs="Times New Roman"/>
          <w:b/>
          <w:bCs/>
          <w:color w:val="000000"/>
          <w:sz w:val="24"/>
          <w:szCs w:val="24"/>
        </w:rPr>
        <w:t>FIGUEIREDO</w:t>
      </w:r>
      <w:proofErr w:type="gramEnd"/>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576346" w:rsidRDefault="00576346" w:rsidP="0050184A">
      <w:pPr>
        <w:jc w:val="center"/>
      </w:pP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3B27FF">
        <w:rPr>
          <w:rFonts w:ascii="Times New Roman" w:hAnsi="Times New Roman" w:cs="Times New Roman"/>
          <w:b/>
          <w:bCs/>
          <w:color w:val="000000"/>
          <w:sz w:val="24"/>
          <w:szCs w:val="24"/>
        </w:rPr>
        <w:t>6</w:t>
      </w:r>
      <w:r w:rsidRPr="002A1BAE">
        <w:rPr>
          <w:rFonts w:ascii="Times New Roman" w:hAnsi="Times New Roman" w:cs="Times New Roman"/>
          <w:b/>
          <w:bCs/>
          <w:color w:val="000000"/>
          <w:sz w:val="24"/>
          <w:szCs w:val="24"/>
        </w:rPr>
        <w:t>/201</w:t>
      </w:r>
      <w:r w:rsidR="003B27FF">
        <w:rPr>
          <w:rFonts w:ascii="Times New Roman" w:hAnsi="Times New Roman" w:cs="Times New Roman"/>
          <w:b/>
          <w:bCs/>
          <w:color w:val="000000"/>
          <w:sz w:val="24"/>
          <w:szCs w:val="24"/>
        </w:rPr>
        <w:t>7</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IX</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QUALIFICAÇÃO TÉCNICA</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Ref. Pregão Presencial n º 0</w:t>
      </w:r>
      <w:r w:rsidR="003B27FF">
        <w:rPr>
          <w:rFonts w:ascii="Times New Roman" w:hAnsi="Times New Roman" w:cs="Times New Roman"/>
          <w:color w:val="000000"/>
          <w:sz w:val="24"/>
          <w:szCs w:val="24"/>
        </w:rPr>
        <w:t>6</w:t>
      </w:r>
      <w:r w:rsidRPr="002A1BAE">
        <w:rPr>
          <w:rFonts w:ascii="Times New Roman" w:hAnsi="Times New Roman" w:cs="Times New Roman"/>
          <w:color w:val="000000"/>
          <w:sz w:val="24"/>
          <w:szCs w:val="24"/>
        </w:rPr>
        <w:t>/201</w:t>
      </w:r>
      <w:r w:rsidR="003B27FF">
        <w:rPr>
          <w:rFonts w:ascii="Times New Roman" w:hAnsi="Times New Roman" w:cs="Times New Roman"/>
          <w:color w:val="000000"/>
          <w:sz w:val="24"/>
          <w:szCs w:val="24"/>
        </w:rPr>
        <w:t>7</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(Licitante)</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CNPJ nº (CNPJ) – Tel. nº (Tel.) – Fax nº (Fax)</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(logradouro) nº (nº), Bairro (Bairro)</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CEP nº (CEP), (Cidade)-(Estado)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Declaramos, para os fins de direito, na qualidade de Proponente do procedimento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licitatório sob a modalidade de Pregão Presencial n.º 0</w:t>
      </w:r>
      <w:r w:rsidR="003B27FF">
        <w:rPr>
          <w:rFonts w:ascii="Times New Roman" w:hAnsi="Times New Roman" w:cs="Times New Roman"/>
          <w:color w:val="000000"/>
          <w:sz w:val="24"/>
          <w:szCs w:val="24"/>
        </w:rPr>
        <w:t>6</w:t>
      </w:r>
      <w:r w:rsidRPr="002A1BAE">
        <w:rPr>
          <w:rFonts w:ascii="Times New Roman" w:hAnsi="Times New Roman" w:cs="Times New Roman"/>
          <w:color w:val="000000"/>
          <w:sz w:val="24"/>
          <w:szCs w:val="24"/>
        </w:rPr>
        <w:t>/201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 instaurado pelo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que se nossa empresa for declarada adjudicatária do objeto: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disporemos de pessoal técnico qualificado e em número suficiente para a execução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 objeto referente à Licitação em apreço;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b) disporemos dos equipamentos necessários para a execução do objeto referente à</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Licitação em apreço;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c) concordaremos com a realização, pelo CREA/</w:t>
      </w:r>
      <w:r w:rsidR="0050184A">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caso sejam necessárias,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diligências em nossas instalações destinadas a examinar e comprovar a existência</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dos recursos colocados à disposição do Conselho.</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Por ser a expressão da verdade, firmamos o presente.</w:t>
      </w: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(Cidade) – (Estado), (dia) de (mês) de 201</w:t>
      </w:r>
      <w:r w:rsidR="003B27FF">
        <w:rPr>
          <w:rFonts w:ascii="Times New Roman" w:hAnsi="Times New Roman" w:cs="Times New Roman"/>
          <w:color w:val="000000"/>
          <w:sz w:val="24"/>
          <w:szCs w:val="24"/>
        </w:rPr>
        <w:t>7</w:t>
      </w:r>
      <w:r w:rsidRPr="002A1BAE">
        <w:rPr>
          <w:rFonts w:ascii="Times New Roman" w:hAnsi="Times New Roman" w:cs="Times New Roman"/>
          <w:color w:val="000000"/>
          <w:sz w:val="24"/>
          <w:szCs w:val="24"/>
        </w:rPr>
        <w:t>.</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 xml:space="preserve">Nome e número da identidade e do </w:t>
      </w:r>
      <w:proofErr w:type="spellStart"/>
      <w:r w:rsidRPr="002A1BAE">
        <w:rPr>
          <w:rFonts w:ascii="Times New Roman" w:hAnsi="Times New Roman" w:cs="Times New Roman"/>
          <w:color w:val="000000"/>
          <w:sz w:val="24"/>
          <w:szCs w:val="24"/>
        </w:rPr>
        <w:t>C.P.F.</w:t>
      </w:r>
      <w:proofErr w:type="spellEnd"/>
      <w:r w:rsidRPr="002A1BAE">
        <w:rPr>
          <w:rFonts w:ascii="Times New Roman" w:hAnsi="Times New Roman" w:cs="Times New Roman"/>
          <w:color w:val="000000"/>
          <w:sz w:val="24"/>
          <w:szCs w:val="24"/>
        </w:rPr>
        <w:t xml:space="preserve"> do declarante</w:t>
      </w: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Cargo/Função na Licitante</w:t>
      </w: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 e</w:t>
      </w:r>
    </w:p>
    <w:p w:rsidR="001D789D" w:rsidRDefault="001D789D" w:rsidP="002A1BAE">
      <w:pPr>
        <w:jc w:val="both"/>
        <w:rPr>
          <w:rFonts w:ascii="Palatino-Bold" w:hAnsi="Palatino-Bold" w:cs="Palatino-Bold"/>
          <w:b/>
          <w:bCs/>
          <w:color w:val="000000"/>
          <w:sz w:val="24"/>
          <w:szCs w:val="24"/>
        </w:rPr>
      </w:pPr>
      <w:proofErr w:type="gramStart"/>
      <w:r w:rsidRPr="002A1BAE">
        <w:rPr>
          <w:rFonts w:ascii="Times New Roman" w:hAnsi="Times New Roman" w:cs="Times New Roman"/>
          <w:b/>
          <w:bCs/>
          <w:color w:val="000000"/>
          <w:sz w:val="24"/>
          <w:szCs w:val="24"/>
        </w:rPr>
        <w:t>assinada</w:t>
      </w:r>
      <w:proofErr w:type="gramEnd"/>
      <w:r w:rsidRPr="002A1BAE">
        <w:rPr>
          <w:rFonts w:ascii="Times New Roman" w:hAnsi="Times New Roman" w:cs="Times New Roman"/>
          <w:b/>
          <w:bCs/>
          <w:color w:val="000000"/>
          <w:sz w:val="24"/>
          <w:szCs w:val="24"/>
        </w:rPr>
        <w:t xml:space="preserve"> pelo(s) representante(s) legal(ai</w:t>
      </w:r>
      <w:r>
        <w:rPr>
          <w:rFonts w:ascii="Palatino-Bold" w:hAnsi="Palatino-Bold" w:cs="Palatino-Bold"/>
          <w:b/>
          <w:bCs/>
          <w:color w:val="000000"/>
          <w:sz w:val="24"/>
          <w:szCs w:val="24"/>
        </w:rPr>
        <w:t>s).</w:t>
      </w:r>
    </w:p>
    <w:p w:rsidR="00800EBC" w:rsidRDefault="00800EBC" w:rsidP="002A1BAE">
      <w:pPr>
        <w:jc w:val="both"/>
        <w:rPr>
          <w:rFonts w:ascii="Palatino-Bold" w:hAnsi="Palatino-Bold" w:cs="Palatino-Bold"/>
          <w:b/>
          <w:bCs/>
          <w:color w:val="000000"/>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roofErr w:type="gramStart"/>
      <w:r w:rsidRPr="000576AD">
        <w:rPr>
          <w:rFonts w:ascii="Times New Roman" w:eastAsia="Calibri" w:hAnsi="Times New Roman" w:cs="Times New Roman"/>
          <w:sz w:val="24"/>
          <w:szCs w:val="24"/>
        </w:rPr>
        <w:t>)</w:t>
      </w:r>
      <w:proofErr w:type="gramEnd"/>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roofErr w:type="gramStart"/>
      <w:r w:rsidRPr="008D3B01">
        <w:rPr>
          <w:rFonts w:ascii="Times New Roman" w:eastAsia="Calibri" w:hAnsi="Times New Roman" w:cs="Times New Roman"/>
          <w:sz w:val="24"/>
          <w:szCs w:val="24"/>
        </w:rPr>
        <w:t>)</w:t>
      </w:r>
      <w:proofErr w:type="gramEnd"/>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3B27FF">
        <w:rPr>
          <w:rFonts w:ascii="Times New Roman" w:eastAsia="Calibri" w:hAnsi="Times New Roman" w:cs="Times New Roman"/>
          <w:sz w:val="24"/>
          <w:szCs w:val="24"/>
        </w:rPr>
        <w:t>6</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3B27FF">
        <w:rPr>
          <w:rFonts w:ascii="Times New Roman" w:eastAsia="Calibri" w:hAnsi="Times New Roman" w:cs="Times New Roman"/>
          <w:sz w:val="24"/>
          <w:szCs w:val="24"/>
        </w:rPr>
        <w:t>69184</w:t>
      </w:r>
      <w:r w:rsidR="0033600B">
        <w:rPr>
          <w:rFonts w:ascii="Times New Roman" w:eastAsia="Calibri" w:hAnsi="Times New Roman" w:cs="Times New Roman"/>
          <w:sz w:val="24"/>
          <w:szCs w:val="24"/>
        </w:rPr>
        <w:t>/201</w:t>
      </w:r>
      <w:r w:rsidR="003B27FF">
        <w:rPr>
          <w:rFonts w:ascii="Times New Roman" w:eastAsia="Calibri" w:hAnsi="Times New Roman" w:cs="Times New Roman"/>
          <w:sz w:val="24"/>
          <w:szCs w:val="24"/>
        </w:rPr>
        <w:t>7</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33600B">
        <w:rPr>
          <w:rFonts w:ascii="Times New Roman" w:eastAsia="Calibri" w:hAnsi="Times New Roman" w:cs="Times New Roman"/>
          <w:sz w:val="24"/>
          <w:szCs w:val="24"/>
        </w:rPr>
        <w:t>7/2014</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3B27FF">
        <w:rPr>
          <w:rFonts w:ascii="Times New Roman" w:eastAsia="Calibri" w:hAnsi="Times New Roman" w:cs="Times New Roman"/>
          <w:color w:val="000000"/>
          <w:sz w:val="24"/>
          <w:szCs w:val="24"/>
        </w:rPr>
        <w:t>6</w:t>
      </w:r>
      <w:r w:rsidR="0033600B">
        <w:rPr>
          <w:rFonts w:ascii="Times New Roman" w:eastAsia="Calibri" w:hAnsi="Times New Roman" w:cs="Times New Roman"/>
          <w:color w:val="000000"/>
          <w:sz w:val="24"/>
          <w:szCs w:val="24"/>
        </w:rPr>
        <w:t>/201</w:t>
      </w:r>
      <w:r w:rsidR="003B27FF">
        <w:rPr>
          <w:rFonts w:ascii="Times New Roman" w:eastAsia="Calibri" w:hAnsi="Times New Roman" w:cs="Times New Roman"/>
          <w:color w:val="000000"/>
          <w:sz w:val="24"/>
          <w:szCs w:val="24"/>
        </w:rPr>
        <w:t>7</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
    <w:nsid w:val="26A40D52"/>
    <w:multiLevelType w:val="hybridMultilevel"/>
    <w:tmpl w:val="13DE6D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BF22E4F"/>
    <w:multiLevelType w:val="hybridMultilevel"/>
    <w:tmpl w:val="1D581002"/>
    <w:lvl w:ilvl="0" w:tplc="62B410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F2138B3"/>
    <w:multiLevelType w:val="hybridMultilevel"/>
    <w:tmpl w:val="28D4C18A"/>
    <w:lvl w:ilvl="0" w:tplc="B2D052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42067DB"/>
    <w:multiLevelType w:val="hybridMultilevel"/>
    <w:tmpl w:val="B268F2F8"/>
    <w:lvl w:ilvl="0" w:tplc="1EF4C2B8">
      <w:start w:val="1"/>
      <w:numFmt w:val="lowerRoman"/>
      <w:lvlText w:val="%1)"/>
      <w:lvlJc w:val="left"/>
      <w:pPr>
        <w:ind w:left="1080" w:hanging="72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4024D08"/>
    <w:multiLevelType w:val="hybridMultilevel"/>
    <w:tmpl w:val="D304C3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9">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0">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num w:numId="1">
    <w:abstractNumId w:val="9"/>
  </w:num>
  <w:num w:numId="2">
    <w:abstractNumId w:val="8"/>
  </w:num>
  <w:num w:numId="3">
    <w:abstractNumId w:val="0"/>
  </w:num>
  <w:num w:numId="4">
    <w:abstractNumId w:val="6"/>
  </w:num>
  <w:num w:numId="5">
    <w:abstractNumId w:val="3"/>
  </w:num>
  <w:num w:numId="6">
    <w:abstractNumId w:val="11"/>
  </w:num>
  <w:num w:numId="7">
    <w:abstractNumId w:val="10"/>
  </w:num>
  <w:num w:numId="8">
    <w:abstractNumId w:val="12"/>
  </w:num>
  <w:num w:numId="9">
    <w:abstractNumId w:val="2"/>
  </w:num>
  <w:num w:numId="10">
    <w:abstractNumId w:val="5"/>
  </w:num>
  <w:num w:numId="11">
    <w:abstractNumId w:val="4"/>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D789D"/>
    <w:rsid w:val="00010BAA"/>
    <w:rsid w:val="00014189"/>
    <w:rsid w:val="00014D0D"/>
    <w:rsid w:val="00016EC8"/>
    <w:rsid w:val="00054D7B"/>
    <w:rsid w:val="00093AED"/>
    <w:rsid w:val="00095C55"/>
    <w:rsid w:val="00096D56"/>
    <w:rsid w:val="000A772A"/>
    <w:rsid w:val="000B021C"/>
    <w:rsid w:val="000D4F61"/>
    <w:rsid w:val="0010759F"/>
    <w:rsid w:val="00113FC5"/>
    <w:rsid w:val="00134510"/>
    <w:rsid w:val="00147D9D"/>
    <w:rsid w:val="00162AA4"/>
    <w:rsid w:val="00187B9A"/>
    <w:rsid w:val="00194F22"/>
    <w:rsid w:val="001A7EFE"/>
    <w:rsid w:val="001B2EF3"/>
    <w:rsid w:val="001D789D"/>
    <w:rsid w:val="001E289F"/>
    <w:rsid w:val="00200A77"/>
    <w:rsid w:val="002027E0"/>
    <w:rsid w:val="002034C8"/>
    <w:rsid w:val="002113B3"/>
    <w:rsid w:val="00236190"/>
    <w:rsid w:val="00273B33"/>
    <w:rsid w:val="002A1BAE"/>
    <w:rsid w:val="002A49E2"/>
    <w:rsid w:val="002B4E26"/>
    <w:rsid w:val="002E09EB"/>
    <w:rsid w:val="00304A53"/>
    <w:rsid w:val="00312C92"/>
    <w:rsid w:val="0033600B"/>
    <w:rsid w:val="0034085A"/>
    <w:rsid w:val="00343DED"/>
    <w:rsid w:val="0036705E"/>
    <w:rsid w:val="003A4C1B"/>
    <w:rsid w:val="003B27FF"/>
    <w:rsid w:val="003C2963"/>
    <w:rsid w:val="003E16D9"/>
    <w:rsid w:val="003E47ED"/>
    <w:rsid w:val="00411C1B"/>
    <w:rsid w:val="004248B5"/>
    <w:rsid w:val="00486F41"/>
    <w:rsid w:val="004A3E29"/>
    <w:rsid w:val="004A5CFF"/>
    <w:rsid w:val="0050184A"/>
    <w:rsid w:val="00505B07"/>
    <w:rsid w:val="00535793"/>
    <w:rsid w:val="0053736F"/>
    <w:rsid w:val="0055346F"/>
    <w:rsid w:val="00576346"/>
    <w:rsid w:val="00584F22"/>
    <w:rsid w:val="00593696"/>
    <w:rsid w:val="005945CA"/>
    <w:rsid w:val="005B26DD"/>
    <w:rsid w:val="005C3701"/>
    <w:rsid w:val="005F78F2"/>
    <w:rsid w:val="00613F86"/>
    <w:rsid w:val="00631A24"/>
    <w:rsid w:val="00655CB6"/>
    <w:rsid w:val="00656FDF"/>
    <w:rsid w:val="00674FA2"/>
    <w:rsid w:val="00680790"/>
    <w:rsid w:val="00681CA1"/>
    <w:rsid w:val="006C23FE"/>
    <w:rsid w:val="006D283B"/>
    <w:rsid w:val="006E55EB"/>
    <w:rsid w:val="006E729E"/>
    <w:rsid w:val="00700E66"/>
    <w:rsid w:val="00750A7E"/>
    <w:rsid w:val="00752E78"/>
    <w:rsid w:val="00783086"/>
    <w:rsid w:val="007A04BD"/>
    <w:rsid w:val="007B0776"/>
    <w:rsid w:val="007C1D83"/>
    <w:rsid w:val="007D4377"/>
    <w:rsid w:val="007F065C"/>
    <w:rsid w:val="007F68FD"/>
    <w:rsid w:val="00800EBC"/>
    <w:rsid w:val="00825F7F"/>
    <w:rsid w:val="008266BB"/>
    <w:rsid w:val="00847345"/>
    <w:rsid w:val="00893F44"/>
    <w:rsid w:val="008C6DFB"/>
    <w:rsid w:val="008D6B3E"/>
    <w:rsid w:val="008E241D"/>
    <w:rsid w:val="008E69CF"/>
    <w:rsid w:val="008F36F9"/>
    <w:rsid w:val="00901D62"/>
    <w:rsid w:val="0091002E"/>
    <w:rsid w:val="00951CDA"/>
    <w:rsid w:val="00972200"/>
    <w:rsid w:val="009812BF"/>
    <w:rsid w:val="00990FAF"/>
    <w:rsid w:val="009A0789"/>
    <w:rsid w:val="009C12BC"/>
    <w:rsid w:val="009C3760"/>
    <w:rsid w:val="009D17AD"/>
    <w:rsid w:val="009E2C9F"/>
    <w:rsid w:val="009F0EC7"/>
    <w:rsid w:val="009F50FA"/>
    <w:rsid w:val="00A071CF"/>
    <w:rsid w:val="00A15DED"/>
    <w:rsid w:val="00A50FBA"/>
    <w:rsid w:val="00A90668"/>
    <w:rsid w:val="00AA3BF9"/>
    <w:rsid w:val="00AB0BA6"/>
    <w:rsid w:val="00AB2788"/>
    <w:rsid w:val="00AB5640"/>
    <w:rsid w:val="00AB57D3"/>
    <w:rsid w:val="00AD36AF"/>
    <w:rsid w:val="00AD53F8"/>
    <w:rsid w:val="00AF1B13"/>
    <w:rsid w:val="00AF24CF"/>
    <w:rsid w:val="00B308C8"/>
    <w:rsid w:val="00B40341"/>
    <w:rsid w:val="00B54D9E"/>
    <w:rsid w:val="00B622B1"/>
    <w:rsid w:val="00B84C66"/>
    <w:rsid w:val="00BD1273"/>
    <w:rsid w:val="00BF05A3"/>
    <w:rsid w:val="00C03940"/>
    <w:rsid w:val="00C07463"/>
    <w:rsid w:val="00C078F1"/>
    <w:rsid w:val="00C131C7"/>
    <w:rsid w:val="00C4111D"/>
    <w:rsid w:val="00C8792A"/>
    <w:rsid w:val="00C90A72"/>
    <w:rsid w:val="00C9783F"/>
    <w:rsid w:val="00CA3C68"/>
    <w:rsid w:val="00CF1ED2"/>
    <w:rsid w:val="00D03052"/>
    <w:rsid w:val="00D07F47"/>
    <w:rsid w:val="00D14FBA"/>
    <w:rsid w:val="00D47187"/>
    <w:rsid w:val="00D52746"/>
    <w:rsid w:val="00D902F3"/>
    <w:rsid w:val="00DA5453"/>
    <w:rsid w:val="00DD595C"/>
    <w:rsid w:val="00E07608"/>
    <w:rsid w:val="00E315A8"/>
    <w:rsid w:val="00E31CFB"/>
    <w:rsid w:val="00E80D7A"/>
    <w:rsid w:val="00E824DA"/>
    <w:rsid w:val="00ED38B9"/>
    <w:rsid w:val="00EF38AE"/>
    <w:rsid w:val="00EF7726"/>
    <w:rsid w:val="00F13E43"/>
    <w:rsid w:val="00F34227"/>
    <w:rsid w:val="00F5061B"/>
    <w:rsid w:val="00F74DAC"/>
    <w:rsid w:val="00FB6792"/>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creapb@creapb.org.br" TargetMode="External"/><Relationship Id="rId3" Type="http://schemas.openxmlformats.org/officeDocument/2006/relationships/styles" Target="styles.xml"/><Relationship Id="rId7" Type="http://schemas.openxmlformats.org/officeDocument/2006/relationships/hyperlink" Target="http://www.creapb.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ACC-45E4-4BE9-B374-6B7932A8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16629</Words>
  <Characters>89797</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2017-06-02T19:28:00Z</cp:lastPrinted>
  <dcterms:created xsi:type="dcterms:W3CDTF">2017-06-16T18:32:00Z</dcterms:created>
  <dcterms:modified xsi:type="dcterms:W3CDTF">2017-06-16T18:32:00Z</dcterms:modified>
</cp:coreProperties>
</file>