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1" w:rsidRDefault="00F97721" w:rsidP="00F97721">
      <w:pPr>
        <w:jc w:val="center"/>
        <w:rPr>
          <w:rFonts w:ascii="Franklin Gothic Medium" w:hAnsi="Franklin Gothic Medium" w:cs="Franklin Gothic Medium"/>
          <w:b/>
        </w:rPr>
      </w:pPr>
      <w:r>
        <w:rPr>
          <w:noProof/>
          <w:lang w:eastAsia="pt-BR"/>
        </w:rPr>
        <w:drawing>
          <wp:inline distT="0" distB="0" distL="0" distR="0">
            <wp:extent cx="956945" cy="95694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721" w:rsidRDefault="00F97721" w:rsidP="00F97721">
      <w:pPr>
        <w:jc w:val="center"/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</w:rPr>
        <w:t>SERVIÇO PÚBLICO FEDERAL</w:t>
      </w:r>
    </w:p>
    <w:p w:rsidR="00F97721" w:rsidRDefault="00F97721" w:rsidP="00F97721">
      <w:pPr>
        <w:jc w:val="center"/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  <w:b/>
        </w:rPr>
        <w:t>CONSELHO REGIONAL DE ENGENHARIA E AGRONOMIA DA PARAÍBA CREA-PB</w:t>
      </w:r>
    </w:p>
    <w:p w:rsidR="004F017D" w:rsidRDefault="004F017D" w:rsidP="00F97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17D">
        <w:rPr>
          <w:rFonts w:ascii="Times New Roman" w:hAnsi="Times New Roman" w:cs="Times New Roman"/>
          <w:b/>
          <w:sz w:val="24"/>
          <w:szCs w:val="24"/>
          <w:u w:val="single"/>
        </w:rPr>
        <w:t>ESCLARECIMENTO</w:t>
      </w:r>
      <w:r w:rsidR="00307D4B">
        <w:rPr>
          <w:rFonts w:ascii="Times New Roman" w:hAnsi="Times New Roman" w:cs="Times New Roman"/>
          <w:b/>
          <w:sz w:val="24"/>
          <w:szCs w:val="24"/>
          <w:u w:val="single"/>
        </w:rPr>
        <w:t xml:space="preserve"> 01/2018</w:t>
      </w:r>
    </w:p>
    <w:p w:rsidR="004F017D" w:rsidRDefault="004F017D" w:rsidP="00F97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PREGÃO PRESENCIAL 0</w:t>
      </w:r>
      <w:r w:rsidR="00B91C1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4F017D" w:rsidRPr="004F017D" w:rsidRDefault="004F017D" w:rsidP="004F01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OBJETO</w:t>
      </w:r>
    </w:p>
    <w:p w:rsidR="004F017D" w:rsidRDefault="004F017D" w:rsidP="004F0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1C1C" w:rsidRPr="00241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CONTRATAÇÃO DE EMPRESA ESPECIALIZADA EM SERVIÇOS DE RASTREAMENTO VEICULAR ABRAGENDO MONITORAMENTO VIA GPS E GSM (GPRS), IMPLANTAÇÃO DE SISTEMA DE ACOMPANHAMENTO, LOCALIZAÇÃO E IMOBILIZAÇÃO AUTOMÁTICA DE VEÍCULOS E PRESTAÇÃO DE SERVIÇOS DE POSIONAMENTO POR SATÉLITE (GPS), EM TEMPO REAL E ININTERRUPTO PARA CONTROLE DE VEÍCULOS DA FROTA DO CREA-</w:t>
      </w:r>
      <w:r w:rsidR="00B91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PB.</w:t>
      </w:r>
      <w:r w:rsidR="00B91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C1C" w:rsidRDefault="00B91C1C" w:rsidP="004F017D">
      <w:pPr>
        <w:pStyle w:val="NormalWeb"/>
        <w:jc w:val="both"/>
        <w:rPr>
          <w:lang w:val="pt-PT"/>
        </w:rPr>
      </w:pPr>
      <w:r>
        <w:rPr>
          <w:lang w:val="pt-PT"/>
        </w:rPr>
        <w:t>Considerando que foi remetido a esta Comissão Permanente de Licitante email da Assessoria Juridíca questionando alguns itens objeto do Edital de Licitação;</w:t>
      </w:r>
    </w:p>
    <w:p w:rsidR="00B91C1C" w:rsidRPr="00B91C1C" w:rsidRDefault="00B91C1C" w:rsidP="00B91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pt-PT"/>
        </w:rPr>
        <w:t>Considerando o item “</w:t>
      </w:r>
      <w:r w:rsidRPr="00B91C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18.1. É </w:t>
      </w:r>
      <w:proofErr w:type="gramStart"/>
      <w:r w:rsidRPr="00B91C1C">
        <w:rPr>
          <w:rFonts w:ascii="Times New Roman" w:hAnsi="Times New Roman" w:cs="Times New Roman"/>
          <w:b/>
          <w:i/>
          <w:sz w:val="24"/>
          <w:szCs w:val="24"/>
          <w:u w:val="single"/>
        </w:rPr>
        <w:t>facultado</w:t>
      </w:r>
      <w:proofErr w:type="gramEnd"/>
      <w:r w:rsidRPr="00B91C1C">
        <w:rPr>
          <w:rFonts w:ascii="Times New Roman" w:hAnsi="Times New Roman" w:cs="Times New Roman"/>
          <w:b/>
          <w:i/>
          <w:sz w:val="24"/>
          <w:szCs w:val="24"/>
          <w:u w:val="single"/>
        </w:rPr>
        <w:t>, ao Pregoeiro ou à autoridade superior, em qualquer fase da Licitação, a promoção de diligência destinada a esclarecer ou compl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ementar a instrução do processo, conjuntamente com o item </w:t>
      </w:r>
      <w:r w:rsidRPr="00B91C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18.2. </w:t>
      </w:r>
      <w:proofErr w:type="gramStart"/>
      <w:r w:rsidRPr="00B91C1C">
        <w:rPr>
          <w:rFonts w:ascii="Times New Roman" w:hAnsi="Times New Roman" w:cs="Times New Roman"/>
          <w:b/>
          <w:i/>
          <w:sz w:val="24"/>
          <w:szCs w:val="24"/>
          <w:u w:val="single"/>
        </w:rPr>
        <w:t>A presente Licitação poderá ser revogada em face de razões de interesse público, derivadas de fato superveniente devidamente comprovado, pertinente e suficiente para justificar tal conduta, ou anulada por ilegalidade, de ofício ou por provocação de qualquer pessoa, mediante ato escrito e fundamentado.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”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B91C1C">
        <w:rPr>
          <w:rFonts w:ascii="Times New Roman" w:hAnsi="Times New Roman" w:cs="Times New Roman"/>
          <w:sz w:val="24"/>
          <w:szCs w:val="24"/>
        </w:rPr>
        <w:t>para uma melhor instrução processual quanto ao bem que deseja ser adquirido este Pregoeiro orientado pela Assessor</w:t>
      </w:r>
      <w:r>
        <w:rPr>
          <w:rFonts w:ascii="Times New Roman" w:hAnsi="Times New Roman" w:cs="Times New Roman"/>
          <w:sz w:val="24"/>
          <w:szCs w:val="24"/>
        </w:rPr>
        <w:t xml:space="preserve">ia Jurídica </w:t>
      </w:r>
      <w:r w:rsidRPr="00B91C1C">
        <w:rPr>
          <w:rFonts w:ascii="Times New Roman" w:hAnsi="Times New Roman" w:cs="Times New Roman"/>
          <w:b/>
          <w:sz w:val="24"/>
          <w:szCs w:val="24"/>
          <w:u w:val="single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pela suspens</w:t>
      </w:r>
      <w:r w:rsidRPr="00B91C1C">
        <w:rPr>
          <w:rFonts w:ascii="Times New Roman" w:hAnsi="Times New Roman" w:cs="Times New Roman"/>
          <w:sz w:val="24"/>
          <w:szCs w:val="24"/>
        </w:rPr>
        <w:t>ão do processo de licitação que ocorreria no dia 10/10/2018.</w:t>
      </w:r>
    </w:p>
    <w:p w:rsidR="00B91C1C" w:rsidRDefault="00B91C1C" w:rsidP="00B91C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4F017D" w:rsidRPr="00B91C1C" w:rsidRDefault="004F017D" w:rsidP="00B91C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91C1C">
        <w:rPr>
          <w:rFonts w:ascii="Times New Roman" w:hAnsi="Times New Roman" w:cs="Times New Roman"/>
          <w:sz w:val="24"/>
          <w:szCs w:val="24"/>
          <w:lang w:val="pt-PT"/>
        </w:rPr>
        <w:t xml:space="preserve">João Pessoa, </w:t>
      </w:r>
      <w:r w:rsidR="00B91C1C" w:rsidRPr="00B91C1C">
        <w:rPr>
          <w:rFonts w:ascii="Times New Roman" w:hAnsi="Times New Roman" w:cs="Times New Roman"/>
          <w:sz w:val="24"/>
          <w:szCs w:val="24"/>
          <w:lang w:val="pt-PT"/>
        </w:rPr>
        <w:t>05</w:t>
      </w:r>
      <w:r w:rsidRPr="00B91C1C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B91C1C" w:rsidRPr="00B91C1C">
        <w:rPr>
          <w:rFonts w:ascii="Times New Roman" w:hAnsi="Times New Roman" w:cs="Times New Roman"/>
          <w:sz w:val="24"/>
          <w:szCs w:val="24"/>
          <w:lang w:val="pt-PT"/>
        </w:rPr>
        <w:t>outubro</w:t>
      </w:r>
      <w:r w:rsidRPr="00B91C1C">
        <w:rPr>
          <w:rFonts w:ascii="Times New Roman" w:hAnsi="Times New Roman" w:cs="Times New Roman"/>
          <w:sz w:val="24"/>
          <w:szCs w:val="24"/>
          <w:lang w:val="pt-PT"/>
        </w:rPr>
        <w:t xml:space="preserve"> de 2018.</w:t>
      </w:r>
    </w:p>
    <w:p w:rsidR="004F017D" w:rsidRPr="004F017D" w:rsidRDefault="004F017D" w:rsidP="004F017D">
      <w:pPr>
        <w:pStyle w:val="NormalWeb"/>
        <w:jc w:val="both"/>
        <w:rPr>
          <w:lang w:val="pt-PT"/>
        </w:rPr>
      </w:pPr>
    </w:p>
    <w:p w:rsidR="004F017D" w:rsidRPr="004F017D" w:rsidRDefault="004F017D" w:rsidP="004F017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17D" w:rsidRPr="004F017D" w:rsidRDefault="004F017D" w:rsidP="004F01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F017D" w:rsidRPr="004F017D" w:rsidSect="00E07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8D7"/>
    <w:multiLevelType w:val="multilevel"/>
    <w:tmpl w:val="AAB2E39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7721"/>
    <w:rsid w:val="00307D4B"/>
    <w:rsid w:val="004F017D"/>
    <w:rsid w:val="005A4570"/>
    <w:rsid w:val="00641CA9"/>
    <w:rsid w:val="00832220"/>
    <w:rsid w:val="00B91C1C"/>
    <w:rsid w:val="00C6062C"/>
    <w:rsid w:val="00E07EC3"/>
    <w:rsid w:val="00F54E90"/>
    <w:rsid w:val="00F56F0E"/>
    <w:rsid w:val="00F9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017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F0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3">
    <w:name w:val="object3"/>
    <w:basedOn w:val="Fontepargpadro"/>
    <w:rsid w:val="004F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9937-75A3-4F94-98D8-9C1F1ECD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2018-05-28T14:57:00Z</cp:lastPrinted>
  <dcterms:created xsi:type="dcterms:W3CDTF">2018-10-05T14:30:00Z</dcterms:created>
  <dcterms:modified xsi:type="dcterms:W3CDTF">2018-10-05T14:30:00Z</dcterms:modified>
</cp:coreProperties>
</file>