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4576"/>
        <w:tblW w:w="8735" w:type="dxa"/>
        <w:tblLook w:val="04A0"/>
      </w:tblPr>
      <w:tblGrid>
        <w:gridCol w:w="537"/>
        <w:gridCol w:w="7019"/>
        <w:gridCol w:w="1179"/>
      </w:tblGrid>
      <w:tr w:rsidR="00EE2F88" w:rsidRPr="00C70176" w:rsidTr="00EE2F88">
        <w:trPr>
          <w:trHeight w:val="861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proofErr w:type="gramStart"/>
            <w:r w:rsidRPr="00C70176">
              <w:rPr>
                <w:rFonts w:ascii="Arial Black" w:hAnsi="Arial Black"/>
                <w:sz w:val="32"/>
                <w:szCs w:val="32"/>
              </w:rPr>
              <w:t>a</w:t>
            </w:r>
            <w:proofErr w:type="gramEnd"/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Quantidade de manifestações recebidas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Nº55</w:t>
            </w:r>
          </w:p>
        </w:tc>
      </w:tr>
      <w:tr w:rsidR="00EE2F88" w:rsidRPr="00C70176" w:rsidTr="00EE2F88">
        <w:trPr>
          <w:trHeight w:val="430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b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% de manifestações atendidas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90%</w:t>
            </w:r>
          </w:p>
        </w:tc>
      </w:tr>
      <w:tr w:rsidR="00EE2F88" w:rsidRPr="00C70176" w:rsidTr="00EE2F88">
        <w:trPr>
          <w:trHeight w:val="846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Resolubilidade % de manifestações cumpridas no prazo de até 20 dias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66%</w:t>
            </w:r>
          </w:p>
        </w:tc>
      </w:tr>
      <w:tr w:rsidR="00EE2F88" w:rsidRPr="00C70176" w:rsidTr="00EE2F88">
        <w:trPr>
          <w:trHeight w:val="430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Número de atendimentos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Nº50</w:t>
            </w:r>
          </w:p>
        </w:tc>
      </w:tr>
      <w:tr w:rsidR="00EE2F88" w:rsidRPr="00C70176" w:rsidTr="00EE2F88">
        <w:trPr>
          <w:trHeight w:val="861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proofErr w:type="gramStart"/>
            <w:r w:rsidRPr="00C70176">
              <w:rPr>
                <w:rFonts w:ascii="Arial Black" w:hAnsi="Arial Black"/>
                <w:sz w:val="32"/>
                <w:szCs w:val="32"/>
              </w:rPr>
              <w:t>e</w:t>
            </w:r>
            <w:proofErr w:type="gramEnd"/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Quantidade de pedidos de informações recebidas pela Ouvidoria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 12</w:t>
            </w:r>
          </w:p>
        </w:tc>
      </w:tr>
      <w:tr w:rsidR="00EE2F88" w:rsidRPr="00C70176" w:rsidTr="00EE2F88">
        <w:trPr>
          <w:trHeight w:val="861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% dos pedidos cumpridos no prazo de até 20 dias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75%</w:t>
            </w:r>
          </w:p>
        </w:tc>
      </w:tr>
      <w:tr w:rsidR="00EE2F88" w:rsidRPr="00C70176" w:rsidTr="00EE2F88">
        <w:trPr>
          <w:trHeight w:val="861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g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Quantidade de solicitações recebidas pela Ouvidoria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 15</w:t>
            </w:r>
          </w:p>
        </w:tc>
      </w:tr>
      <w:tr w:rsidR="00EE2F88" w:rsidRPr="00C70176" w:rsidTr="00EE2F88">
        <w:trPr>
          <w:trHeight w:val="846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% de pedidos de solicitação atendidas do prazo de até 20 dias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73%</w:t>
            </w:r>
          </w:p>
        </w:tc>
      </w:tr>
      <w:tr w:rsidR="00EE2F88" w:rsidRPr="00C70176" w:rsidTr="00EE2F88">
        <w:trPr>
          <w:trHeight w:val="861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7019" w:type="dxa"/>
          </w:tcPr>
          <w:p w:rsidR="00EE2F88" w:rsidRPr="00C70176" w:rsidRDefault="00EE2F88" w:rsidP="00EE2F88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Quantidade de denúncia </w:t>
            </w:r>
            <w:r w:rsidRPr="00C70176">
              <w:rPr>
                <w:rFonts w:ascii="Arial Black" w:hAnsi="Arial Black"/>
                <w:sz w:val="32"/>
                <w:szCs w:val="32"/>
              </w:rPr>
              <w:t>recebida pela Ouvidoria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 17</w:t>
            </w:r>
          </w:p>
        </w:tc>
      </w:tr>
      <w:tr w:rsidR="00EE2F88" w:rsidRPr="00C70176" w:rsidTr="00EE2F88">
        <w:trPr>
          <w:trHeight w:val="861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j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% atendimento do prazo de até 20 dias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65%</w:t>
            </w:r>
          </w:p>
        </w:tc>
      </w:tr>
      <w:tr w:rsidR="00EE2F88" w:rsidRPr="00C70176" w:rsidTr="00EE2F88">
        <w:trPr>
          <w:trHeight w:val="430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Agradecimento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Nº05</w:t>
            </w:r>
          </w:p>
        </w:tc>
      </w:tr>
      <w:tr w:rsidR="00EE2F88" w:rsidRPr="00C70176" w:rsidTr="00EE2F88">
        <w:trPr>
          <w:trHeight w:val="430"/>
        </w:trPr>
        <w:tc>
          <w:tcPr>
            <w:tcW w:w="537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 w:rsidRPr="00C70176"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701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Outros</w:t>
            </w:r>
          </w:p>
        </w:tc>
        <w:tc>
          <w:tcPr>
            <w:tcW w:w="1179" w:type="dxa"/>
          </w:tcPr>
          <w:p w:rsidR="00EE2F88" w:rsidRPr="00C70176" w:rsidRDefault="00EE2F88" w:rsidP="003B3A99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Nº02</w:t>
            </w:r>
          </w:p>
        </w:tc>
      </w:tr>
    </w:tbl>
    <w:tbl>
      <w:tblPr>
        <w:tblStyle w:val="Tabelacomgrade"/>
        <w:tblpPr w:leftFromText="141" w:rightFromText="141" w:vertAnchor="text" w:horzAnchor="margin" w:tblpY="2536"/>
        <w:tblW w:w="0" w:type="auto"/>
        <w:tblLook w:val="04A0"/>
      </w:tblPr>
      <w:tblGrid>
        <w:gridCol w:w="8719"/>
      </w:tblGrid>
      <w:tr w:rsidR="00EE2F88" w:rsidTr="00EE2F88">
        <w:trPr>
          <w:trHeight w:val="614"/>
        </w:trPr>
        <w:tc>
          <w:tcPr>
            <w:tcW w:w="8719" w:type="dxa"/>
          </w:tcPr>
          <w:p w:rsidR="00EE2F88" w:rsidRPr="00EE2F88" w:rsidRDefault="00EE2F88" w:rsidP="00EE2F8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EE2F88">
              <w:rPr>
                <w:rFonts w:ascii="Arial Black" w:hAnsi="Arial Black"/>
                <w:sz w:val="32"/>
                <w:szCs w:val="32"/>
              </w:rPr>
              <w:t>Indicadores Operacionais</w:t>
            </w:r>
          </w:p>
        </w:tc>
      </w:tr>
    </w:tbl>
    <w:p w:rsidR="00EE2F88" w:rsidRPr="00EE2F88" w:rsidRDefault="00EE2F88" w:rsidP="00EE2F88">
      <w:pPr>
        <w:jc w:val="center"/>
        <w:rPr>
          <w:rFonts w:ascii="Arial Black" w:hAnsi="Arial Black"/>
          <w:sz w:val="32"/>
          <w:szCs w:val="32"/>
        </w:rPr>
      </w:pPr>
      <w:r w:rsidRPr="00EE2F88">
        <w:rPr>
          <w:rFonts w:ascii="Arial Black" w:hAnsi="Arial Black"/>
          <w:sz w:val="32"/>
          <w:szCs w:val="32"/>
        </w:rPr>
        <w:t>Indicadores de desempenho da Ouvidoria</w:t>
      </w:r>
    </w:p>
    <w:p w:rsidR="00EE2F88" w:rsidRPr="00EE2F88" w:rsidRDefault="00EE2F88" w:rsidP="00EE2F88">
      <w:pPr>
        <w:jc w:val="center"/>
        <w:rPr>
          <w:rFonts w:ascii="Arial Black" w:hAnsi="Arial Black"/>
          <w:sz w:val="32"/>
          <w:szCs w:val="32"/>
        </w:rPr>
      </w:pPr>
      <w:r w:rsidRPr="00EE2F88">
        <w:rPr>
          <w:rFonts w:ascii="Arial Black" w:hAnsi="Arial Black"/>
          <w:sz w:val="32"/>
          <w:szCs w:val="32"/>
        </w:rPr>
        <w:t>ABRIL 2019</w:t>
      </w:r>
    </w:p>
    <w:sectPr w:rsidR="00EE2F88" w:rsidRPr="00EE2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E2F88"/>
    <w:rsid w:val="00E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</dc:creator>
  <cp:lastModifiedBy>carlos.a</cp:lastModifiedBy>
  <cp:revision>1</cp:revision>
  <dcterms:created xsi:type="dcterms:W3CDTF">2019-07-26T15:43:00Z</dcterms:created>
  <dcterms:modified xsi:type="dcterms:W3CDTF">2019-07-26T15:55:00Z</dcterms:modified>
</cp:coreProperties>
</file>