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27" w:rsidRPr="00DF44BF" w:rsidRDefault="00F31627" w:rsidP="00DF44BF">
      <w:pPr>
        <w:pStyle w:val="Default"/>
        <w:jc w:val="center"/>
        <w:rPr>
          <w:rFonts w:ascii="Times New Roman" w:hAnsi="Times New Roman" w:cs="Times New Roman"/>
          <w:color w:val="auto"/>
          <w:u w:val="single"/>
        </w:rPr>
      </w:pPr>
      <w:r w:rsidRPr="00DF44BF">
        <w:rPr>
          <w:rFonts w:ascii="Times New Roman" w:hAnsi="Times New Roman" w:cs="Times New Roman"/>
          <w:b/>
          <w:bCs/>
          <w:color w:val="auto"/>
          <w:u w:val="single"/>
        </w:rPr>
        <w:t xml:space="preserve">PROCESSO LICITATÓRIO N.º </w:t>
      </w:r>
      <w:r w:rsidR="00DF44BF" w:rsidRPr="00DF44BF">
        <w:rPr>
          <w:rFonts w:ascii="Times New Roman" w:hAnsi="Times New Roman" w:cs="Times New Roman"/>
          <w:b/>
          <w:bCs/>
          <w:color w:val="auto"/>
          <w:u w:val="single"/>
        </w:rPr>
        <w:t>11</w:t>
      </w:r>
      <w:r w:rsidR="00DA035E">
        <w:rPr>
          <w:rFonts w:ascii="Times New Roman" w:hAnsi="Times New Roman" w:cs="Times New Roman"/>
          <w:b/>
          <w:bCs/>
          <w:color w:val="auto"/>
          <w:u w:val="single"/>
        </w:rPr>
        <w:t>17378</w:t>
      </w:r>
      <w:r w:rsidR="00DF44BF" w:rsidRPr="00DF44BF">
        <w:rPr>
          <w:rFonts w:ascii="Times New Roman" w:hAnsi="Times New Roman" w:cs="Times New Roman"/>
          <w:b/>
          <w:bCs/>
          <w:color w:val="auto"/>
          <w:u w:val="single"/>
        </w:rPr>
        <w:t>/2019</w:t>
      </w:r>
    </w:p>
    <w:p w:rsidR="002F4A99" w:rsidRPr="00DF44BF" w:rsidRDefault="002F4A99" w:rsidP="00DF44BF">
      <w:pPr>
        <w:pStyle w:val="Default"/>
        <w:jc w:val="center"/>
        <w:rPr>
          <w:rFonts w:ascii="Times New Roman" w:hAnsi="Times New Roman" w:cs="Times New Roman"/>
          <w:b/>
          <w:bCs/>
          <w:color w:val="auto"/>
        </w:rPr>
      </w:pPr>
    </w:p>
    <w:p w:rsidR="00F31627" w:rsidRPr="00DF44BF" w:rsidRDefault="00F31627" w:rsidP="00DF44BF">
      <w:pPr>
        <w:pStyle w:val="Default"/>
        <w:jc w:val="center"/>
        <w:rPr>
          <w:rFonts w:ascii="Times New Roman" w:hAnsi="Times New Roman" w:cs="Times New Roman"/>
          <w:b/>
          <w:bCs/>
          <w:color w:val="auto"/>
          <w:u w:val="single"/>
        </w:rPr>
      </w:pPr>
      <w:r w:rsidRPr="00DF44BF">
        <w:rPr>
          <w:rFonts w:ascii="Times New Roman" w:hAnsi="Times New Roman" w:cs="Times New Roman"/>
          <w:b/>
          <w:bCs/>
          <w:color w:val="auto"/>
          <w:u w:val="single"/>
        </w:rPr>
        <w:t xml:space="preserve">PREGÃO ELETRÔNICO N.º </w:t>
      </w:r>
      <w:r w:rsidR="00DA035E">
        <w:rPr>
          <w:rFonts w:ascii="Times New Roman" w:hAnsi="Times New Roman" w:cs="Times New Roman"/>
          <w:b/>
          <w:bCs/>
          <w:color w:val="auto"/>
          <w:u w:val="single"/>
        </w:rPr>
        <w:t>13</w:t>
      </w:r>
      <w:r w:rsidRPr="00DF44BF">
        <w:rPr>
          <w:rFonts w:ascii="Times New Roman" w:hAnsi="Times New Roman" w:cs="Times New Roman"/>
          <w:b/>
          <w:bCs/>
          <w:color w:val="auto"/>
          <w:u w:val="single"/>
        </w:rPr>
        <w:t>/201</w:t>
      </w:r>
      <w:r w:rsidR="00DF44BF" w:rsidRPr="00DF44BF">
        <w:rPr>
          <w:rFonts w:ascii="Times New Roman" w:hAnsi="Times New Roman" w:cs="Times New Roman"/>
          <w:b/>
          <w:bCs/>
          <w:color w:val="auto"/>
          <w:u w:val="single"/>
        </w:rPr>
        <w:t>9</w:t>
      </w:r>
    </w:p>
    <w:p w:rsidR="002F4A99" w:rsidRPr="00DF44BF" w:rsidRDefault="002F4A99" w:rsidP="00DF44BF">
      <w:pPr>
        <w:pStyle w:val="Default"/>
        <w:jc w:val="center"/>
        <w:rPr>
          <w:rFonts w:ascii="Times New Roman" w:hAnsi="Times New Roman" w:cs="Times New Roman"/>
          <w:color w:val="auto"/>
        </w:rPr>
      </w:pPr>
    </w:p>
    <w:p w:rsidR="00F31627" w:rsidRPr="00DF44BF" w:rsidRDefault="00F31627" w:rsidP="00DF44BF">
      <w:pPr>
        <w:pStyle w:val="Default"/>
        <w:jc w:val="center"/>
        <w:rPr>
          <w:rFonts w:ascii="Times New Roman" w:hAnsi="Times New Roman" w:cs="Times New Roman"/>
          <w:b/>
          <w:bCs/>
          <w:color w:val="auto"/>
          <w:u w:val="single"/>
        </w:rPr>
      </w:pPr>
      <w:r w:rsidRPr="00DF44BF">
        <w:rPr>
          <w:rFonts w:ascii="Times New Roman" w:hAnsi="Times New Roman" w:cs="Times New Roman"/>
          <w:b/>
          <w:bCs/>
          <w:color w:val="auto"/>
          <w:u w:val="single"/>
        </w:rPr>
        <w:t>LICITAÇÃO COM PARTICIPAÇÃO EXCLUSIVA DE MICROEMPRESAS -</w:t>
      </w:r>
      <w:r w:rsidR="002F4A99" w:rsidRPr="00DF44BF">
        <w:rPr>
          <w:rFonts w:ascii="Times New Roman" w:hAnsi="Times New Roman" w:cs="Times New Roman"/>
          <w:b/>
          <w:bCs/>
          <w:color w:val="auto"/>
          <w:u w:val="single"/>
        </w:rPr>
        <w:t xml:space="preserve"> </w:t>
      </w:r>
      <w:r w:rsidRPr="00DF44BF">
        <w:rPr>
          <w:rFonts w:ascii="Times New Roman" w:hAnsi="Times New Roman" w:cs="Times New Roman"/>
          <w:b/>
          <w:bCs/>
          <w:color w:val="auto"/>
          <w:u w:val="single"/>
        </w:rPr>
        <w:t>ME,</w:t>
      </w:r>
      <w:r w:rsidR="002F4A99" w:rsidRPr="00DF44BF">
        <w:rPr>
          <w:rFonts w:ascii="Times New Roman" w:hAnsi="Times New Roman" w:cs="Times New Roman"/>
          <w:b/>
          <w:bCs/>
          <w:color w:val="auto"/>
          <w:u w:val="single"/>
        </w:rPr>
        <w:t xml:space="preserve"> </w:t>
      </w:r>
      <w:r w:rsidRPr="00DF44BF">
        <w:rPr>
          <w:rFonts w:ascii="Times New Roman" w:hAnsi="Times New Roman" w:cs="Times New Roman"/>
          <w:b/>
          <w:bCs/>
          <w:color w:val="auto"/>
          <w:u w:val="single"/>
        </w:rPr>
        <w:t xml:space="preserve">EMPRESAS DE PEQUENO PORTE – EPP E SOCIEDADES COOPERATIVAS- </w:t>
      </w:r>
      <w:proofErr w:type="gramStart"/>
      <w:r w:rsidRPr="00DF44BF">
        <w:rPr>
          <w:rFonts w:ascii="Times New Roman" w:hAnsi="Times New Roman" w:cs="Times New Roman"/>
          <w:b/>
          <w:bCs/>
          <w:color w:val="auto"/>
          <w:u w:val="single"/>
        </w:rPr>
        <w:t>COOP</w:t>
      </w:r>
      <w:proofErr w:type="gramEnd"/>
    </w:p>
    <w:p w:rsidR="002F4A99" w:rsidRPr="00DF44BF" w:rsidRDefault="002F4A99" w:rsidP="00DF44BF">
      <w:pPr>
        <w:pStyle w:val="Default"/>
        <w:jc w:val="both"/>
        <w:rPr>
          <w:rFonts w:ascii="Times New Roman" w:hAnsi="Times New Roman" w:cs="Times New Roman"/>
          <w:color w:val="auto"/>
        </w:rPr>
      </w:pPr>
    </w:p>
    <w:p w:rsidR="00F31627" w:rsidRPr="00DF44BF" w:rsidRDefault="00F31627" w:rsidP="00DF44BF">
      <w:pPr>
        <w:pStyle w:val="Default"/>
        <w:jc w:val="center"/>
        <w:rPr>
          <w:rFonts w:ascii="Times New Roman" w:hAnsi="Times New Roman" w:cs="Times New Roman"/>
          <w:b/>
          <w:bCs/>
          <w:color w:val="auto"/>
        </w:rPr>
      </w:pPr>
      <w:r w:rsidRPr="00DF44BF">
        <w:rPr>
          <w:rFonts w:ascii="Times New Roman" w:hAnsi="Times New Roman" w:cs="Times New Roman"/>
          <w:b/>
          <w:bCs/>
          <w:color w:val="auto"/>
        </w:rPr>
        <w:t>(Fundamento legal: art. 48, I, LC n.º 123/2006 c/c art. 34, Lei n.º 11.488/2007</w:t>
      </w:r>
      <w:proofErr w:type="gramStart"/>
      <w:r w:rsidRPr="00DF44BF">
        <w:rPr>
          <w:rFonts w:ascii="Times New Roman" w:hAnsi="Times New Roman" w:cs="Times New Roman"/>
          <w:b/>
          <w:bCs/>
          <w:color w:val="auto"/>
        </w:rPr>
        <w:t>)</w:t>
      </w:r>
      <w:proofErr w:type="gramEnd"/>
    </w:p>
    <w:p w:rsidR="002F4A99" w:rsidRPr="002F4A99" w:rsidRDefault="002F4A99" w:rsidP="00DF44BF">
      <w:pPr>
        <w:pStyle w:val="Default"/>
        <w:jc w:val="both"/>
        <w:rPr>
          <w:rFonts w:ascii="Times New Roman" w:hAnsi="Times New Roman" w:cs="Times New Roman"/>
          <w:color w:val="auto"/>
          <w:sz w:val="22"/>
          <w:szCs w:val="22"/>
        </w:rPr>
      </w:pPr>
    </w:p>
    <w:p w:rsidR="00F31627" w:rsidRPr="00DF44BF" w:rsidRDefault="002F4A99" w:rsidP="00DA035E">
      <w:pPr>
        <w:jc w:val="both"/>
      </w:pPr>
      <w:r>
        <w:rPr>
          <w:sz w:val="22"/>
          <w:szCs w:val="22"/>
        </w:rPr>
        <w:t xml:space="preserve"> </w:t>
      </w:r>
      <w:r w:rsidR="00F31627" w:rsidRPr="00DF44BF">
        <w:t xml:space="preserve">O </w:t>
      </w:r>
      <w:r w:rsidR="00F31627" w:rsidRPr="00DF44BF">
        <w:rPr>
          <w:b/>
          <w:bCs/>
        </w:rPr>
        <w:t>Conselho Regio</w:t>
      </w:r>
      <w:r w:rsidR="00CD350D" w:rsidRPr="00DF44BF">
        <w:rPr>
          <w:b/>
          <w:bCs/>
        </w:rPr>
        <w:t>nal de Engenharia e Agronomia da Paraíba</w:t>
      </w:r>
      <w:r w:rsidR="00F31627" w:rsidRPr="00DF44BF">
        <w:rPr>
          <w:b/>
          <w:bCs/>
        </w:rPr>
        <w:t xml:space="preserve"> – CREA-</w:t>
      </w:r>
      <w:r w:rsidR="00CD350D" w:rsidRPr="00DF44BF">
        <w:rPr>
          <w:b/>
          <w:bCs/>
        </w:rPr>
        <w:t>PB</w:t>
      </w:r>
      <w:r w:rsidR="00F31627" w:rsidRPr="00DF44BF">
        <w:t xml:space="preserve">, Autarquia Federal nos termos da Lei n.º 5.194, de 24 de dezembro de 1966, dotada de personalidade jurídica de direito público, por meio do Pregoeiro designado pela Portaria n.º </w:t>
      </w:r>
      <w:r w:rsidR="00DF44BF">
        <w:t>07</w:t>
      </w:r>
      <w:r w:rsidR="00F31627" w:rsidRPr="00DF44BF">
        <w:t>/1</w:t>
      </w:r>
      <w:r w:rsidR="00DF44BF">
        <w:t>9</w:t>
      </w:r>
      <w:r w:rsidR="00F31627" w:rsidRPr="00DF44BF">
        <w:t xml:space="preserve">, de </w:t>
      </w:r>
      <w:r w:rsidR="00DF44BF">
        <w:t>11</w:t>
      </w:r>
      <w:r w:rsidR="00F31627" w:rsidRPr="00DF44BF">
        <w:t xml:space="preserve"> de </w:t>
      </w:r>
      <w:r w:rsidR="00DF44BF">
        <w:t>fevereiro</w:t>
      </w:r>
      <w:r w:rsidR="00F31627" w:rsidRPr="00DF44BF">
        <w:t xml:space="preserve"> de 201</w:t>
      </w:r>
      <w:r w:rsidR="00DF44BF">
        <w:t>9</w:t>
      </w:r>
      <w:r w:rsidR="00F31627" w:rsidRPr="00DF44BF">
        <w:t>, do Senhor Presidente deste Conselho, atendendo à solicitação d</w:t>
      </w:r>
      <w:r w:rsidR="00DF44BF">
        <w:t>a</w:t>
      </w:r>
      <w:r w:rsidR="00F31627" w:rsidRPr="00DF44BF">
        <w:t xml:space="preserve"> </w:t>
      </w:r>
      <w:r w:rsidR="00DF44BF">
        <w:t>Assessoria Técnica – Gestão de Contratos</w:t>
      </w:r>
      <w:r w:rsidR="00F31627" w:rsidRPr="00DF44BF">
        <w:t xml:space="preserve"> do CREA-</w:t>
      </w:r>
      <w:r w:rsidR="00DF44BF">
        <w:t>PB</w:t>
      </w:r>
      <w:r w:rsidR="00F31627" w:rsidRPr="00DF44BF">
        <w:t>, e conforme autorização da Presidência</w:t>
      </w:r>
      <w:r w:rsidR="00DF44BF">
        <w:t xml:space="preserve"> do</w:t>
      </w:r>
      <w:r w:rsidR="00F31627" w:rsidRPr="00DF44BF">
        <w:t xml:space="preserve"> CREA-</w:t>
      </w:r>
      <w:r w:rsidR="00DF44BF">
        <w:t>PB</w:t>
      </w:r>
      <w:proofErr w:type="gramStart"/>
      <w:r w:rsidR="001E6237">
        <w:t xml:space="preserve">, </w:t>
      </w:r>
      <w:r w:rsidR="00F31627" w:rsidRPr="00DF44BF">
        <w:t>torna</w:t>
      </w:r>
      <w:proofErr w:type="gramEnd"/>
      <w:r w:rsidR="00F31627" w:rsidRPr="00DF44BF">
        <w:t xml:space="preserve"> público aos interessados que fará realizar Licitação na modalidade </w:t>
      </w:r>
      <w:r w:rsidR="00F31627" w:rsidRPr="00DF44BF">
        <w:rPr>
          <w:b/>
          <w:bCs/>
        </w:rPr>
        <w:t>PREGÃO ELETRÔNICO</w:t>
      </w:r>
      <w:r w:rsidR="00F31627" w:rsidRPr="00DF44BF">
        <w:t xml:space="preserve">, visando ao </w:t>
      </w:r>
      <w:r w:rsidR="00F31627" w:rsidRPr="00DF44BF">
        <w:rPr>
          <w:b/>
          <w:bCs/>
        </w:rPr>
        <w:t xml:space="preserve">REGISTRO DE PREÇOS </w:t>
      </w:r>
      <w:r w:rsidR="00F31627" w:rsidRPr="00DF44BF">
        <w:t xml:space="preserve">para eventual </w:t>
      </w:r>
      <w:r w:rsidR="00DA035E" w:rsidRPr="00136556">
        <w:t xml:space="preserve">contratação de empresa prestadora de serviços gráficos com vistas à confecção de </w:t>
      </w:r>
      <w:r w:rsidR="00DA035E" w:rsidRPr="00136556">
        <w:rPr>
          <w:rFonts w:eastAsia="Calibri"/>
        </w:rPr>
        <w:t>boletos (duplicatas) de anuidades</w:t>
      </w:r>
      <w:r w:rsidR="00DA035E" w:rsidRPr="00136556">
        <w:t>, para atendimento das demandas do Conselho Regional de Engenharia e Agronomia da Paraíba – Crea-PB</w:t>
      </w:r>
      <w:r w:rsidR="00F31627" w:rsidRPr="00DF44BF">
        <w:t xml:space="preserve">, mediante as condições estabelecidas neste Edital. </w:t>
      </w:r>
    </w:p>
    <w:p w:rsidR="00CD350D" w:rsidRPr="00DF44BF" w:rsidRDefault="00CD350D" w:rsidP="002F4A99">
      <w:pPr>
        <w:pStyle w:val="Default"/>
        <w:jc w:val="both"/>
        <w:rPr>
          <w:rFonts w:ascii="Times New Roman" w:hAnsi="Times New Roman" w:cs="Times New Roman"/>
          <w:color w:val="auto"/>
        </w:rPr>
      </w:pPr>
    </w:p>
    <w:p w:rsidR="00F31627" w:rsidRPr="00DF44BF" w:rsidRDefault="00F31627" w:rsidP="002F4A99">
      <w:pPr>
        <w:pStyle w:val="Default"/>
        <w:jc w:val="both"/>
        <w:rPr>
          <w:rFonts w:ascii="Times New Roman" w:hAnsi="Times New Roman" w:cs="Times New Roman"/>
          <w:color w:val="auto"/>
        </w:rPr>
      </w:pPr>
      <w:r w:rsidRPr="00DF44BF">
        <w:rPr>
          <w:rFonts w:ascii="Times New Roman" w:hAnsi="Times New Roman" w:cs="Times New Roman"/>
          <w:color w:val="auto"/>
        </w:rPr>
        <w:t xml:space="preserve">A proposta deverá ser registrada no Sistema </w:t>
      </w:r>
      <w:proofErr w:type="spellStart"/>
      <w:r w:rsidRPr="00DF44BF">
        <w:rPr>
          <w:rFonts w:ascii="Times New Roman" w:hAnsi="Times New Roman" w:cs="Times New Roman"/>
          <w:color w:val="auto"/>
        </w:rPr>
        <w:t>Comprasnet</w:t>
      </w:r>
      <w:proofErr w:type="spellEnd"/>
      <w:r w:rsidRPr="00DF44BF">
        <w:rPr>
          <w:rFonts w:ascii="Times New Roman" w:hAnsi="Times New Roman" w:cs="Times New Roman"/>
          <w:color w:val="auto"/>
        </w:rPr>
        <w:t xml:space="preserve">, por meio do </w:t>
      </w:r>
      <w:r w:rsidRPr="00DF44BF">
        <w:rPr>
          <w:rFonts w:ascii="Times New Roman" w:hAnsi="Times New Roman" w:cs="Times New Roman"/>
          <w:i/>
          <w:iCs/>
          <w:color w:val="auto"/>
        </w:rPr>
        <w:t xml:space="preserve">site </w:t>
      </w:r>
      <w:r w:rsidRPr="00DF44BF">
        <w:rPr>
          <w:rFonts w:ascii="Times New Roman" w:hAnsi="Times New Roman" w:cs="Times New Roman"/>
          <w:color w:val="auto"/>
        </w:rPr>
        <w:t xml:space="preserve">www.comprasnet.gov.br </w:t>
      </w:r>
      <w:r w:rsidRPr="00DF44BF">
        <w:rPr>
          <w:rFonts w:ascii="Times New Roman" w:hAnsi="Times New Roman" w:cs="Times New Roman"/>
          <w:b/>
          <w:bCs/>
          <w:color w:val="auto"/>
        </w:rPr>
        <w:t xml:space="preserve">(UASG </w:t>
      </w:r>
      <w:r w:rsidR="001E6237">
        <w:rPr>
          <w:rFonts w:ascii="Times New Roman" w:hAnsi="Times New Roman" w:cs="Times New Roman"/>
          <w:b/>
          <w:bCs/>
          <w:color w:val="auto"/>
        </w:rPr>
        <w:t>926444</w:t>
      </w:r>
      <w:r w:rsidRPr="00DF44BF">
        <w:rPr>
          <w:rFonts w:ascii="Times New Roman" w:hAnsi="Times New Roman" w:cs="Times New Roman"/>
          <w:b/>
          <w:bCs/>
          <w:color w:val="auto"/>
        </w:rPr>
        <w:t>)</w:t>
      </w:r>
      <w:r w:rsidRPr="00DF44BF">
        <w:rPr>
          <w:rFonts w:ascii="Times New Roman" w:hAnsi="Times New Roman" w:cs="Times New Roman"/>
          <w:color w:val="auto"/>
        </w:rPr>
        <w:t xml:space="preserve">, até o horário da abertura da Sessão Eletrônica, que se dará </w:t>
      </w:r>
      <w:r w:rsidRPr="00A77779">
        <w:rPr>
          <w:rFonts w:ascii="Times New Roman" w:hAnsi="Times New Roman" w:cs="Times New Roman"/>
          <w:color w:val="auto"/>
        </w:rPr>
        <w:t>no</w:t>
      </w:r>
      <w:r w:rsidRPr="00A77779">
        <w:rPr>
          <w:rFonts w:ascii="Times New Roman" w:hAnsi="Times New Roman" w:cs="Times New Roman"/>
          <w:b/>
          <w:color w:val="auto"/>
        </w:rPr>
        <w:t xml:space="preserve"> </w:t>
      </w:r>
      <w:r w:rsidR="00DA035E" w:rsidRPr="00A77779">
        <w:rPr>
          <w:rFonts w:ascii="Times New Roman" w:hAnsi="Times New Roman" w:cs="Times New Roman"/>
          <w:b/>
          <w:color w:val="auto"/>
        </w:rPr>
        <w:t>08</w:t>
      </w:r>
      <w:r w:rsidR="0081292B" w:rsidRPr="00A77779">
        <w:rPr>
          <w:rFonts w:ascii="Times New Roman" w:hAnsi="Times New Roman" w:cs="Times New Roman"/>
          <w:b/>
          <w:color w:val="auto"/>
        </w:rPr>
        <w:t>/</w:t>
      </w:r>
      <w:r w:rsidR="00DA035E" w:rsidRPr="00A77779">
        <w:rPr>
          <w:rFonts w:ascii="Times New Roman" w:hAnsi="Times New Roman" w:cs="Times New Roman"/>
          <w:b/>
          <w:color w:val="auto"/>
        </w:rPr>
        <w:t>11</w:t>
      </w:r>
      <w:r w:rsidR="0081292B" w:rsidRPr="00A77779">
        <w:rPr>
          <w:rFonts w:ascii="Times New Roman" w:hAnsi="Times New Roman" w:cs="Times New Roman"/>
          <w:b/>
          <w:color w:val="auto"/>
        </w:rPr>
        <w:t>/2019</w:t>
      </w:r>
      <w:r w:rsidR="0081292B">
        <w:rPr>
          <w:rFonts w:ascii="Times New Roman" w:hAnsi="Times New Roman" w:cs="Times New Roman"/>
          <w:color w:val="auto"/>
        </w:rPr>
        <w:t xml:space="preserve"> as </w:t>
      </w:r>
      <w:proofErr w:type="gramStart"/>
      <w:r w:rsidR="0081292B">
        <w:rPr>
          <w:rFonts w:ascii="Times New Roman" w:hAnsi="Times New Roman" w:cs="Times New Roman"/>
          <w:color w:val="auto"/>
        </w:rPr>
        <w:t>10:00</w:t>
      </w:r>
      <w:proofErr w:type="gramEnd"/>
      <w:r w:rsidR="0081292B">
        <w:rPr>
          <w:rFonts w:ascii="Times New Roman" w:hAnsi="Times New Roman" w:cs="Times New Roman"/>
          <w:color w:val="auto"/>
        </w:rPr>
        <w:t>h (horário de Brasília)</w:t>
      </w:r>
      <w:r w:rsidRPr="00DF44BF">
        <w:rPr>
          <w:rFonts w:ascii="Times New Roman" w:hAnsi="Times New Roman" w:cs="Times New Roman"/>
          <w:color w:val="auto"/>
        </w:rPr>
        <w:t xml:space="preserve">, no mesmo </w:t>
      </w:r>
      <w:r w:rsidRPr="00DF44BF">
        <w:rPr>
          <w:rFonts w:ascii="Times New Roman" w:hAnsi="Times New Roman" w:cs="Times New Roman"/>
          <w:i/>
          <w:iCs/>
          <w:color w:val="auto"/>
        </w:rPr>
        <w:t>site</w:t>
      </w:r>
      <w:r w:rsidRPr="00DF44BF">
        <w:rPr>
          <w:rFonts w:ascii="Times New Roman" w:hAnsi="Times New Roman" w:cs="Times New Roman"/>
          <w:color w:val="auto"/>
        </w:rPr>
        <w:t xml:space="preserve">. </w:t>
      </w:r>
    </w:p>
    <w:p w:rsidR="00CD350D" w:rsidRPr="00DF44BF" w:rsidRDefault="00CD350D" w:rsidP="002F4A99">
      <w:pPr>
        <w:pStyle w:val="Default"/>
        <w:jc w:val="both"/>
        <w:rPr>
          <w:rFonts w:ascii="Times New Roman" w:hAnsi="Times New Roman" w:cs="Times New Roman"/>
          <w:color w:val="auto"/>
        </w:rPr>
      </w:pPr>
    </w:p>
    <w:p w:rsidR="00F31627" w:rsidRPr="00DF44BF" w:rsidRDefault="00F31627" w:rsidP="002F4A99">
      <w:pPr>
        <w:pStyle w:val="Default"/>
        <w:jc w:val="both"/>
        <w:rPr>
          <w:rFonts w:ascii="Times New Roman" w:hAnsi="Times New Roman" w:cs="Times New Roman"/>
          <w:color w:val="auto"/>
        </w:rPr>
      </w:pPr>
      <w:r w:rsidRPr="00DF44BF">
        <w:rPr>
          <w:rFonts w:ascii="Times New Roman" w:hAnsi="Times New Roman" w:cs="Times New Roman"/>
          <w:color w:val="auto"/>
        </w:rPr>
        <w:t xml:space="preserve">A Licitação será do tipo </w:t>
      </w:r>
      <w:r w:rsidRPr="00DF44BF">
        <w:rPr>
          <w:rFonts w:ascii="Times New Roman" w:hAnsi="Times New Roman" w:cs="Times New Roman"/>
          <w:b/>
          <w:bCs/>
          <w:color w:val="auto"/>
        </w:rPr>
        <w:t>MENOR PREÇO GLOBAL POR ITEM</w:t>
      </w:r>
      <w:r w:rsidRPr="00DF44BF">
        <w:rPr>
          <w:rFonts w:ascii="Times New Roman" w:hAnsi="Times New Roman" w:cs="Times New Roman"/>
          <w:color w:val="auto"/>
        </w:rPr>
        <w:t xml:space="preserve">, sob o regime de fornecimento parcelado, consoante às condições estatuídas neste Edital, e será regida pelas Leis n.º 10.520, de 17 de julho de 2002, 8.666, de 21 de junho de 1993, 8.078, de 11 de setembro de 1990, Lei Complementar n.º 123, de 14 de dezembro de 2006, Lei n.º 11.488, de 15 de junho de 2007, pelos Decretos n.º 5.450, de 31 de maio de 2005, 8.538, de 06 de outubro de 2015, 7.892, de 23 de janeiro de 2013, 8.250, de 23 de maio de 2014, e pela Instrução Normativa SLTI/MPOG n.º 2, de 11 de outubro de 2010, bem como pelas demais normas aplicáveis ao objeto deste certame. </w:t>
      </w:r>
    </w:p>
    <w:p w:rsidR="00CD350D" w:rsidRPr="00DF44BF" w:rsidRDefault="00CD350D" w:rsidP="002F4A99">
      <w:pPr>
        <w:pStyle w:val="Default"/>
        <w:jc w:val="both"/>
        <w:rPr>
          <w:rFonts w:ascii="Times New Roman" w:hAnsi="Times New Roman" w:cs="Times New Roman"/>
          <w:color w:val="auto"/>
        </w:rPr>
      </w:pPr>
    </w:p>
    <w:p w:rsidR="0064312F" w:rsidRDefault="00F31627" w:rsidP="001E6237">
      <w:pPr>
        <w:pStyle w:val="Default"/>
        <w:jc w:val="both"/>
        <w:rPr>
          <w:rFonts w:ascii="Times New Roman" w:hAnsi="Times New Roman" w:cs="Times New Roman"/>
          <w:color w:val="auto"/>
        </w:rPr>
      </w:pPr>
      <w:r w:rsidRPr="00DF44BF">
        <w:rPr>
          <w:rFonts w:ascii="Times New Roman" w:hAnsi="Times New Roman" w:cs="Times New Roman"/>
          <w:color w:val="auto"/>
        </w:rPr>
        <w:t xml:space="preserve">O presente Edital poderá ser obtido nos </w:t>
      </w:r>
      <w:r w:rsidRPr="00DF44BF">
        <w:rPr>
          <w:rFonts w:ascii="Times New Roman" w:hAnsi="Times New Roman" w:cs="Times New Roman"/>
          <w:i/>
          <w:iCs/>
          <w:color w:val="auto"/>
        </w:rPr>
        <w:t xml:space="preserve">sites </w:t>
      </w:r>
      <w:r w:rsidRPr="00DF44BF">
        <w:rPr>
          <w:rFonts w:ascii="Times New Roman" w:hAnsi="Times New Roman" w:cs="Times New Roman"/>
          <w:color w:val="auto"/>
        </w:rPr>
        <w:t>www.crea</w:t>
      </w:r>
      <w:r w:rsidR="001E6237">
        <w:rPr>
          <w:rFonts w:ascii="Times New Roman" w:hAnsi="Times New Roman" w:cs="Times New Roman"/>
          <w:color w:val="auto"/>
        </w:rPr>
        <w:t>pb</w:t>
      </w:r>
      <w:r w:rsidRPr="00DF44BF">
        <w:rPr>
          <w:rFonts w:ascii="Times New Roman" w:hAnsi="Times New Roman" w:cs="Times New Roman"/>
          <w:color w:val="auto"/>
        </w:rPr>
        <w:t>.org.br e www.comprasnet.gov.br, ou ainda, junto à Sede do CREA-</w:t>
      </w:r>
      <w:r w:rsidR="001E6237">
        <w:rPr>
          <w:rFonts w:ascii="Times New Roman" w:hAnsi="Times New Roman" w:cs="Times New Roman"/>
          <w:color w:val="auto"/>
        </w:rPr>
        <w:t>PB</w:t>
      </w:r>
      <w:r w:rsidRPr="00DF44BF">
        <w:rPr>
          <w:rFonts w:ascii="Times New Roman" w:hAnsi="Times New Roman" w:cs="Times New Roman"/>
          <w:color w:val="auto"/>
        </w:rPr>
        <w:t xml:space="preserve">, localizada na </w:t>
      </w:r>
      <w:r w:rsidR="001E6237">
        <w:rPr>
          <w:rFonts w:ascii="Times New Roman" w:hAnsi="Times New Roman" w:cs="Times New Roman"/>
          <w:color w:val="auto"/>
        </w:rPr>
        <w:t>Avenida Dom Pedro I</w:t>
      </w:r>
      <w:r w:rsidRPr="00DF44BF">
        <w:rPr>
          <w:rFonts w:ascii="Times New Roman" w:hAnsi="Times New Roman" w:cs="Times New Roman"/>
          <w:color w:val="auto"/>
        </w:rPr>
        <w:t xml:space="preserve">, n.º </w:t>
      </w:r>
      <w:r w:rsidR="001E6237">
        <w:rPr>
          <w:rFonts w:ascii="Times New Roman" w:hAnsi="Times New Roman" w:cs="Times New Roman"/>
          <w:color w:val="auto"/>
        </w:rPr>
        <w:t>809</w:t>
      </w:r>
      <w:r w:rsidRPr="00DF44BF">
        <w:rPr>
          <w:rFonts w:ascii="Times New Roman" w:hAnsi="Times New Roman" w:cs="Times New Roman"/>
          <w:color w:val="auto"/>
        </w:rPr>
        <w:t xml:space="preserve">, </w:t>
      </w:r>
      <w:r w:rsidR="001E6237">
        <w:rPr>
          <w:rFonts w:ascii="Times New Roman" w:hAnsi="Times New Roman" w:cs="Times New Roman"/>
          <w:color w:val="auto"/>
        </w:rPr>
        <w:t>Centro</w:t>
      </w:r>
      <w:r w:rsidRPr="00DF44BF">
        <w:rPr>
          <w:rFonts w:ascii="Times New Roman" w:hAnsi="Times New Roman" w:cs="Times New Roman"/>
          <w:color w:val="auto"/>
        </w:rPr>
        <w:t xml:space="preserve">, </w:t>
      </w:r>
      <w:r w:rsidR="001E6237">
        <w:rPr>
          <w:rFonts w:ascii="Times New Roman" w:hAnsi="Times New Roman" w:cs="Times New Roman"/>
          <w:color w:val="auto"/>
        </w:rPr>
        <w:t>João Pessoa</w:t>
      </w:r>
      <w:r w:rsidRPr="00DF44BF">
        <w:rPr>
          <w:rFonts w:ascii="Times New Roman" w:hAnsi="Times New Roman" w:cs="Times New Roman"/>
          <w:color w:val="auto"/>
        </w:rPr>
        <w:t>/</w:t>
      </w:r>
      <w:r w:rsidR="001E6237">
        <w:rPr>
          <w:rFonts w:ascii="Times New Roman" w:hAnsi="Times New Roman" w:cs="Times New Roman"/>
          <w:color w:val="auto"/>
        </w:rPr>
        <w:t>PB</w:t>
      </w:r>
      <w:r w:rsidRPr="00DF44BF">
        <w:rPr>
          <w:rFonts w:ascii="Times New Roman" w:hAnsi="Times New Roman" w:cs="Times New Roman"/>
          <w:color w:val="auto"/>
        </w:rPr>
        <w:t>, CEP</w:t>
      </w:r>
      <w:proofErr w:type="gramStart"/>
      <w:r w:rsidRPr="00DF44BF">
        <w:rPr>
          <w:rFonts w:ascii="Times New Roman" w:hAnsi="Times New Roman" w:cs="Times New Roman"/>
          <w:color w:val="auto"/>
        </w:rPr>
        <w:t>.:</w:t>
      </w:r>
      <w:proofErr w:type="gramEnd"/>
      <w:r w:rsidRPr="00DF44BF">
        <w:rPr>
          <w:rFonts w:ascii="Times New Roman" w:hAnsi="Times New Roman" w:cs="Times New Roman"/>
          <w:color w:val="auto"/>
        </w:rPr>
        <w:t xml:space="preserve"> </w:t>
      </w:r>
      <w:r w:rsidR="001E6237">
        <w:rPr>
          <w:rFonts w:ascii="Times New Roman" w:hAnsi="Times New Roman" w:cs="Times New Roman"/>
          <w:color w:val="auto"/>
        </w:rPr>
        <w:t>58.013-021</w:t>
      </w:r>
      <w:r w:rsidRPr="00DF44BF">
        <w:rPr>
          <w:rFonts w:ascii="Times New Roman" w:hAnsi="Times New Roman" w:cs="Times New Roman"/>
          <w:color w:val="auto"/>
        </w:rPr>
        <w:t>.</w:t>
      </w:r>
    </w:p>
    <w:p w:rsidR="0064312F" w:rsidRDefault="0064312F" w:rsidP="001E6237">
      <w:pPr>
        <w:pStyle w:val="Default"/>
        <w:jc w:val="both"/>
        <w:rPr>
          <w:rFonts w:ascii="Times New Roman" w:hAnsi="Times New Roman" w:cs="Times New Roman"/>
          <w:color w:val="auto"/>
        </w:rPr>
      </w:pPr>
    </w:p>
    <w:p w:rsidR="00F31627" w:rsidRDefault="00C33CAB" w:rsidP="00C33CAB">
      <w:pPr>
        <w:pStyle w:val="Default"/>
        <w:jc w:val="both"/>
        <w:rPr>
          <w:rFonts w:ascii="Times New Roman" w:hAnsi="Times New Roman" w:cs="Times New Roman"/>
          <w:b/>
          <w:bCs/>
          <w:color w:val="auto"/>
        </w:rPr>
      </w:pPr>
      <w:r w:rsidRPr="00C33CAB">
        <w:rPr>
          <w:rFonts w:ascii="Times New Roman" w:hAnsi="Times New Roman" w:cs="Times New Roman"/>
          <w:b/>
          <w:bCs/>
          <w:color w:val="auto"/>
        </w:rPr>
        <w:t>1.</w:t>
      </w:r>
      <w:r>
        <w:rPr>
          <w:rFonts w:ascii="Times New Roman" w:hAnsi="Times New Roman" w:cs="Times New Roman"/>
          <w:b/>
          <w:bCs/>
          <w:color w:val="auto"/>
        </w:rPr>
        <w:t xml:space="preserve"> </w:t>
      </w:r>
      <w:r w:rsidR="00F31627" w:rsidRPr="002F4A99">
        <w:rPr>
          <w:rFonts w:ascii="Times New Roman" w:hAnsi="Times New Roman" w:cs="Times New Roman"/>
          <w:b/>
          <w:bCs/>
          <w:color w:val="auto"/>
        </w:rPr>
        <w:t xml:space="preserve">DO OBJETO </w:t>
      </w:r>
    </w:p>
    <w:p w:rsidR="00C33CAB" w:rsidRDefault="00C33CAB" w:rsidP="00C33CAB">
      <w:pPr>
        <w:pStyle w:val="Default"/>
        <w:jc w:val="both"/>
        <w:rPr>
          <w:rFonts w:ascii="Times New Roman" w:hAnsi="Times New Roman" w:cs="Times New Roman"/>
          <w:b/>
          <w:bCs/>
          <w:color w:val="auto"/>
        </w:rPr>
      </w:pPr>
    </w:p>
    <w:p w:rsidR="00DA035E" w:rsidRPr="00136556" w:rsidRDefault="00C33CAB" w:rsidP="00DA035E">
      <w:r w:rsidRPr="00C33CAB">
        <w:rPr>
          <w:bCs/>
        </w:rPr>
        <w:t>1.1</w:t>
      </w:r>
      <w:r>
        <w:rPr>
          <w:b/>
          <w:bCs/>
        </w:rPr>
        <w:t xml:space="preserve"> </w:t>
      </w:r>
      <w:r w:rsidRPr="00CE0352">
        <w:rPr>
          <w:bCs/>
        </w:rPr>
        <w:t xml:space="preserve">A presente licitação tem como objeto </w:t>
      </w:r>
      <w:r w:rsidR="00DA035E" w:rsidRPr="00136556">
        <w:t xml:space="preserve">contratação de empresa prestadora de serviços gráficos com vistas à confecção de </w:t>
      </w:r>
      <w:r w:rsidR="00DA035E" w:rsidRPr="00136556">
        <w:rPr>
          <w:rFonts w:eastAsia="Calibri"/>
        </w:rPr>
        <w:t>boletos (duplicatas) de anuidades</w:t>
      </w:r>
      <w:r w:rsidR="00DA035E" w:rsidRPr="00136556">
        <w:t xml:space="preserve">, para atendimento das demandas do Conselho Regional de Engenharia e Agronomia da Paraíba – </w:t>
      </w:r>
      <w:proofErr w:type="gramStart"/>
      <w:r w:rsidR="00DA035E" w:rsidRPr="00136556">
        <w:t>Crea</w:t>
      </w:r>
      <w:proofErr w:type="gramEnd"/>
      <w:r w:rsidR="00DA035E" w:rsidRPr="00136556">
        <w:t>-PB.</w:t>
      </w:r>
    </w:p>
    <w:p w:rsidR="00C33CAB" w:rsidRPr="00CE0352" w:rsidRDefault="00C33CAB" w:rsidP="00C33CAB">
      <w:pPr>
        <w:autoSpaceDE w:val="0"/>
        <w:jc w:val="both"/>
        <w:rPr>
          <w:bCs/>
        </w:rPr>
      </w:pPr>
    </w:p>
    <w:p w:rsidR="00C33CAB" w:rsidRDefault="00C33CAB" w:rsidP="00C33CAB">
      <w:pPr>
        <w:pStyle w:val="Default"/>
        <w:jc w:val="both"/>
        <w:rPr>
          <w:rFonts w:ascii="Times New Roman" w:hAnsi="Times New Roman" w:cs="Times New Roman"/>
          <w:b/>
          <w:bCs/>
          <w:color w:val="auto"/>
        </w:rPr>
      </w:pPr>
    </w:p>
    <w:p w:rsidR="0064312F" w:rsidRPr="002F4A99" w:rsidRDefault="0064312F"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2</w:t>
      </w:r>
      <w:r w:rsidRPr="002F4A99">
        <w:rPr>
          <w:rFonts w:ascii="Times New Roman" w:hAnsi="Times New Roman" w:cs="Times New Roman"/>
          <w:color w:val="auto"/>
        </w:rPr>
        <w:t>. As especificações do objeto deste Pregão Eletrônico encontram-se descritas no (</w:t>
      </w:r>
      <w:r w:rsidRPr="002F4A99">
        <w:rPr>
          <w:rFonts w:ascii="Times New Roman" w:hAnsi="Times New Roman" w:cs="Times New Roman"/>
          <w:b/>
          <w:bCs/>
          <w:color w:val="auto"/>
        </w:rPr>
        <w:t>Anexo II deste Edital</w:t>
      </w:r>
      <w:r w:rsidRPr="002F4A99">
        <w:rPr>
          <w:rFonts w:ascii="Times New Roman" w:hAnsi="Times New Roman" w:cs="Times New Roman"/>
          <w:color w:val="auto"/>
        </w:rPr>
        <w:t xml:space="preserve">), o qual integra o presente Edital independentemente de transcrição.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C33CAB">
        <w:rPr>
          <w:rFonts w:ascii="Times New Roman" w:hAnsi="Times New Roman" w:cs="Times New Roman"/>
          <w:color w:val="auto"/>
        </w:rPr>
        <w:t>2</w:t>
      </w:r>
      <w:r w:rsidRPr="002F4A99">
        <w:rPr>
          <w:rFonts w:ascii="Times New Roman" w:hAnsi="Times New Roman" w:cs="Times New Roman"/>
          <w:color w:val="auto"/>
        </w:rPr>
        <w:t xml:space="preserve">.1. Em caso de discordância existente entre as especificações deste objeto descritas no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(www.comprasnet.gov.br) e as especificações constantes deste Edital, deverão ser consideradas as do Edital.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DA035E">
        <w:rPr>
          <w:rFonts w:ascii="Times New Roman" w:hAnsi="Times New Roman" w:cs="Times New Roman"/>
          <w:color w:val="auto"/>
        </w:rPr>
        <w:t>3</w:t>
      </w:r>
      <w:r w:rsidRPr="002F4A99">
        <w:rPr>
          <w:rFonts w:ascii="Times New Roman" w:hAnsi="Times New Roman" w:cs="Times New Roman"/>
          <w:color w:val="auto"/>
        </w:rPr>
        <w:t>. O critério de julgamento ad</w:t>
      </w:r>
      <w:r w:rsidR="00DA035E">
        <w:rPr>
          <w:rFonts w:ascii="Times New Roman" w:hAnsi="Times New Roman" w:cs="Times New Roman"/>
          <w:color w:val="auto"/>
        </w:rPr>
        <w:t>otado será o menor preço global</w:t>
      </w:r>
      <w:r w:rsidRPr="002F4A99">
        <w:rPr>
          <w:rFonts w:ascii="Times New Roman" w:hAnsi="Times New Roman" w:cs="Times New Roman"/>
          <w:color w:val="auto"/>
        </w:rPr>
        <w:t xml:space="preserve">, observadas as exigências contidas neste Edital e seus Anexos quanto às especificações do objeto.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B75B6A">
        <w:rPr>
          <w:rFonts w:ascii="Times New Roman" w:hAnsi="Times New Roman" w:cs="Times New Roman"/>
          <w:color w:val="auto"/>
        </w:rPr>
        <w:t>4</w:t>
      </w:r>
      <w:r w:rsidRPr="002F4A99">
        <w:rPr>
          <w:rFonts w:ascii="Times New Roman" w:hAnsi="Times New Roman" w:cs="Times New Roman"/>
          <w:color w:val="auto"/>
        </w:rPr>
        <w:t xml:space="preserve">. O Registro de Preços terá validade de 12 (doze) meses, a contar da data da assinatura da competente Ata de Registro de Preços.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1.</w:t>
      </w:r>
      <w:r w:rsidR="00B75B6A">
        <w:rPr>
          <w:rFonts w:ascii="Times New Roman" w:hAnsi="Times New Roman" w:cs="Times New Roman"/>
          <w:color w:val="auto"/>
        </w:rPr>
        <w:t>5</w:t>
      </w:r>
      <w:r w:rsidRPr="002F4A99">
        <w:rPr>
          <w:rFonts w:ascii="Times New Roman" w:hAnsi="Times New Roman" w:cs="Times New Roman"/>
          <w:color w:val="auto"/>
        </w:rPr>
        <w:t>. O CREA-</w:t>
      </w:r>
      <w:r w:rsidR="000A6866">
        <w:rPr>
          <w:rFonts w:ascii="Times New Roman" w:hAnsi="Times New Roman" w:cs="Times New Roman"/>
          <w:color w:val="auto"/>
        </w:rPr>
        <w:t>PB</w:t>
      </w:r>
      <w:r w:rsidRPr="002F4A99">
        <w:rPr>
          <w:rFonts w:ascii="Times New Roman" w:hAnsi="Times New Roman" w:cs="Times New Roman"/>
          <w:color w:val="auto"/>
        </w:rPr>
        <w:t xml:space="preserve"> não se obriga a adquirir o item registrado na quantidade relacionada </w:t>
      </w:r>
      <w:r w:rsidR="00B75B6A">
        <w:rPr>
          <w:rFonts w:ascii="Times New Roman" w:hAnsi="Times New Roman" w:cs="Times New Roman"/>
          <w:color w:val="auto"/>
        </w:rPr>
        <w:t>n</w:t>
      </w:r>
      <w:r w:rsidRPr="002F4A99">
        <w:rPr>
          <w:rFonts w:ascii="Times New Roman" w:hAnsi="Times New Roman" w:cs="Times New Roman"/>
          <w:color w:val="auto"/>
        </w:rPr>
        <w:t>o Termo de Referência (</w:t>
      </w:r>
      <w:r w:rsidRPr="002F4A99">
        <w:rPr>
          <w:rFonts w:ascii="Times New Roman" w:hAnsi="Times New Roman" w:cs="Times New Roman"/>
          <w:b/>
          <w:bCs/>
          <w:color w:val="auto"/>
        </w:rPr>
        <w:t>Anexo II deste Edital</w:t>
      </w:r>
      <w:r w:rsidRPr="002F4A99">
        <w:rPr>
          <w:rFonts w:ascii="Times New Roman" w:hAnsi="Times New Roman" w:cs="Times New Roman"/>
          <w:color w:val="auto"/>
        </w:rPr>
        <w:t xml:space="preserve">), podendo até realizar licitação específica para adquiri-lo, hipótese em que, em igualdade de condições, o beneficiário do registro terá preferência, nos termos do art. 15, § 4º, da Lei n. 8.666/1993 e art. 16 do Decreto n. 7.892/2013.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 DAS CONDIÇÕES PARA PARTICIPAÇÃO </w:t>
      </w:r>
    </w:p>
    <w:p w:rsidR="00F31627" w:rsidRPr="002F4A99" w:rsidRDefault="00F31627" w:rsidP="000A6866">
      <w:pPr>
        <w:pStyle w:val="Default"/>
        <w:jc w:val="both"/>
        <w:rPr>
          <w:rFonts w:ascii="Times New Roman" w:hAnsi="Times New Roman" w:cs="Times New Roman"/>
          <w:color w:val="auto"/>
        </w:rPr>
      </w:pPr>
    </w:p>
    <w:p w:rsidR="00F31627" w:rsidRPr="002F4A99" w:rsidRDefault="00F31627" w:rsidP="000A6866">
      <w:pPr>
        <w:pStyle w:val="Default"/>
        <w:jc w:val="both"/>
        <w:rPr>
          <w:rFonts w:ascii="Times New Roman" w:hAnsi="Times New Roman" w:cs="Times New Roman"/>
          <w:color w:val="auto"/>
        </w:rPr>
      </w:pPr>
      <w:r w:rsidRPr="002F4A99">
        <w:rPr>
          <w:rFonts w:ascii="Times New Roman" w:hAnsi="Times New Roman" w:cs="Times New Roman"/>
          <w:color w:val="auto"/>
        </w:rPr>
        <w:t xml:space="preserve">2.1. Em cumprimento ao disposto no art. 48, I, da Lei Complementar n.º 123/2006, no art. 6º do Decreto n.º 8.538/2015 e no art. 34 da Lei n.º 11.488/2007, somente poderão participar deste certame as Licitantes microempresas e empresas de pequeno porte e as sociedades cooperativas que tenham auferido, no ano-calendário anterior, receita bruta até o limite definido no inciso II do caput do art. 3º da Lei Complementar n.º 123/2006, uma vez que o valor estimado para a aquisição pretendida é inferior a R$ 80.000,00 (oitenta mil reais) por item. </w:t>
      </w:r>
    </w:p>
    <w:p w:rsidR="00F31627" w:rsidRPr="002F4A99" w:rsidRDefault="00F31627" w:rsidP="002F4A99">
      <w:pPr>
        <w:pStyle w:val="Default"/>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2.1.1. A empresa deverá providenciar o registro de sua condição de microempresa, empresa de pequeno porte ou sociedade cooperativa em campo próprio do SICAF (porte da empresa) e, ainda, quando do envio eletrônico da proposta, ter optado, em campo próprio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pelos benefícios da Lei Complementar n.º 123/2006 e da Lei n.º 11.488/2007.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 Considerando o disposto no item 2.1 acima, poderão participar desta Licitação os interessados que atendam a todas as exigências e condições constantes deste Edital e que: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2.2.1. Estejam previamente credenciados no Sistema de Cadastramento Unificado de Fornecedores -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perante 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provido pela Secretaria de Logística e Tecnologia da Informação - SLTI, do Ministério do Planejamento, </w:t>
      </w:r>
      <w:r w:rsidRPr="002F4A99">
        <w:rPr>
          <w:rFonts w:ascii="Times New Roman" w:hAnsi="Times New Roman" w:cs="Times New Roman"/>
          <w:color w:val="auto"/>
        </w:rPr>
        <w:lastRenderedPageBreak/>
        <w:t xml:space="preserve">Orçamento e Gestão - MPOG, por meio do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 xml:space="preserve">www.comprasnet.gov.br, a qual atuará como órgão provedor do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2.2.1.1. Para ter acesso ao Sistema Eletrônico, os interessados em participar deste Pregão deverão dispor de chave de identificação e senha pessoal, obtidas junto à SLTI, onde também deverão informar-se a respeito do seu funcionamento e regulamento e receber instruções detalhadas para sua correta utilização.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2.2.1.2. O uso da senha de acesso pela Licitante é de sua responsabilidade exclusiva, incluindo qualquer transação por ela efetuada diretamente, ou por seu representante, não cabendo ao provedor do Sistema ou ao CREA-</w:t>
      </w:r>
      <w:r w:rsidR="00D0457C">
        <w:rPr>
          <w:rFonts w:ascii="Times New Roman" w:hAnsi="Times New Roman" w:cs="Times New Roman"/>
          <w:color w:val="auto"/>
        </w:rPr>
        <w:t>PB</w:t>
      </w:r>
      <w:r w:rsidRPr="002F4A99">
        <w:rPr>
          <w:rFonts w:ascii="Times New Roman" w:hAnsi="Times New Roman" w:cs="Times New Roman"/>
          <w:color w:val="auto"/>
        </w:rPr>
        <w:t xml:space="preserve"> responsabilidade por eventuais danos decorrentes do uso indevido da senha, ainda que por terceiros.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2.2.2. Manifestarem, em campo próprio do Sistema Eletrônico, que estão cientes e de acordo com as condições contidas neste Edital, bem como que cumprem plenamente os requisitos de habilitação definidos neste instrumento convocatório; </w:t>
      </w:r>
    </w:p>
    <w:p w:rsidR="00F31627" w:rsidRPr="002F4A99" w:rsidRDefault="00F31627" w:rsidP="00D0457C">
      <w:pPr>
        <w:pStyle w:val="Default"/>
        <w:jc w:val="both"/>
        <w:rPr>
          <w:rFonts w:ascii="Times New Roman" w:hAnsi="Times New Roman" w:cs="Times New Roman"/>
          <w:color w:val="auto"/>
        </w:rPr>
      </w:pPr>
    </w:p>
    <w:p w:rsidR="00F31627" w:rsidRPr="008A718B" w:rsidRDefault="00F31627" w:rsidP="00D0457C">
      <w:pPr>
        <w:pStyle w:val="Default"/>
        <w:jc w:val="both"/>
        <w:rPr>
          <w:rFonts w:ascii="Times New Roman" w:hAnsi="Times New Roman" w:cs="Times New Roman"/>
          <w:color w:val="auto"/>
        </w:rPr>
      </w:pPr>
      <w:r w:rsidRPr="008A718B">
        <w:rPr>
          <w:rFonts w:ascii="Times New Roman" w:hAnsi="Times New Roman" w:cs="Times New Roman"/>
          <w:color w:val="auto"/>
        </w:rPr>
        <w:t xml:space="preserve">2.2.2.1. A existência de restrição relativa à regularidade fiscal não impede que a declaração de que trata este subitem seja firmada por microempresa, empresa de pequeno porte ou sociedade cooperativa, aplicando-se, nesta hipótese, na fase de habilitação, o disposto no item </w:t>
      </w:r>
      <w:r w:rsidRPr="008A718B">
        <w:rPr>
          <w:rFonts w:ascii="Times New Roman" w:hAnsi="Times New Roman" w:cs="Times New Roman"/>
          <w:color w:val="auto"/>
          <w:u w:val="single"/>
        </w:rPr>
        <w:t>11.5</w:t>
      </w:r>
      <w:r w:rsidRPr="008A718B">
        <w:rPr>
          <w:rFonts w:ascii="Times New Roman" w:hAnsi="Times New Roman" w:cs="Times New Roman"/>
          <w:color w:val="auto"/>
        </w:rPr>
        <w:t xml:space="preserve"> deste Edital. </w:t>
      </w:r>
    </w:p>
    <w:p w:rsidR="00F31627" w:rsidRPr="008A718B"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8A718B">
        <w:rPr>
          <w:rFonts w:ascii="Times New Roman" w:hAnsi="Times New Roman" w:cs="Times New Roman"/>
          <w:color w:val="auto"/>
        </w:rPr>
        <w:t>2.2.2.2. A declaração falsa relativa ao cumprimento dos requisitos de habilitação sujeitará a Licitante às sanções previstas no art. 7º da Lei n. 10.520/2002 e no art. 28 do Decreto n. 5.450/2005, ressalvado o disposto no subitem 2.2.2.1</w:t>
      </w:r>
      <w:r w:rsidRPr="002F4A99">
        <w:rPr>
          <w:rFonts w:ascii="Times New Roman" w:hAnsi="Times New Roman" w:cs="Times New Roman"/>
          <w:color w:val="auto"/>
        </w:rPr>
        <w:t xml:space="preserve">.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2.2.3. Manifestarem, em campo próprio do Sistema, </w:t>
      </w:r>
      <w:proofErr w:type="gramStart"/>
      <w:r w:rsidRPr="002F4A99">
        <w:rPr>
          <w:rFonts w:ascii="Times New Roman" w:hAnsi="Times New Roman" w:cs="Times New Roman"/>
          <w:color w:val="auto"/>
        </w:rPr>
        <w:t>sob pena</w:t>
      </w:r>
      <w:proofErr w:type="gramEnd"/>
      <w:r w:rsidRPr="002F4A99">
        <w:rPr>
          <w:rFonts w:ascii="Times New Roman" w:hAnsi="Times New Roman" w:cs="Times New Roman"/>
          <w:color w:val="auto"/>
        </w:rPr>
        <w:t xml:space="preserve"> de inabilitação, que não empregam menores de dezoito anos em trabalho noturno, perigoso ou insalubre, nem menores de dezesseis anos em qualquer trabalho, salvo na condição de aprendiz, a partir dos quatorze anos (art. 7°, XXXIII, da Constituição da República Federativa do Brasil de 1988). </w:t>
      </w:r>
    </w:p>
    <w:p w:rsidR="00F31627" w:rsidRPr="002F4A99" w:rsidRDefault="00F31627" w:rsidP="002F4A99">
      <w:pPr>
        <w:pStyle w:val="Default"/>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2.3. Todos os custos decorrentes da elaboração e apresentação de propostas serão de responsabilidade exclusiva da Licitante, não sendo o CREA-</w:t>
      </w:r>
      <w:r w:rsidR="00D0457C">
        <w:rPr>
          <w:rFonts w:ascii="Times New Roman" w:hAnsi="Times New Roman" w:cs="Times New Roman"/>
          <w:color w:val="auto"/>
        </w:rPr>
        <w:t>PB</w:t>
      </w:r>
      <w:r w:rsidRPr="002F4A99">
        <w:rPr>
          <w:rFonts w:ascii="Times New Roman" w:hAnsi="Times New Roman" w:cs="Times New Roman"/>
          <w:color w:val="auto"/>
        </w:rPr>
        <w:t xml:space="preserve">, em nenhum caso, responsável pelos mesmos, inclusive pelas transações que forem efetuadas em nome da Licitante no Sistema Eletrônico. A Licitante deverá dispor, por seus próprios meios, dos recursos materiais e tecnológicos necessários ao acesso e operação do Sistema Eletrônico.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2.3.1. O CREA-</w:t>
      </w:r>
      <w:r w:rsidR="00D0457C">
        <w:rPr>
          <w:rFonts w:ascii="Times New Roman" w:hAnsi="Times New Roman" w:cs="Times New Roman"/>
          <w:color w:val="auto"/>
        </w:rPr>
        <w:t>PB</w:t>
      </w:r>
      <w:r w:rsidRPr="002F4A99">
        <w:rPr>
          <w:rFonts w:ascii="Times New Roman" w:hAnsi="Times New Roman" w:cs="Times New Roman"/>
          <w:color w:val="auto"/>
        </w:rPr>
        <w:t xml:space="preserve"> não se responsabilizará por eventual desconexão no Sistema Eletrônico. </w:t>
      </w:r>
    </w:p>
    <w:p w:rsidR="00993548" w:rsidRPr="002F4A99" w:rsidRDefault="00993548" w:rsidP="002F4A99">
      <w:pPr>
        <w:pStyle w:val="Default"/>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 </w:t>
      </w:r>
      <w:r w:rsidRPr="002F4A99">
        <w:rPr>
          <w:rFonts w:ascii="Times New Roman" w:hAnsi="Times New Roman" w:cs="Times New Roman"/>
          <w:b/>
          <w:bCs/>
          <w:color w:val="auto"/>
        </w:rPr>
        <w:t xml:space="preserve">Fica vedada a participação, na presente Licitação: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2.4.1. De empresa que possua, entre seus sócios, servidor ou dirigente do CREA-</w:t>
      </w:r>
      <w:r w:rsidR="00D0457C">
        <w:rPr>
          <w:rFonts w:ascii="Times New Roman" w:hAnsi="Times New Roman" w:cs="Times New Roman"/>
          <w:color w:val="auto"/>
        </w:rPr>
        <w:t>PB</w:t>
      </w:r>
      <w:r w:rsidRPr="002F4A99">
        <w:rPr>
          <w:rFonts w:ascii="Times New Roman" w:hAnsi="Times New Roman" w:cs="Times New Roman"/>
          <w:color w:val="auto"/>
        </w:rPr>
        <w:t xml:space="preserve">, em observância ao disposto no art. 9º, inciso III, da Lei n.º 8.666/93;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2.4.2. De empresa suspensa de participar de licitação e impedida de contratar com o CREA-</w:t>
      </w:r>
      <w:r w:rsidR="00D0457C">
        <w:rPr>
          <w:rFonts w:ascii="Times New Roman" w:hAnsi="Times New Roman" w:cs="Times New Roman"/>
          <w:color w:val="auto"/>
        </w:rPr>
        <w:t>PB</w:t>
      </w:r>
      <w:r w:rsidRPr="002F4A99">
        <w:rPr>
          <w:rFonts w:ascii="Times New Roman" w:hAnsi="Times New Roman" w:cs="Times New Roman"/>
          <w:color w:val="auto"/>
        </w:rPr>
        <w:t xml:space="preserve">, durante o prazo da sanção aplicada (inciso III do art. 87 da Lei n.º 8.666/93);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2.4.3. De empresa declarada inidônea para licitar ou contratar com a Administração Pública, enquanto perdurarem os motivos determinantes da punição ou até que seja promovida sua reabilitação (inciso IV do art. 87 da Lei n.º 8666/93);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2.4.4. De empresa impedida de licitar e contratar com a União, durante o prazo da sanção aplicada (art. 7º da Lei n. 10.520/02);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2.4.5. De sociedade estrangeira não autorizada a funcionar no País;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 De empresa cujo objeto social não seja pertinente e compatível com o objeto deste Pregão;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2.4.7. De empresa concordatária ou que se encontre em processo de dissolução ou liquidação, recuperação judicial, recuperação extrajudicial, falência, concordata, </w:t>
      </w:r>
      <w:proofErr w:type="gramStart"/>
      <w:r w:rsidRPr="002F4A99">
        <w:rPr>
          <w:rFonts w:ascii="Times New Roman" w:hAnsi="Times New Roman" w:cs="Times New Roman"/>
          <w:color w:val="auto"/>
        </w:rPr>
        <w:t>sob concurso</w:t>
      </w:r>
      <w:proofErr w:type="gramEnd"/>
      <w:r w:rsidRPr="002F4A99">
        <w:rPr>
          <w:rFonts w:ascii="Times New Roman" w:hAnsi="Times New Roman" w:cs="Times New Roman"/>
          <w:color w:val="auto"/>
        </w:rPr>
        <w:t xml:space="preserve"> de credores, fusão, cisão ou incorporação;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D0457C">
      <w:pPr>
        <w:pStyle w:val="Default"/>
        <w:jc w:val="both"/>
        <w:rPr>
          <w:rFonts w:ascii="Times New Roman" w:hAnsi="Times New Roman" w:cs="Times New Roman"/>
          <w:color w:val="auto"/>
        </w:rPr>
      </w:pPr>
      <w:r w:rsidRPr="002F4A99">
        <w:rPr>
          <w:rFonts w:ascii="Times New Roman" w:hAnsi="Times New Roman" w:cs="Times New Roman"/>
          <w:color w:val="auto"/>
        </w:rPr>
        <w:t xml:space="preserve">2.4.8. De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F31627" w:rsidRPr="002F4A99" w:rsidRDefault="00F31627" w:rsidP="00D0457C">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2.4.9. De consórcio de empresa, qualquer que seja sua forma de constituição.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2.4.10. De empresa que não se enquadre como microempresa, empresa de pequeno porte ou sociedade cooperativa, nos termos do item 2.1 acima.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2.5. Não será admitida a participação de cooperativas e/ou instituições sem fins lucrativos cujos estatutos e objetivos sociais não prevejam ou não estejam de acordo com o objeto ora licitado.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3. DO CREDENCIAMENTO PARA O PREGÃO ELETRÔNICO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3.1. Para participar da presente Licitação, a Licitante deverá se credenciar no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por meio do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 xml:space="preserve">www.comprasnet.gov.br.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3.2. O credenciamento dar-se-á após a atribuição de chave de identificação e de senha, pessoal e intransferível, para acesso ao Sistema Eletrônico.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3.2.1. A perda da senha ou a quebra de sigilo deverão ser comunicadas imediatamente ao provedor do Sistema Eletrônico, para imediato bloqueio de acesso.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3.3. O credenciamento da Licitante é o nível básico do registro cadastral no Sistema de Cadastramento Unificado de Fornecedores –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constitui pré-requisito para o cadastramento nos demais níveis.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3.4. O uso da senha de acesso ao Sistema Eletrônico é de inteira e exclusiva responsabilidade da Licitante, incluindo qualquer transação efetuada diretamente, ou por seu representante, não cabendo ao provedor do Sistema ou ao CREA-</w:t>
      </w:r>
      <w:r w:rsidR="00B47D8B">
        <w:rPr>
          <w:rFonts w:ascii="Times New Roman" w:hAnsi="Times New Roman" w:cs="Times New Roman"/>
          <w:color w:val="auto"/>
        </w:rPr>
        <w:t>PB</w:t>
      </w:r>
      <w:r w:rsidRPr="002F4A99">
        <w:rPr>
          <w:rFonts w:ascii="Times New Roman" w:hAnsi="Times New Roman" w:cs="Times New Roman"/>
          <w:color w:val="auto"/>
        </w:rPr>
        <w:t xml:space="preserve"> responsabilidade por eventuais danos decorrentes de uso indevido da senha, ainda que por terceiros.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3.4.1. A Licitante responsabilizar-se-á por todas as transações que forem efetuadas em seu nome no Sistema Eletrônico, assumindo como firmes e verdadeiras suas propostas, assim como os lances inseridos durante a Sessão Pública.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3.5. O credenciamento junto ao provedor do Sistema implica a responsabilidade legal da Licitante e/ou do seu representante legal e a presunção de sua capacidade técnica para realização das transações inerentes ao Pregão Eletrônico. </w:t>
      </w:r>
    </w:p>
    <w:p w:rsidR="00F31627" w:rsidRPr="002F4A99"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3.6. É responsabilidade da Licitante</w:t>
      </w:r>
      <w:r w:rsidR="00B47D8B">
        <w:rPr>
          <w:rFonts w:ascii="Times New Roman" w:hAnsi="Times New Roman" w:cs="Times New Roman"/>
          <w:color w:val="auto"/>
        </w:rPr>
        <w:t>,</w:t>
      </w:r>
      <w:r w:rsidRPr="002F4A99">
        <w:rPr>
          <w:rFonts w:ascii="Times New Roman" w:hAnsi="Times New Roman" w:cs="Times New Roman"/>
          <w:color w:val="auto"/>
        </w:rPr>
        <w:t xml:space="preserve"> conferir a exatidão dos seus dados cadastrais no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mantê-los atualizados, devendo solicitar, imediatamente, a correção ou a alteração dos registros tão logo identifique incorreção ou aqueles se tornem desatualizados. </w:t>
      </w:r>
    </w:p>
    <w:p w:rsidR="00F31627" w:rsidRPr="002F4A99" w:rsidRDefault="00F31627" w:rsidP="002F4A99">
      <w:pPr>
        <w:pStyle w:val="Default"/>
        <w:rPr>
          <w:rFonts w:ascii="Times New Roman" w:hAnsi="Times New Roman" w:cs="Times New Roman"/>
          <w:color w:val="auto"/>
        </w:rPr>
      </w:pPr>
    </w:p>
    <w:p w:rsidR="00F31627" w:rsidRPr="001D18E4" w:rsidRDefault="00F31627" w:rsidP="00B47D8B">
      <w:pPr>
        <w:pStyle w:val="Default"/>
        <w:jc w:val="both"/>
        <w:rPr>
          <w:rFonts w:ascii="Times New Roman" w:hAnsi="Times New Roman" w:cs="Times New Roman"/>
          <w:bCs/>
          <w:color w:val="auto"/>
        </w:rPr>
      </w:pPr>
      <w:r w:rsidRPr="001D18E4">
        <w:rPr>
          <w:rFonts w:ascii="Times New Roman" w:hAnsi="Times New Roman" w:cs="Times New Roman"/>
          <w:b/>
          <w:bCs/>
          <w:color w:val="auto"/>
        </w:rPr>
        <w:t>4</w:t>
      </w:r>
      <w:r w:rsidRPr="001D18E4">
        <w:rPr>
          <w:rFonts w:ascii="Times New Roman" w:hAnsi="Times New Roman" w:cs="Times New Roman"/>
          <w:bCs/>
          <w:color w:val="auto"/>
        </w:rPr>
        <w:t xml:space="preserve">. DA PROPOSTA </w:t>
      </w:r>
    </w:p>
    <w:p w:rsidR="00B47D8B" w:rsidRPr="001D18E4" w:rsidRDefault="00C52B36" w:rsidP="00C52B36">
      <w:pPr>
        <w:pStyle w:val="Default"/>
        <w:tabs>
          <w:tab w:val="left" w:pos="893"/>
        </w:tabs>
        <w:jc w:val="both"/>
        <w:rPr>
          <w:rFonts w:ascii="Times New Roman" w:hAnsi="Times New Roman" w:cs="Times New Roman"/>
          <w:color w:val="auto"/>
        </w:rPr>
      </w:pPr>
      <w:r w:rsidRPr="001D18E4">
        <w:rPr>
          <w:rFonts w:ascii="Times New Roman" w:hAnsi="Times New Roman" w:cs="Times New Roman"/>
          <w:color w:val="auto"/>
        </w:rPr>
        <w:tab/>
      </w:r>
    </w:p>
    <w:p w:rsidR="00F31627" w:rsidRPr="001D18E4" w:rsidRDefault="00F31627" w:rsidP="00B47D8B">
      <w:pPr>
        <w:pStyle w:val="Default"/>
        <w:jc w:val="both"/>
        <w:rPr>
          <w:rFonts w:ascii="Times New Roman" w:hAnsi="Times New Roman" w:cs="Times New Roman"/>
          <w:color w:val="auto"/>
        </w:rPr>
      </w:pPr>
      <w:r w:rsidRPr="001D18E4">
        <w:rPr>
          <w:rFonts w:ascii="Times New Roman" w:hAnsi="Times New Roman" w:cs="Times New Roman"/>
          <w:color w:val="auto"/>
        </w:rPr>
        <w:t xml:space="preserve">4.1. A partir da publicação deste Edital no Sistema Eletrônico, as Licitantes deverão encaminhar proposta exclusivamente por meio do Sistema Eletrônico, através do sítio na internet www.comprasnet.gov.br, até a data e </w:t>
      </w:r>
      <w:proofErr w:type="gramStart"/>
      <w:r w:rsidRPr="001D18E4">
        <w:rPr>
          <w:rFonts w:ascii="Times New Roman" w:hAnsi="Times New Roman" w:cs="Times New Roman"/>
          <w:color w:val="auto"/>
        </w:rPr>
        <w:t>horário marcados</w:t>
      </w:r>
      <w:proofErr w:type="gramEnd"/>
      <w:r w:rsidRPr="001D18E4">
        <w:rPr>
          <w:rFonts w:ascii="Times New Roman" w:hAnsi="Times New Roman" w:cs="Times New Roman"/>
          <w:color w:val="auto"/>
        </w:rPr>
        <w:t xml:space="preserve"> para abertura da Sessão Eletrônica, informadas no preâmbulo deste Edital, quando então encerrar-se-á automaticamente a fase de recebimento de propostas. </w:t>
      </w:r>
    </w:p>
    <w:p w:rsidR="00F31627" w:rsidRPr="001D18E4" w:rsidRDefault="00F31627" w:rsidP="002F4A99">
      <w:pPr>
        <w:pStyle w:val="Default"/>
        <w:rPr>
          <w:rFonts w:ascii="Times New Roman" w:hAnsi="Times New Roman" w:cs="Times New Roman"/>
          <w:color w:val="auto"/>
        </w:rPr>
      </w:pPr>
    </w:p>
    <w:p w:rsidR="00F31627" w:rsidRPr="001D18E4" w:rsidRDefault="00F31627" w:rsidP="00B47D8B">
      <w:pPr>
        <w:pStyle w:val="Default"/>
        <w:jc w:val="both"/>
        <w:rPr>
          <w:rFonts w:ascii="Times New Roman" w:hAnsi="Times New Roman" w:cs="Times New Roman"/>
          <w:color w:val="auto"/>
        </w:rPr>
      </w:pPr>
      <w:r w:rsidRPr="001D18E4">
        <w:rPr>
          <w:rFonts w:ascii="Times New Roman" w:hAnsi="Times New Roman" w:cs="Times New Roman"/>
          <w:color w:val="auto"/>
        </w:rPr>
        <w:t xml:space="preserve">4.1.1. Até a abertura da Sessão Eletrônica, as Licitantes poderão retirar ou substituir a proposta anteriormente apresentada. </w:t>
      </w:r>
    </w:p>
    <w:p w:rsidR="00F31627" w:rsidRPr="001D18E4" w:rsidRDefault="00F31627" w:rsidP="00B47D8B">
      <w:pPr>
        <w:pStyle w:val="Default"/>
        <w:jc w:val="both"/>
        <w:rPr>
          <w:rFonts w:ascii="Times New Roman" w:hAnsi="Times New Roman" w:cs="Times New Roman"/>
          <w:color w:val="auto"/>
        </w:rPr>
      </w:pPr>
    </w:p>
    <w:p w:rsidR="00F31627" w:rsidRPr="001D18E4" w:rsidRDefault="00F31627" w:rsidP="00B47D8B">
      <w:pPr>
        <w:pStyle w:val="Default"/>
        <w:jc w:val="both"/>
        <w:rPr>
          <w:rFonts w:ascii="Times New Roman" w:hAnsi="Times New Roman" w:cs="Times New Roman"/>
          <w:color w:val="auto"/>
        </w:rPr>
      </w:pPr>
      <w:r w:rsidRPr="001D18E4">
        <w:rPr>
          <w:rFonts w:ascii="Times New Roman" w:hAnsi="Times New Roman" w:cs="Times New Roman"/>
          <w:color w:val="auto"/>
        </w:rPr>
        <w:t xml:space="preserve">4.1.2. Qualquer elemento que possa identificar a Licitante importa desclassificação da proposta, sem prejuízo das sanções previstas neste Edital e na legislação aplicável. </w:t>
      </w:r>
    </w:p>
    <w:p w:rsidR="00F31627" w:rsidRPr="001D18E4" w:rsidRDefault="00F31627" w:rsidP="00B47D8B">
      <w:pPr>
        <w:pStyle w:val="Default"/>
        <w:jc w:val="both"/>
        <w:rPr>
          <w:rFonts w:ascii="Times New Roman" w:hAnsi="Times New Roman" w:cs="Times New Roman"/>
          <w:color w:val="auto"/>
        </w:rPr>
      </w:pPr>
    </w:p>
    <w:p w:rsidR="00F31627" w:rsidRPr="002F4A99" w:rsidRDefault="00F31627" w:rsidP="00B47D8B">
      <w:pPr>
        <w:pStyle w:val="Default"/>
        <w:jc w:val="both"/>
        <w:rPr>
          <w:rFonts w:ascii="Times New Roman" w:hAnsi="Times New Roman" w:cs="Times New Roman"/>
          <w:color w:val="auto"/>
        </w:rPr>
      </w:pPr>
      <w:r w:rsidRPr="002F4A99">
        <w:rPr>
          <w:rFonts w:ascii="Times New Roman" w:hAnsi="Times New Roman" w:cs="Times New Roman"/>
          <w:color w:val="auto"/>
        </w:rPr>
        <w:t xml:space="preserve">4.1.3. A manutenção de proposta até a data de abertura da Sessão Eletrônica implica obrigatoriedade de cumprimento das disposições nela contidas, assumindo a Licitante, </w:t>
      </w:r>
      <w:proofErr w:type="gramStart"/>
      <w:r w:rsidRPr="002F4A99">
        <w:rPr>
          <w:rFonts w:ascii="Times New Roman" w:hAnsi="Times New Roman" w:cs="Times New Roman"/>
          <w:color w:val="auto"/>
        </w:rPr>
        <w:t>caso vencedora</w:t>
      </w:r>
      <w:proofErr w:type="gramEnd"/>
      <w:r w:rsidRPr="002F4A99">
        <w:rPr>
          <w:rFonts w:ascii="Times New Roman" w:hAnsi="Times New Roman" w:cs="Times New Roman"/>
          <w:color w:val="auto"/>
        </w:rPr>
        <w:t xml:space="preserve">, o compromisso de executar o objeto conforme especificações e exigências deste Edital. </w:t>
      </w:r>
    </w:p>
    <w:p w:rsidR="00F31627" w:rsidRPr="002F4A99" w:rsidRDefault="00F31627" w:rsidP="00B47D8B">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lastRenderedPageBreak/>
        <w:t xml:space="preserve">4.1.4. As propostas ficarão disponíveis no Sistema Eletrônico.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4.2. Deverá constar da p</w:t>
      </w:r>
      <w:r w:rsidR="00B75B6A">
        <w:rPr>
          <w:rFonts w:ascii="Times New Roman" w:hAnsi="Times New Roman" w:cs="Times New Roman"/>
          <w:color w:val="auto"/>
        </w:rPr>
        <w:t>roposta, para o item individual</w:t>
      </w:r>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a) no campo “preço”: o preço, no valor unitário para o item cotado (quantidades estimadas já informadas no Sistema); </w:t>
      </w:r>
    </w:p>
    <w:p w:rsidR="00F31627" w:rsidRPr="00EC3B4C" w:rsidRDefault="00F31627" w:rsidP="00EC3B4C">
      <w:pPr>
        <w:pStyle w:val="Default"/>
        <w:jc w:val="both"/>
        <w:rPr>
          <w:rFonts w:ascii="Times New Roman" w:hAnsi="Times New Roman" w:cs="Times New Roman"/>
          <w:color w:val="auto"/>
        </w:rPr>
      </w:pPr>
    </w:p>
    <w:p w:rsidR="00F31627" w:rsidRPr="00EC3B4C" w:rsidRDefault="00B75B6A" w:rsidP="00EC3B4C">
      <w:pPr>
        <w:pStyle w:val="Default"/>
        <w:jc w:val="both"/>
        <w:rPr>
          <w:rFonts w:ascii="Times New Roman" w:hAnsi="Times New Roman" w:cs="Times New Roman"/>
          <w:color w:val="auto"/>
        </w:rPr>
      </w:pPr>
      <w:r>
        <w:rPr>
          <w:rFonts w:ascii="Times New Roman" w:hAnsi="Times New Roman" w:cs="Times New Roman"/>
          <w:color w:val="auto"/>
        </w:rPr>
        <w:t>b</w:t>
      </w:r>
      <w:r w:rsidR="00F31627" w:rsidRPr="00EC3B4C">
        <w:rPr>
          <w:rFonts w:ascii="Times New Roman" w:hAnsi="Times New Roman" w:cs="Times New Roman"/>
          <w:color w:val="auto"/>
        </w:rPr>
        <w:t xml:space="preserve">) no campo “descrição detalhada do objeto ofertado”: o detalhamento do objeto, quando couber, sem alternativas, ou conforme subitem 4.2.1; </w:t>
      </w:r>
      <w:proofErr w:type="gramStart"/>
      <w:r w:rsidR="00F31627" w:rsidRPr="00EC3B4C">
        <w:rPr>
          <w:rFonts w:ascii="Times New Roman" w:hAnsi="Times New Roman" w:cs="Times New Roman"/>
          <w:color w:val="auto"/>
        </w:rPr>
        <w:t>e</w:t>
      </w:r>
      <w:proofErr w:type="gramEnd"/>
      <w:r w:rsidR="00F31627"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d) em campo próprio do Sistema: a capacidade de fornecimento de cada item, que deverá ser igual à quantidade estimada de cada item, constante no (Anexo A) do Termo de Referência (</w:t>
      </w:r>
      <w:r w:rsidRPr="00EC3B4C">
        <w:rPr>
          <w:rFonts w:ascii="Times New Roman" w:hAnsi="Times New Roman" w:cs="Times New Roman"/>
          <w:b/>
          <w:bCs/>
          <w:color w:val="auto"/>
        </w:rPr>
        <w:t>Anexo II deste Edital</w:t>
      </w:r>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4.2.1. No campo “descrição detalhada do objeto ofertado”, não havendo informação adicional, em atendimento à exigência do Sistema, basta que a empresa declare no citado campo que </w:t>
      </w:r>
      <w:r w:rsidRPr="00EC3B4C">
        <w:rPr>
          <w:rFonts w:ascii="Times New Roman" w:hAnsi="Times New Roman" w:cs="Times New Roman"/>
          <w:b/>
          <w:bCs/>
          <w:color w:val="auto"/>
        </w:rPr>
        <w:t>a proposta está de acordo com o Edital</w:t>
      </w:r>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4.2.2. Não será admitida, no campo “descrição detalhada do objeto ofertado”, a inclusão de qualquer informação que permita identificar o autor da proposta, </w:t>
      </w:r>
      <w:proofErr w:type="gramStart"/>
      <w:r w:rsidRPr="00EC3B4C">
        <w:rPr>
          <w:rFonts w:ascii="Times New Roman" w:hAnsi="Times New Roman" w:cs="Times New Roman"/>
          <w:color w:val="auto"/>
        </w:rPr>
        <w:t>sob pena</w:t>
      </w:r>
      <w:proofErr w:type="gramEnd"/>
      <w:r w:rsidRPr="00EC3B4C">
        <w:rPr>
          <w:rFonts w:ascii="Times New Roman" w:hAnsi="Times New Roman" w:cs="Times New Roman"/>
          <w:color w:val="auto"/>
        </w:rPr>
        <w:t xml:space="preserve"> de desclassificação. </w:t>
      </w:r>
    </w:p>
    <w:p w:rsidR="00F135E4" w:rsidRDefault="00F135E4"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4.2.3. O uso da expressão “ou similar” será considerado alternativa.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4.2.4. Entenda-se como MARCA ou FABRICANTE, a denominação do fabricante do produto. Entenda-se como MODELO, CÓDIGO ou REFERÊNCIA </w:t>
      </w:r>
      <w:proofErr w:type="gramStart"/>
      <w:r w:rsidRPr="00EC3B4C">
        <w:rPr>
          <w:rFonts w:ascii="Times New Roman" w:hAnsi="Times New Roman" w:cs="Times New Roman"/>
          <w:color w:val="auto"/>
        </w:rPr>
        <w:t>a</w:t>
      </w:r>
      <w:proofErr w:type="gramEnd"/>
      <w:r w:rsidRPr="00EC3B4C">
        <w:rPr>
          <w:rFonts w:ascii="Times New Roman" w:hAnsi="Times New Roman" w:cs="Times New Roman"/>
          <w:color w:val="auto"/>
        </w:rPr>
        <w:t xml:space="preserve"> denominação adotada pelo fabricante para individualizar o produto. </w:t>
      </w:r>
    </w:p>
    <w:p w:rsidR="00B47D8B" w:rsidRPr="00EC3B4C" w:rsidRDefault="00B47D8B"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4.3. A validade da proposta deverá ser de 60 (sessenta) dias, contados da data de abertura da Sessão Eletrônica. </w:t>
      </w:r>
    </w:p>
    <w:p w:rsidR="00F31627" w:rsidRPr="00EC3B4C" w:rsidRDefault="00F31627" w:rsidP="00EC3B4C">
      <w:pPr>
        <w:pStyle w:val="Default"/>
        <w:jc w:val="both"/>
        <w:rPr>
          <w:rFonts w:ascii="Times New Roman" w:hAnsi="Times New Roman" w:cs="Times New Roman"/>
          <w:color w:val="auto"/>
        </w:rPr>
      </w:pPr>
    </w:p>
    <w:p w:rsidR="00F31627" w:rsidRPr="000D48F5" w:rsidRDefault="00F31627" w:rsidP="00EC3B4C">
      <w:pPr>
        <w:pStyle w:val="Default"/>
        <w:jc w:val="both"/>
        <w:rPr>
          <w:rFonts w:ascii="Times New Roman" w:hAnsi="Times New Roman" w:cs="Times New Roman"/>
          <w:color w:val="auto"/>
        </w:rPr>
      </w:pPr>
      <w:r w:rsidRPr="000D48F5">
        <w:rPr>
          <w:rFonts w:ascii="Times New Roman" w:hAnsi="Times New Roman" w:cs="Times New Roman"/>
          <w:color w:val="auto"/>
        </w:rPr>
        <w:t xml:space="preserve">4.4. A proposta formulada por cooperativa deverá contemplar, para fins de aferição do menor preço, o acréscimo de 15% (quinze por cento) sobre o valor a ser efetivamente faturado, referente à contribuição destinada à seguridade social, prevista no art. 22, inciso IV, da Lei n.º 8.212/1991. Para fins de contratação, o preço a ser pago à vencedora, se cooperativa, será aferido mediante a aplicação da seguinte fórmula: V x 1,15 = </w:t>
      </w:r>
      <w:proofErr w:type="spellStart"/>
      <w:proofErr w:type="gramStart"/>
      <w:r w:rsidRPr="000D48F5">
        <w:rPr>
          <w:rFonts w:ascii="Times New Roman" w:hAnsi="Times New Roman" w:cs="Times New Roman"/>
          <w:color w:val="auto"/>
        </w:rPr>
        <w:t>Pf</w:t>
      </w:r>
      <w:proofErr w:type="spellEnd"/>
      <w:proofErr w:type="gramEnd"/>
      <w:r w:rsidRPr="000D48F5">
        <w:rPr>
          <w:rFonts w:ascii="Times New Roman" w:hAnsi="Times New Roman" w:cs="Times New Roman"/>
          <w:color w:val="auto"/>
        </w:rPr>
        <w:t xml:space="preserve">, onde, V é o valor a ser pago e </w:t>
      </w:r>
      <w:proofErr w:type="spellStart"/>
      <w:r w:rsidRPr="000D48F5">
        <w:rPr>
          <w:rFonts w:ascii="Times New Roman" w:hAnsi="Times New Roman" w:cs="Times New Roman"/>
          <w:color w:val="auto"/>
        </w:rPr>
        <w:t>Pf</w:t>
      </w:r>
      <w:proofErr w:type="spellEnd"/>
      <w:r w:rsidRPr="000D48F5">
        <w:rPr>
          <w:rFonts w:ascii="Times New Roman" w:hAnsi="Times New Roman" w:cs="Times New Roman"/>
          <w:color w:val="auto"/>
        </w:rPr>
        <w:t xml:space="preserve"> o valor do último lance ofertado.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4.5. No valor da proposta deverão estar incluídos todos os tributos, taxas, fretes, custos e despesas, diretos ou indiretos, e demais encargos, não sendo admitidos pleitos de acréscimos, a esse ou a qualquer título, devendo o produto ser fornecido ao CREA-</w:t>
      </w:r>
      <w:r w:rsidR="00EC3B4C">
        <w:rPr>
          <w:rFonts w:ascii="Times New Roman" w:hAnsi="Times New Roman" w:cs="Times New Roman"/>
          <w:color w:val="auto"/>
        </w:rPr>
        <w:t>PB</w:t>
      </w:r>
      <w:r w:rsidRPr="00EC3B4C">
        <w:rPr>
          <w:rFonts w:ascii="Times New Roman" w:hAnsi="Times New Roman" w:cs="Times New Roman"/>
          <w:color w:val="auto"/>
        </w:rPr>
        <w:t xml:space="preserve"> sem ônus adicionais.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4.6. A Licitante enquadrada como microempresa, empresa de pequeno porte ou cooperativa deverá declarar, em campo próprio do Sistema, que atende aos requisitos da </w:t>
      </w:r>
      <w:r w:rsidRPr="00EC3B4C">
        <w:rPr>
          <w:rFonts w:ascii="Times New Roman" w:hAnsi="Times New Roman" w:cs="Times New Roman"/>
          <w:color w:val="auto"/>
        </w:rPr>
        <w:lastRenderedPageBreak/>
        <w:t xml:space="preserve">Lei Complementar n.º 123/2006 ou da Lei n.º 11.488/2007, para fazer jus aos benefícios previstos nessas leis.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4.7. A declaração falsa relativa ao cumprimento dos requisitos de habilitação, à conformidade da proposta ou ao enquadramento como microempresa, empresa de pequeno porte ou cooperativa sujeitará a Licitante às sanções previstas neste Edital e na legislação aplicável.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4.8. A Licitante será responsável por todas as transações que forem efetuadas em seu nome no Sistema Eletrônico, inclusive os atos praticados diretamente ou por seu representante, assumindo como firmes e verdadeiras suas propostas, os lances inseridos durante a Sessão Pública, assim como as declarações eventualmente firmadas, não cabendo ao provedor do Sistema ou ao CREA-</w:t>
      </w:r>
      <w:r w:rsidR="00EC3B4C">
        <w:rPr>
          <w:rFonts w:ascii="Times New Roman" w:hAnsi="Times New Roman" w:cs="Times New Roman"/>
          <w:color w:val="auto"/>
        </w:rPr>
        <w:t>PB</w:t>
      </w:r>
      <w:r w:rsidRPr="00EC3B4C">
        <w:rPr>
          <w:rFonts w:ascii="Times New Roman" w:hAnsi="Times New Roman" w:cs="Times New Roman"/>
          <w:color w:val="auto"/>
        </w:rPr>
        <w:t xml:space="preserve"> responsabilidade por eventuais danos decorrentes de uso indevido da senha, ainda que por terceiros.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4.9. Incumbirá à Licitante acompanhar as operações no Sistema Eletrônico durante o processo licitatório, responsabilizando-se pelo ônus decorrente da perda de negócios em razão de sua desconexão ou inobservância de quaisquer mensagens emitidas pelo Sistema ou pelo Pregoeiro.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4.10. Nos valores propostos, havendo discrepância entre o preço unitário e o total e entre os por extenso e em algarismos, serão considerados em ambos os casos os primeiros, e entre esses o valor por extenso. Na falta de indicação dos valores por extenso, as propostas serão aceitas desde que não comprometa o entendimento claro do valor cotado.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4.11. A apresentação da Proposta por parte da Licitante significa pleno conhecimento e integral concordância com as cláusulas e condições desta Licitação e total sujeição à legislação pertinente e ao Edital e seus Anexos.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4.12. No caso de omissões puramente formais em Propostas, inclusive quanto ao seu prazo de validade, serão considerados aqueles previstos no Edital.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4.13. As Licitantes poderão prestar esclarecimentos e/ou informações complementares, desde que isso não importe modificação das condições propostas.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4.14. Em caso de divergência entre as informações contidas em documentação impressa e na proposta específica, prevalecerão as da proposta.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t xml:space="preserve">4.15. Na apresentação da Proposta, o que exceder aos requisitos estabelecidos no presente Edital não será considerado como vantagem para o julgamento final da Proposta. Por outro lado, em não se preenchendo os requisitos mínimos exigidos, será desclassificada automaticamente a Proponente, observadas as disposições </w:t>
      </w:r>
      <w:proofErr w:type="spellStart"/>
      <w:r w:rsidRPr="00EC3B4C">
        <w:rPr>
          <w:rFonts w:ascii="Times New Roman" w:hAnsi="Times New Roman" w:cs="Times New Roman"/>
          <w:color w:val="auto"/>
        </w:rPr>
        <w:t>editalícias</w:t>
      </w:r>
      <w:proofErr w:type="spellEnd"/>
      <w:r w:rsidRPr="00EC3B4C">
        <w:rPr>
          <w:rFonts w:ascii="Times New Roman" w:hAnsi="Times New Roman" w:cs="Times New Roman"/>
          <w:color w:val="auto"/>
        </w:rPr>
        <w:t xml:space="preserve">. </w:t>
      </w:r>
    </w:p>
    <w:p w:rsidR="00F31627" w:rsidRPr="00EC3B4C" w:rsidRDefault="00F31627" w:rsidP="00EC3B4C">
      <w:pPr>
        <w:pStyle w:val="Default"/>
        <w:jc w:val="both"/>
        <w:rPr>
          <w:rFonts w:ascii="Times New Roman" w:hAnsi="Times New Roman" w:cs="Times New Roman"/>
          <w:color w:val="auto"/>
        </w:rPr>
      </w:pPr>
    </w:p>
    <w:p w:rsidR="00F31627" w:rsidRPr="00EC3B4C" w:rsidRDefault="00F31627" w:rsidP="00EC3B4C">
      <w:pPr>
        <w:pStyle w:val="Default"/>
        <w:jc w:val="both"/>
        <w:rPr>
          <w:rFonts w:ascii="Times New Roman" w:hAnsi="Times New Roman" w:cs="Times New Roman"/>
          <w:color w:val="auto"/>
        </w:rPr>
      </w:pPr>
      <w:r w:rsidRPr="00EC3B4C">
        <w:rPr>
          <w:rFonts w:ascii="Times New Roman" w:hAnsi="Times New Roman" w:cs="Times New Roman"/>
          <w:color w:val="auto"/>
        </w:rPr>
        <w:lastRenderedPageBreak/>
        <w:t xml:space="preserve">4.16. A Licitante será responsável por todas as informações prestadas na sua Proposta, sujeitando-se às penalidades legais caso essas informações venham a induzir o Pregoeiro e sua Equipe de Apoio a erro de julgamento. </w:t>
      </w:r>
    </w:p>
    <w:p w:rsidR="00351256" w:rsidRDefault="00351256" w:rsidP="002277A0">
      <w:pPr>
        <w:pStyle w:val="Default"/>
        <w:jc w:val="both"/>
        <w:rPr>
          <w:rFonts w:ascii="Times New Roman" w:hAnsi="Times New Roman" w:cs="Times New Roman"/>
          <w:b/>
          <w:bCs/>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b/>
          <w:bCs/>
          <w:color w:val="auto"/>
        </w:rPr>
        <w:t xml:space="preserve">5. DA ABERTURA DA SESSÃO ELETRÔNICA </w:t>
      </w:r>
    </w:p>
    <w:p w:rsidR="00F31627" w:rsidRPr="002277A0" w:rsidRDefault="00F31627" w:rsidP="002277A0">
      <w:pPr>
        <w:pStyle w:val="Default"/>
        <w:jc w:val="both"/>
        <w:rPr>
          <w:rFonts w:ascii="Times New Roman" w:hAnsi="Times New Roman" w:cs="Times New Roman"/>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 xml:space="preserve">5.1. No dia e horário indicados no preâmbulo deste Edital, considerado o horário oficial de Brasília/DF, conforme o Sistema, o Pregoeiro abrirá a Sessão Pública </w:t>
      </w:r>
      <w:proofErr w:type="spellStart"/>
      <w:r w:rsidRPr="002277A0">
        <w:rPr>
          <w:rFonts w:ascii="Times New Roman" w:hAnsi="Times New Roman" w:cs="Times New Roman"/>
          <w:i/>
          <w:iCs/>
          <w:color w:val="auto"/>
        </w:rPr>
        <w:t>on</w:t>
      </w:r>
      <w:proofErr w:type="spellEnd"/>
      <w:r w:rsidRPr="002277A0">
        <w:rPr>
          <w:rFonts w:ascii="Times New Roman" w:hAnsi="Times New Roman" w:cs="Times New Roman"/>
          <w:i/>
          <w:iCs/>
          <w:color w:val="auto"/>
        </w:rPr>
        <w:t xml:space="preserve"> </w:t>
      </w:r>
      <w:proofErr w:type="spellStart"/>
      <w:r w:rsidRPr="002277A0">
        <w:rPr>
          <w:rFonts w:ascii="Times New Roman" w:hAnsi="Times New Roman" w:cs="Times New Roman"/>
          <w:i/>
          <w:iCs/>
          <w:color w:val="auto"/>
        </w:rPr>
        <w:t>line</w:t>
      </w:r>
      <w:proofErr w:type="spellEnd"/>
      <w:r w:rsidRPr="002277A0">
        <w:rPr>
          <w:rFonts w:ascii="Times New Roman" w:hAnsi="Times New Roman" w:cs="Times New Roman"/>
          <w:i/>
          <w:iCs/>
          <w:color w:val="auto"/>
        </w:rPr>
        <w:t xml:space="preserve"> </w:t>
      </w:r>
      <w:r w:rsidRPr="002277A0">
        <w:rPr>
          <w:rFonts w:ascii="Times New Roman" w:hAnsi="Times New Roman" w:cs="Times New Roman"/>
          <w:color w:val="auto"/>
        </w:rPr>
        <w:t xml:space="preserve">na internet, mediante a utilização de sua chave de acesso e senha, no </w:t>
      </w:r>
      <w:r w:rsidRPr="002277A0">
        <w:rPr>
          <w:rFonts w:ascii="Times New Roman" w:hAnsi="Times New Roman" w:cs="Times New Roman"/>
          <w:i/>
          <w:iCs/>
          <w:color w:val="auto"/>
        </w:rPr>
        <w:t xml:space="preserve">site </w:t>
      </w:r>
      <w:r w:rsidRPr="002277A0">
        <w:rPr>
          <w:rFonts w:ascii="Times New Roman" w:hAnsi="Times New Roman" w:cs="Times New Roman"/>
          <w:color w:val="auto"/>
        </w:rPr>
        <w:t xml:space="preserve">www.comprasnet.gov.br. </w:t>
      </w:r>
    </w:p>
    <w:p w:rsidR="00F31627" w:rsidRPr="002277A0" w:rsidRDefault="00F31627" w:rsidP="002277A0">
      <w:pPr>
        <w:pStyle w:val="Default"/>
        <w:jc w:val="both"/>
        <w:rPr>
          <w:rFonts w:ascii="Times New Roman" w:hAnsi="Times New Roman" w:cs="Times New Roman"/>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 xml:space="preserve">5.2. As Licitantes poderão participar da Sessão Pública na internet, devendo utilizar sua chave de acesso e senha. </w:t>
      </w:r>
    </w:p>
    <w:p w:rsidR="00F31627" w:rsidRPr="002277A0" w:rsidRDefault="00F31627" w:rsidP="002277A0">
      <w:pPr>
        <w:pStyle w:val="Default"/>
        <w:jc w:val="both"/>
        <w:rPr>
          <w:rFonts w:ascii="Times New Roman" w:hAnsi="Times New Roman" w:cs="Times New Roman"/>
          <w:color w:val="auto"/>
        </w:rPr>
      </w:pPr>
    </w:p>
    <w:p w:rsidR="00F31627" w:rsidRPr="002277A0"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 xml:space="preserve">5.3. Durante a Sessão Pública, a comunicação entre o Pregoeiro e as Licitantes ocorrerá exclusivamente mediante troca de mensagens, em campo próprio do Sistema Eletrônico, e conforme as regras deste. </w:t>
      </w:r>
    </w:p>
    <w:p w:rsidR="002277A0" w:rsidRPr="002277A0" w:rsidRDefault="002277A0" w:rsidP="002277A0">
      <w:pPr>
        <w:pStyle w:val="Default"/>
        <w:jc w:val="both"/>
        <w:rPr>
          <w:rFonts w:ascii="Times New Roman" w:hAnsi="Times New Roman" w:cs="Times New Roman"/>
          <w:color w:val="auto"/>
        </w:rPr>
      </w:pPr>
    </w:p>
    <w:p w:rsidR="00F31627" w:rsidRPr="002F4A99" w:rsidRDefault="00F31627" w:rsidP="002277A0">
      <w:pPr>
        <w:pStyle w:val="Default"/>
        <w:jc w:val="both"/>
        <w:rPr>
          <w:rFonts w:ascii="Times New Roman" w:hAnsi="Times New Roman" w:cs="Times New Roman"/>
          <w:color w:val="auto"/>
        </w:rPr>
      </w:pPr>
      <w:r w:rsidRPr="002277A0">
        <w:rPr>
          <w:rFonts w:ascii="Times New Roman" w:hAnsi="Times New Roman" w:cs="Times New Roman"/>
          <w:color w:val="auto"/>
        </w:rPr>
        <w:t>5.4. Caberá à Licitante acompanhar as operações no Sistema Eletrônico durante a Sessão Pública do Pregão, ficando responsável pelo ônus decorrentes da perda de negócios diante da inobservância de qualquer mensagem emitida pelo Sistema ou p</w:t>
      </w:r>
      <w:r w:rsidRPr="002F4A99">
        <w:rPr>
          <w:rFonts w:ascii="Times New Roman" w:hAnsi="Times New Roman" w:cs="Times New Roman"/>
          <w:color w:val="auto"/>
        </w:rPr>
        <w:t xml:space="preserve">elo Pregoeiro ou de sua desconexão. </w:t>
      </w:r>
    </w:p>
    <w:p w:rsidR="00F31627" w:rsidRPr="002F4A99" w:rsidRDefault="00F31627" w:rsidP="002277A0">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6. DA CLASSIFICAÇÃO DAS PROPOSTAS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6.1. Após a abertura da Sessão, o Pregoeiro verificará a consonância das propostas com as especificações e condições detalhadas neste Edital e seus Anexos.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6.2. A proposta que não atender às especificações do Edital ou contiver qualquer tipo de identificação do seu proponente será previamente desclassificada, não havendo possibilidade de oferecimento de lances. </w:t>
      </w:r>
    </w:p>
    <w:p w:rsidR="001D18E4" w:rsidRDefault="001D18E4"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6.2.1. Será, também, motivo de desclassificação a apresentação, por uma mesma Licitante, de mais de uma proposta para um mesmo item e/ou grupo.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6.2.2. Considerando que os objetos serão adjudicados a um ÚNICO fornecedor, a desclassificação em um item do grupo implicará a desclassificação em todos os itens cotados pela Licitante para aquele grupo.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6.3. A desclassificação da proposta será sempre fundamentada e registrada no Sistema, com acompanhamento em tempo real por todos os participantes.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6.4. Serão classificadas as propostas que estiverem de acordo com as especificações contidas neste Edital. Somente as Licitantes com propostas classificadas participarão da fase de lances.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6.5. A Licitante que tiver sua proposta excluída para um determinado item estará definitivamente fora das fases seguintes do Pregão. </w:t>
      </w:r>
    </w:p>
    <w:p w:rsidR="00351256" w:rsidRDefault="00351256" w:rsidP="00802E98">
      <w:pPr>
        <w:pStyle w:val="Default"/>
        <w:jc w:val="both"/>
        <w:rPr>
          <w:rFonts w:ascii="Times New Roman" w:hAnsi="Times New Roman" w:cs="Times New Roman"/>
          <w:b/>
          <w:bCs/>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7. DA FORMULAÇÃO DE LANCES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 O Sistema Eletrônico ordenará, automaticamente, as propostas classificadas pelo Pregoeiro e que participarão da fase de lances.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7.2. Aberta a etapa competitiva, as Licitantes classificadas poderão encaminhar lances sucessivos, exclusivamente por meio do Sistema Eletrônico, sendo imediatamente informadas do seu recebimento e respectivo horário de registro e valor de cada lance.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7.2.1. Assim como as propostas, os lances serão ofertados pelo preço unitário para o item cotado para o lote (grupo) e/ou para o item cotado isoladamente, considerando a quantidade estimada constante do Sistema. </w:t>
      </w: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 </w:t>
      </w: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7.2.2. A cada lance ofertado por item do grupo, 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atualizará, automaticamente, o valor global dos itens do grupo. </w:t>
      </w:r>
    </w:p>
    <w:p w:rsidR="00F31627" w:rsidRPr="002F4A99" w:rsidRDefault="00F31627" w:rsidP="00802E98">
      <w:pPr>
        <w:pStyle w:val="Default"/>
        <w:jc w:val="both"/>
        <w:rPr>
          <w:rFonts w:ascii="Times New Roman" w:hAnsi="Times New Roman" w:cs="Times New Roman"/>
          <w:color w:val="auto"/>
        </w:rPr>
      </w:pPr>
    </w:p>
    <w:p w:rsidR="00F31627" w:rsidRPr="000D48F5" w:rsidRDefault="00F31627" w:rsidP="00802E98">
      <w:pPr>
        <w:pStyle w:val="Default"/>
        <w:jc w:val="both"/>
        <w:rPr>
          <w:rFonts w:ascii="Times New Roman" w:hAnsi="Times New Roman" w:cs="Times New Roman"/>
          <w:color w:val="auto"/>
        </w:rPr>
      </w:pPr>
      <w:r w:rsidRPr="000D48F5">
        <w:rPr>
          <w:rFonts w:ascii="Times New Roman" w:hAnsi="Times New Roman" w:cs="Times New Roman"/>
          <w:color w:val="auto"/>
        </w:rPr>
        <w:t xml:space="preserve">7.2.3. Os lances ofertados por cooperativa deverão contemplar, para fins de aferição do menor preço, o acréscimo de 15% (quinze por cento) sobre o valor a ser efetivamente faturado, referente à contribuição destinada à seguridade social, prevista no art. 22, inciso IV, da Lei n.º 8.212/1991. Para fins de contratação, o preço a ser pago à vencedora, se cooperativa, será aferido mediante a aplicação da seguinte fórmula: V x 1,15 = </w:t>
      </w:r>
      <w:proofErr w:type="spellStart"/>
      <w:proofErr w:type="gramStart"/>
      <w:r w:rsidRPr="000D48F5">
        <w:rPr>
          <w:rFonts w:ascii="Times New Roman" w:hAnsi="Times New Roman" w:cs="Times New Roman"/>
          <w:color w:val="auto"/>
        </w:rPr>
        <w:t>Pf</w:t>
      </w:r>
      <w:proofErr w:type="spellEnd"/>
      <w:proofErr w:type="gramEnd"/>
      <w:r w:rsidRPr="000D48F5">
        <w:rPr>
          <w:rFonts w:ascii="Times New Roman" w:hAnsi="Times New Roman" w:cs="Times New Roman"/>
          <w:color w:val="auto"/>
        </w:rPr>
        <w:t xml:space="preserve">, onde, V é o valor a ser pago e </w:t>
      </w:r>
      <w:proofErr w:type="spellStart"/>
      <w:r w:rsidRPr="000D48F5">
        <w:rPr>
          <w:rFonts w:ascii="Times New Roman" w:hAnsi="Times New Roman" w:cs="Times New Roman"/>
          <w:color w:val="auto"/>
        </w:rPr>
        <w:t>Pf</w:t>
      </w:r>
      <w:proofErr w:type="spellEnd"/>
      <w:r w:rsidRPr="000D48F5">
        <w:rPr>
          <w:rFonts w:ascii="Times New Roman" w:hAnsi="Times New Roman" w:cs="Times New Roman"/>
          <w:color w:val="auto"/>
        </w:rPr>
        <w:t xml:space="preserve"> o valor do último lance ofertado.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802E98">
      <w:pPr>
        <w:pStyle w:val="Default"/>
        <w:jc w:val="both"/>
        <w:rPr>
          <w:rFonts w:ascii="Times New Roman" w:hAnsi="Times New Roman" w:cs="Times New Roman"/>
          <w:color w:val="auto"/>
        </w:rPr>
      </w:pPr>
      <w:r w:rsidRPr="002F4A99">
        <w:rPr>
          <w:rFonts w:ascii="Times New Roman" w:hAnsi="Times New Roman" w:cs="Times New Roman"/>
          <w:color w:val="auto"/>
        </w:rPr>
        <w:t xml:space="preserve">7.3. As Licitantes poderão oferecer lances sucessivos, observado o horário fixado e as regras de aceitação dos mesmos. </w:t>
      </w:r>
    </w:p>
    <w:p w:rsidR="00F31627" w:rsidRPr="002F4A99" w:rsidRDefault="00F31627" w:rsidP="00802E9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7.4. A Licitante somente poderá oferecer lance inferior ao último por ela ofertado e registrado pelo Sistema.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7.5. Não serão aceitos dois ou mais lances iguais. Em havendo mais de um lance de igual valor, prevalecerá aquele que for recebido e registrado em primeiro lugar.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7.6. No transcurso da Sessão Eletrônica, as Licitantes serão informadas pelo Sistema, em tempo real, do valor do menor lance registrado, mantendo-se em sigilo a identificação do ofertante.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7.7. Durante a fase de lances, o Pregoeiro poderá excluir lance cujo valor seja manifestamente inexequível.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7.8. Os lances apresentados e levados em consideração para efeito de julgamento serão de exclusiva e total responsabilidade da Licitante, não lhe cabendo o direito de pleitear qualquer alteração. </w:t>
      </w:r>
    </w:p>
    <w:p w:rsidR="000D48F5" w:rsidRPr="002F4A99" w:rsidRDefault="000D48F5"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7.9. No caso de desconexão com o Pregoeiro, no decorrer da etapa de lances do Pregão, o Sistema Eletrônico poderá permanecer acessível às Licitantes para a recepção dos lances, retomando o Pregoeiro, quando possível, a sua atuação no certame, sem prejuízo dos lances e atos realizados.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7.9.1. Quando a desconexão do Pregoeiro persistir por tempo superior a 10 (dez) minutos, a Sessão Eletrônica do Pregão será suspensa e terá reinício somente após a comunicação aos participantes no sítio www.comprasnet.gov.br.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7.10. O encerramento da etapa de lances será decidido pelo Pregoeiro, que informará, com antecedência de 1 a 60 minutos, o prazo para início do tempo de iminência.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7.11. Decorrido o prazo fixado pelo Pregoeiro, o Sistema Eletrônico encaminhará aviso de fechamento iminente dos lances, após o que transcorrerá período de tempo de até 30 (trinta) minutos, aleatoriamente determinado pelo Sistema, findo o qual será automaticamente encerrada a recepção e a fase de lances.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7.12. Considerando que cada grupo de itens será adjudicado a um ÚNICO fornecedor, restará vencedora, na fase de lances, a Licitante que ofertar o menor valor global para o grupo. E, nos casos de itens isolados, restará vencedora, na fase de lances, a Licitante que ofertar o menor valor global para o item respectivo.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7.13. Após o encerramento da etapa competitiva, as Licitantes poderão reduzir seus preços ao valor da proposta da Licitante mais bem classificada. Neste caso, a apresentação de novas propostas não prejudicará o resultado do certame em relação à Licitante mais bem classificada. </w:t>
      </w:r>
    </w:p>
    <w:p w:rsidR="00337488" w:rsidRPr="002F4A99" w:rsidRDefault="00337488"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8. DO BENEFÍCIO ÀS MICROEMPRESAS - ME, EMPRESAS DE PEQUENO PORTE - EPP E SOCIEDADES </w:t>
      </w:r>
      <w:proofErr w:type="gramStart"/>
      <w:r w:rsidRPr="002F4A99">
        <w:rPr>
          <w:rFonts w:ascii="Times New Roman" w:hAnsi="Times New Roman" w:cs="Times New Roman"/>
          <w:b/>
          <w:bCs/>
          <w:color w:val="auto"/>
        </w:rPr>
        <w:t>COOPERATIVAS</w:t>
      </w:r>
      <w:proofErr w:type="gramEnd"/>
      <w:r w:rsidRPr="002F4A99">
        <w:rPr>
          <w:rFonts w:ascii="Times New Roman" w:hAnsi="Times New Roman" w:cs="Times New Roman"/>
          <w:b/>
          <w:bCs/>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8.1. Por se tratar de licitação com participação exclusiva de microempresas, empresas de pequeno porte ou sociedades cooperativas, nos termos do item 2.1 deste Edital, não se aplica o critério de desempate trazido pela Lei Complementar n.º 123/2006.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9. DA NEGOCIAÇÃO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9.1. Após o encerramento da etapa de lances e, se for o caso, do exercício do direito de preferência, o Pregoeiro poderá negociar, pelo Sistema Eletrônico, via </w:t>
      </w:r>
      <w:r w:rsidRPr="002F4A99">
        <w:rPr>
          <w:rFonts w:ascii="Times New Roman" w:hAnsi="Times New Roman" w:cs="Times New Roman"/>
          <w:i/>
          <w:iCs/>
          <w:color w:val="auto"/>
        </w:rPr>
        <w:t>chat</w:t>
      </w:r>
      <w:r w:rsidRPr="002F4A99">
        <w:rPr>
          <w:rFonts w:ascii="Times New Roman" w:hAnsi="Times New Roman" w:cs="Times New Roman"/>
          <w:color w:val="auto"/>
        </w:rPr>
        <w:t xml:space="preserve">, com a Licitante que tenha apresentado o lance mais vantajoso, para que seja obtida redução de preço e melhor proposta, observado o critério de julgamento, não se admitindo negociar condições diferentes daquelas previstas neste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9.2. A negociação será realizada por meio do Sistema, via </w:t>
      </w:r>
      <w:r w:rsidRPr="002F4A99">
        <w:rPr>
          <w:rFonts w:ascii="Times New Roman" w:hAnsi="Times New Roman" w:cs="Times New Roman"/>
          <w:i/>
          <w:iCs/>
          <w:color w:val="auto"/>
        </w:rPr>
        <w:t>chat</w:t>
      </w:r>
      <w:r w:rsidRPr="002F4A99">
        <w:rPr>
          <w:rFonts w:ascii="Times New Roman" w:hAnsi="Times New Roman" w:cs="Times New Roman"/>
          <w:color w:val="auto"/>
        </w:rPr>
        <w:t xml:space="preserve">, podendo ser acompanhada pelas demais Licitantes.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10. DA ACEITABILIDADE DA PROPOSTA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 Encerrada a etapa de lances e concluída a negociação, o Pregoeiro verificará a aceitabilidade do melhor preço ofertado quanto à compatibilidade com o preço estimado/máximo e à compatibilidade da proposta com as especificações técnicas do objeto e demais exigências do Edital.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10.1.1. Os preços deverão ter como referência os valores máximos admitidos para esta contratação definidos </w:t>
      </w:r>
      <w:r w:rsidR="00BE09B2">
        <w:rPr>
          <w:rFonts w:ascii="Times New Roman" w:hAnsi="Times New Roman" w:cs="Times New Roman"/>
          <w:color w:val="auto"/>
        </w:rPr>
        <w:t>no</w:t>
      </w:r>
      <w:r w:rsidRPr="002F4A99">
        <w:rPr>
          <w:rFonts w:ascii="Times New Roman" w:hAnsi="Times New Roman" w:cs="Times New Roman"/>
          <w:color w:val="auto"/>
        </w:rPr>
        <w:t xml:space="preserve"> Termo de Referência (</w:t>
      </w:r>
      <w:r w:rsidRPr="002F4A99">
        <w:rPr>
          <w:rFonts w:ascii="Times New Roman" w:hAnsi="Times New Roman" w:cs="Times New Roman"/>
          <w:b/>
          <w:bCs/>
          <w:color w:val="auto"/>
        </w:rPr>
        <w:t>Anexo II deste Edital</w:t>
      </w:r>
      <w:r w:rsidRPr="002F4A99">
        <w:rPr>
          <w:rFonts w:ascii="Times New Roman" w:hAnsi="Times New Roman" w:cs="Times New Roman"/>
          <w:color w:val="auto"/>
        </w:rPr>
        <w:t>). Os preços ofertados não poderão ultrapassar os valores máximos da contratação definidos no</w:t>
      </w:r>
      <w:proofErr w:type="gramStart"/>
      <w:r w:rsidRPr="002F4A99">
        <w:rPr>
          <w:rFonts w:ascii="Times New Roman" w:hAnsi="Times New Roman" w:cs="Times New Roman"/>
          <w:color w:val="auto"/>
        </w:rPr>
        <w:t xml:space="preserve">  </w:t>
      </w:r>
      <w:proofErr w:type="gramEnd"/>
      <w:r w:rsidRPr="002F4A99">
        <w:rPr>
          <w:rFonts w:ascii="Times New Roman" w:hAnsi="Times New Roman" w:cs="Times New Roman"/>
          <w:color w:val="auto"/>
        </w:rPr>
        <w:t>Termo de Referência (</w:t>
      </w:r>
      <w:r w:rsidRPr="002F4A99">
        <w:rPr>
          <w:rFonts w:ascii="Times New Roman" w:hAnsi="Times New Roman" w:cs="Times New Roman"/>
          <w:b/>
          <w:bCs/>
          <w:color w:val="auto"/>
        </w:rPr>
        <w:t>Anexo II deste Edital</w:t>
      </w:r>
      <w:r w:rsidRPr="002F4A99">
        <w:rPr>
          <w:rFonts w:ascii="Times New Roman" w:hAnsi="Times New Roman" w:cs="Times New Roman"/>
          <w:color w:val="auto"/>
        </w:rPr>
        <w:t>). A Licitante deverá respeitar, também, os valores máximos unitários dos itens, conforme o Termo de Referencia (</w:t>
      </w:r>
      <w:r w:rsidRPr="002F4A99">
        <w:rPr>
          <w:rFonts w:ascii="Times New Roman" w:hAnsi="Times New Roman" w:cs="Times New Roman"/>
          <w:b/>
          <w:bCs/>
          <w:color w:val="auto"/>
        </w:rPr>
        <w:t>Anexo II deste Edital</w:t>
      </w:r>
      <w:r w:rsidRPr="002F4A99">
        <w:rPr>
          <w:rFonts w:ascii="Times New Roman" w:hAnsi="Times New Roman" w:cs="Times New Roman"/>
          <w:color w:val="auto"/>
        </w:rPr>
        <w:t xml:space="preserve">). </w:t>
      </w:r>
    </w:p>
    <w:p w:rsidR="00337488" w:rsidRPr="002F4A99" w:rsidRDefault="00337488" w:rsidP="00337488">
      <w:pPr>
        <w:pStyle w:val="Default"/>
        <w:jc w:val="both"/>
        <w:rPr>
          <w:rFonts w:ascii="Times New Roman" w:hAnsi="Times New Roman" w:cs="Times New Roman"/>
          <w:color w:val="auto"/>
        </w:rPr>
      </w:pPr>
    </w:p>
    <w:p w:rsidR="00337488"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10.1.2. Nesta fase de aceitação das propostas, o Pregoeiro poderá solicitar o envio de documentos, anexos ou declarações, por meio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(convocação de anexo/enviar anexo), ou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licitacao</w:t>
      </w:r>
      <w:r w:rsidR="00337488">
        <w:rPr>
          <w:rFonts w:ascii="Times New Roman" w:hAnsi="Times New Roman" w:cs="Times New Roman"/>
          <w:color w:val="auto"/>
        </w:rPr>
        <w:t>creapb</w:t>
      </w:r>
      <w:r w:rsidRPr="002F4A99">
        <w:rPr>
          <w:rFonts w:ascii="Times New Roman" w:hAnsi="Times New Roman" w:cs="Times New Roman"/>
          <w:color w:val="auto"/>
        </w:rPr>
        <w:t>@crea</w:t>
      </w:r>
      <w:r w:rsidR="00337488">
        <w:rPr>
          <w:rFonts w:ascii="Times New Roman" w:hAnsi="Times New Roman" w:cs="Times New Roman"/>
          <w:color w:val="auto"/>
        </w:rPr>
        <w:t>pb</w:t>
      </w:r>
      <w:r w:rsidRPr="002F4A99">
        <w:rPr>
          <w:rFonts w:ascii="Times New Roman" w:hAnsi="Times New Roman" w:cs="Times New Roman"/>
          <w:color w:val="auto"/>
        </w:rPr>
        <w:t xml:space="preserve">.org.br, ou declaração via </w:t>
      </w:r>
      <w:r w:rsidRPr="002F4A99">
        <w:rPr>
          <w:rFonts w:ascii="Times New Roman" w:hAnsi="Times New Roman" w:cs="Times New Roman"/>
          <w:i/>
          <w:iCs/>
          <w:color w:val="auto"/>
        </w:rPr>
        <w:t xml:space="preserve">chat </w:t>
      </w:r>
      <w:r w:rsidRPr="002F4A99">
        <w:rPr>
          <w:rFonts w:ascii="Times New Roman" w:hAnsi="Times New Roman" w:cs="Times New Roman"/>
          <w:color w:val="auto"/>
        </w:rPr>
        <w:t>da Licitante, relativamente ao último lance ofertado, podendo também solicitar, apenas do fornecedor cuja proposta esteja em primeiro lugar, o envio da proposta adequada ao valor do lance final ou da negociação, nos moldes exigidos por este Edital.</w:t>
      </w: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 </w:t>
      </w: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10.1.3. Na hipótese do fornecedor cuja proposta esteja em primeiro lugar ser cooperativa, será </w:t>
      </w:r>
      <w:proofErr w:type="gramStart"/>
      <w:r w:rsidRPr="002F4A99">
        <w:rPr>
          <w:rFonts w:ascii="Times New Roman" w:hAnsi="Times New Roman" w:cs="Times New Roman"/>
          <w:color w:val="auto"/>
        </w:rPr>
        <w:t>solicitado</w:t>
      </w:r>
      <w:proofErr w:type="gramEnd"/>
      <w:r w:rsidRPr="002F4A99">
        <w:rPr>
          <w:rFonts w:ascii="Times New Roman" w:hAnsi="Times New Roman" w:cs="Times New Roman"/>
          <w:color w:val="auto"/>
        </w:rPr>
        <w:t xml:space="preserve">, também neste momento, declaração de que o modelo de gestão operacional que adota atende ao disposto nos incisos I e II do art. 10 da Instrução Normativa – MPDG/SLTI nº 05/2017, sob pena de desclassificação. </w:t>
      </w:r>
    </w:p>
    <w:p w:rsidR="00337488" w:rsidRPr="002F4A99" w:rsidRDefault="00337488"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10.2. Os anexos, documentos ou declarações terão por objetivo a comprovação de requisitos estabelecidos no Edital e/ou demonstrativo da composição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10.3. A Licitante disporá de 02 (duas) horas, contados da convocação do Pregoeiro, para o envio do(s) anexo(s), </w:t>
      </w:r>
      <w:proofErr w:type="gramStart"/>
      <w:r w:rsidRPr="002F4A99">
        <w:rPr>
          <w:rFonts w:ascii="Times New Roman" w:hAnsi="Times New Roman" w:cs="Times New Roman"/>
          <w:color w:val="auto"/>
        </w:rPr>
        <w:t>declaração(</w:t>
      </w:r>
      <w:proofErr w:type="spellStart"/>
      <w:proofErr w:type="gramEnd"/>
      <w:r w:rsidRPr="002F4A99">
        <w:rPr>
          <w:rFonts w:ascii="Times New Roman" w:hAnsi="Times New Roman" w:cs="Times New Roman"/>
          <w:color w:val="auto"/>
        </w:rPr>
        <w:t>ões</w:t>
      </w:r>
      <w:proofErr w:type="spellEnd"/>
      <w:r w:rsidRPr="002F4A99">
        <w:rPr>
          <w:rFonts w:ascii="Times New Roman" w:hAnsi="Times New Roman" w:cs="Times New Roman"/>
          <w:color w:val="auto"/>
        </w:rPr>
        <w:t xml:space="preserve">) e/ou documento(s) solicitado(s) no subitem 10.1.2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10.3.1. Para o envio do(s) anexo(s), </w:t>
      </w:r>
      <w:proofErr w:type="gramStart"/>
      <w:r w:rsidRPr="002F4A99">
        <w:rPr>
          <w:rFonts w:ascii="Times New Roman" w:hAnsi="Times New Roman" w:cs="Times New Roman"/>
          <w:color w:val="auto"/>
        </w:rPr>
        <w:t>declaração(</w:t>
      </w:r>
      <w:proofErr w:type="spellStart"/>
      <w:proofErr w:type="gramEnd"/>
      <w:r w:rsidRPr="002F4A99">
        <w:rPr>
          <w:rFonts w:ascii="Times New Roman" w:hAnsi="Times New Roman" w:cs="Times New Roman"/>
          <w:color w:val="auto"/>
        </w:rPr>
        <w:t>ões</w:t>
      </w:r>
      <w:proofErr w:type="spellEnd"/>
      <w:r w:rsidRPr="002F4A99">
        <w:rPr>
          <w:rFonts w:ascii="Times New Roman" w:hAnsi="Times New Roman" w:cs="Times New Roman"/>
          <w:color w:val="auto"/>
        </w:rPr>
        <w:t xml:space="preserve">) e/ou documento(s) solicitado(s), serão considerados os procedimentos descritos nos subitens 11.3.2 à 11.4.1 deste Edital, exceto quando for solicitado pelo Pregoeiro apenas declaração via </w:t>
      </w:r>
      <w:r w:rsidRPr="002F4A99">
        <w:rPr>
          <w:rFonts w:ascii="Times New Roman" w:hAnsi="Times New Roman" w:cs="Times New Roman"/>
          <w:i/>
          <w:iCs/>
          <w:color w:val="auto"/>
        </w:rPr>
        <w:t xml:space="preserve">chat </w:t>
      </w:r>
      <w:r w:rsidRPr="002F4A99">
        <w:rPr>
          <w:rFonts w:ascii="Times New Roman" w:hAnsi="Times New Roman" w:cs="Times New Roman"/>
          <w:color w:val="auto"/>
        </w:rPr>
        <w:t xml:space="preserve">da Licitante.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10.4. A não apresentação do(s) anexo(s), </w:t>
      </w:r>
      <w:proofErr w:type="gramStart"/>
      <w:r w:rsidRPr="002F4A99">
        <w:rPr>
          <w:rFonts w:ascii="Times New Roman" w:hAnsi="Times New Roman" w:cs="Times New Roman"/>
          <w:color w:val="auto"/>
        </w:rPr>
        <w:t>declaração(</w:t>
      </w:r>
      <w:proofErr w:type="spellStart"/>
      <w:proofErr w:type="gramEnd"/>
      <w:r w:rsidRPr="002F4A99">
        <w:rPr>
          <w:rFonts w:ascii="Times New Roman" w:hAnsi="Times New Roman" w:cs="Times New Roman"/>
          <w:color w:val="auto"/>
        </w:rPr>
        <w:t>ões</w:t>
      </w:r>
      <w:proofErr w:type="spellEnd"/>
      <w:r w:rsidRPr="002F4A99">
        <w:rPr>
          <w:rFonts w:ascii="Times New Roman" w:hAnsi="Times New Roman" w:cs="Times New Roman"/>
          <w:color w:val="auto"/>
        </w:rPr>
        <w:t xml:space="preserve">) e/ou documento(s) solicitado(s) no tempo fixado ou a sua apresentação de modo incompleto ou defeituoso, poderá acarretar a não aceitação da proposta da Licitante.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10.5. Na hipótese de a proposta ou o lance de menor valor não serem aceitos ou se a Licitante detentora da melhor proposta desatender às exigências </w:t>
      </w:r>
      <w:proofErr w:type="spellStart"/>
      <w:r w:rsidRPr="002F4A99">
        <w:rPr>
          <w:rFonts w:ascii="Times New Roman" w:hAnsi="Times New Roman" w:cs="Times New Roman"/>
          <w:color w:val="auto"/>
        </w:rPr>
        <w:t>habilitatórias</w:t>
      </w:r>
      <w:proofErr w:type="spellEnd"/>
      <w:r w:rsidRPr="002F4A99">
        <w:rPr>
          <w:rFonts w:ascii="Times New Roman" w:hAnsi="Times New Roman" w:cs="Times New Roman"/>
          <w:color w:val="auto"/>
        </w:rPr>
        <w:t xml:space="preserve">, o Pregoeiro a recusará justificadamente e examinará a proposta ou o lance subsequente, verificando a sua aceitabilidade e procedendo à sua habilitação, na ordem de classificação, e assim sucessivamente, até a apuração de proposta ou lance que atenda 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10.6. No julgamento das propostas será considerado o atendimento das exigências estipuladas neste Edital e seus Anexos, o menor preço, o valor de mercado e a exequibilidade dos valores ofertados.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10.7. A Licitante que abandonar o certame, deixando de enviar a documentação indicada nesta Seção, será desclassificada e sujeitar-se-á às sanções previstas neste Edital e na legislação aplicável. </w:t>
      </w:r>
    </w:p>
    <w:p w:rsidR="00AD4BCE" w:rsidRDefault="00AD4BCE"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10.8. Se o preço ofertado exceder o preço estimado/máximo admitido pelo CREA-</w:t>
      </w:r>
      <w:r w:rsidR="00AD4BCE">
        <w:rPr>
          <w:rFonts w:ascii="Times New Roman" w:hAnsi="Times New Roman" w:cs="Times New Roman"/>
          <w:color w:val="auto"/>
        </w:rPr>
        <w:t>PB</w:t>
      </w:r>
      <w:r w:rsidRPr="002F4A99">
        <w:rPr>
          <w:rFonts w:ascii="Times New Roman" w:hAnsi="Times New Roman" w:cs="Times New Roman"/>
          <w:color w:val="auto"/>
        </w:rPr>
        <w:t xml:space="preserve">, o Pregoeiro negociará com a Licitante, por meio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via </w:t>
      </w:r>
      <w:r w:rsidRPr="002F4A99">
        <w:rPr>
          <w:rFonts w:ascii="Times New Roman" w:hAnsi="Times New Roman" w:cs="Times New Roman"/>
          <w:i/>
          <w:iCs/>
          <w:color w:val="auto"/>
        </w:rPr>
        <w:t>chat</w:t>
      </w:r>
      <w:r w:rsidRPr="002F4A99">
        <w:rPr>
          <w:rFonts w:ascii="Times New Roman" w:hAnsi="Times New Roman" w:cs="Times New Roman"/>
          <w:color w:val="auto"/>
        </w:rPr>
        <w:t xml:space="preserve">, visando à obtenção de proposta mais vantajosa.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10.9. O Pregoeiro poderá solicitar parecer de técnicos pertencentes ao quadro de pessoal do CREA-</w:t>
      </w:r>
      <w:r w:rsidR="00AD4BCE">
        <w:rPr>
          <w:rFonts w:ascii="Times New Roman" w:hAnsi="Times New Roman" w:cs="Times New Roman"/>
          <w:color w:val="auto"/>
        </w:rPr>
        <w:t>PB</w:t>
      </w:r>
      <w:r w:rsidRPr="002F4A99">
        <w:rPr>
          <w:rFonts w:ascii="Times New Roman" w:hAnsi="Times New Roman" w:cs="Times New Roman"/>
          <w:color w:val="auto"/>
        </w:rPr>
        <w:t xml:space="preserve"> ou, ainda, de pessoas físicas ou jurídicas estranhas a ele, para orientar sua decisão.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10.10. Não se considerará qualquer oferta de vantagem não prevista neste Edital, inclusive financiamentos subsidiados ou a fundo perdido.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10.11.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10.12. Não serão aceitas propostas com preços unitários, totais e/ou globais superiores aos estimados/máximos ou com preços manifestamente inexequíveis.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10.13. Será DESCLASSIFICADA a proposta que: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a) Contenha vícios ou ilegalidades; e/</w:t>
      </w:r>
      <w:proofErr w:type="gramStart"/>
      <w:r w:rsidRPr="002F4A99">
        <w:rPr>
          <w:rFonts w:ascii="Times New Roman" w:hAnsi="Times New Roman" w:cs="Times New Roman"/>
          <w:color w:val="auto"/>
        </w:rPr>
        <w:t>ou</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BE09B2" w:rsidP="00337488">
      <w:pPr>
        <w:pStyle w:val="Default"/>
        <w:jc w:val="both"/>
        <w:rPr>
          <w:rFonts w:ascii="Times New Roman" w:hAnsi="Times New Roman" w:cs="Times New Roman"/>
          <w:color w:val="auto"/>
        </w:rPr>
      </w:pPr>
      <w:r>
        <w:rPr>
          <w:rFonts w:ascii="Times New Roman" w:hAnsi="Times New Roman" w:cs="Times New Roman"/>
          <w:color w:val="auto"/>
        </w:rPr>
        <w:t>b</w:t>
      </w:r>
      <w:r w:rsidR="00F31627" w:rsidRPr="002F4A99">
        <w:rPr>
          <w:rFonts w:ascii="Times New Roman" w:hAnsi="Times New Roman" w:cs="Times New Roman"/>
          <w:color w:val="auto"/>
        </w:rPr>
        <w:t>) Seja omissa e/ou apresente especificações conflitantes com as exigidas neste Edital e/ou nos seus Anexos, observado o disposto no item 4.2; e/</w:t>
      </w:r>
      <w:proofErr w:type="gramStart"/>
      <w:r w:rsidR="00F31627" w:rsidRPr="002F4A99">
        <w:rPr>
          <w:rFonts w:ascii="Times New Roman" w:hAnsi="Times New Roman" w:cs="Times New Roman"/>
          <w:color w:val="auto"/>
        </w:rPr>
        <w:t>ou</w:t>
      </w:r>
      <w:proofErr w:type="gramEnd"/>
      <w:r w:rsidR="00F31627"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BE09B2" w:rsidP="00337488">
      <w:pPr>
        <w:pStyle w:val="Default"/>
        <w:jc w:val="both"/>
        <w:rPr>
          <w:rFonts w:ascii="Times New Roman" w:hAnsi="Times New Roman" w:cs="Times New Roman"/>
          <w:color w:val="auto"/>
        </w:rPr>
      </w:pPr>
      <w:r>
        <w:rPr>
          <w:rFonts w:ascii="Times New Roman" w:hAnsi="Times New Roman" w:cs="Times New Roman"/>
          <w:color w:val="auto"/>
        </w:rPr>
        <w:t>c</w:t>
      </w:r>
      <w:r w:rsidR="00F31627" w:rsidRPr="002F4A99">
        <w:rPr>
          <w:rFonts w:ascii="Times New Roman" w:hAnsi="Times New Roman" w:cs="Times New Roman"/>
          <w:color w:val="auto"/>
        </w:rPr>
        <w:t>) Mantenha preços unitários, totais e/ou globais superiores aos estimados/máximos admitidos pelo CREA-</w:t>
      </w:r>
      <w:r w:rsidR="000D48F5">
        <w:rPr>
          <w:rFonts w:ascii="Times New Roman" w:hAnsi="Times New Roman" w:cs="Times New Roman"/>
          <w:color w:val="auto"/>
        </w:rPr>
        <w:t>PB</w:t>
      </w:r>
      <w:r w:rsidR="00F31627" w:rsidRPr="002F4A99">
        <w:rPr>
          <w:rFonts w:ascii="Times New Roman" w:hAnsi="Times New Roman" w:cs="Times New Roman"/>
          <w:color w:val="auto"/>
        </w:rPr>
        <w:t>; e/</w:t>
      </w:r>
      <w:proofErr w:type="gramStart"/>
      <w:r w:rsidR="00F31627" w:rsidRPr="002F4A99">
        <w:rPr>
          <w:rFonts w:ascii="Times New Roman" w:hAnsi="Times New Roman" w:cs="Times New Roman"/>
          <w:color w:val="auto"/>
        </w:rPr>
        <w:t>ou</w:t>
      </w:r>
      <w:proofErr w:type="gramEnd"/>
      <w:r w:rsidR="00F31627"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BE09B2" w:rsidP="00337488">
      <w:pPr>
        <w:pStyle w:val="Default"/>
        <w:jc w:val="both"/>
        <w:rPr>
          <w:rFonts w:ascii="Times New Roman" w:hAnsi="Times New Roman" w:cs="Times New Roman"/>
          <w:color w:val="auto"/>
        </w:rPr>
      </w:pPr>
      <w:r>
        <w:rPr>
          <w:rFonts w:ascii="Times New Roman" w:hAnsi="Times New Roman" w:cs="Times New Roman"/>
          <w:color w:val="auto"/>
        </w:rPr>
        <w:t>d</w:t>
      </w:r>
      <w:r w:rsidR="00F31627" w:rsidRPr="002F4A99">
        <w:rPr>
          <w:rFonts w:ascii="Times New Roman" w:hAnsi="Times New Roman" w:cs="Times New Roman"/>
          <w:color w:val="auto"/>
        </w:rPr>
        <w:t>) Apresente preço que seja manifestamente inexequível; e/</w:t>
      </w:r>
      <w:proofErr w:type="gramStart"/>
      <w:r w:rsidR="00F31627" w:rsidRPr="002F4A99">
        <w:rPr>
          <w:rFonts w:ascii="Times New Roman" w:hAnsi="Times New Roman" w:cs="Times New Roman"/>
          <w:color w:val="auto"/>
        </w:rPr>
        <w:t>ou</w:t>
      </w:r>
      <w:proofErr w:type="gramEnd"/>
      <w:r w:rsidR="00F31627"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BE09B2" w:rsidP="00337488">
      <w:pPr>
        <w:pStyle w:val="Default"/>
        <w:jc w:val="both"/>
        <w:rPr>
          <w:rFonts w:ascii="Times New Roman" w:hAnsi="Times New Roman" w:cs="Times New Roman"/>
          <w:color w:val="auto"/>
        </w:rPr>
      </w:pPr>
      <w:r>
        <w:rPr>
          <w:rFonts w:ascii="Times New Roman" w:hAnsi="Times New Roman" w:cs="Times New Roman"/>
          <w:color w:val="auto"/>
        </w:rPr>
        <w:t>e</w:t>
      </w:r>
      <w:r w:rsidR="00F31627" w:rsidRPr="002F4A99">
        <w:rPr>
          <w:rFonts w:ascii="Times New Roman" w:hAnsi="Times New Roman" w:cs="Times New Roman"/>
          <w:color w:val="auto"/>
        </w:rPr>
        <w:t>) Não vier a comprovar sua exequibilidade, em especial em relação ao preço e a produtividade apresentada; e/</w:t>
      </w:r>
      <w:proofErr w:type="gramStart"/>
      <w:r w:rsidR="00F31627" w:rsidRPr="002F4A99">
        <w:rPr>
          <w:rFonts w:ascii="Times New Roman" w:hAnsi="Times New Roman" w:cs="Times New Roman"/>
          <w:color w:val="auto"/>
        </w:rPr>
        <w:t>ou</w:t>
      </w:r>
      <w:proofErr w:type="gramEnd"/>
      <w:r w:rsidR="00F31627"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BE09B2" w:rsidP="00337488">
      <w:pPr>
        <w:pStyle w:val="Default"/>
        <w:jc w:val="both"/>
        <w:rPr>
          <w:rFonts w:ascii="Times New Roman" w:hAnsi="Times New Roman" w:cs="Times New Roman"/>
          <w:color w:val="auto"/>
        </w:rPr>
      </w:pPr>
      <w:r>
        <w:rPr>
          <w:rFonts w:ascii="Times New Roman" w:hAnsi="Times New Roman" w:cs="Times New Roman"/>
          <w:color w:val="auto"/>
        </w:rPr>
        <w:t>f</w:t>
      </w:r>
      <w:r w:rsidR="00F31627" w:rsidRPr="002F4A99">
        <w:rPr>
          <w:rFonts w:ascii="Times New Roman" w:hAnsi="Times New Roman" w:cs="Times New Roman"/>
          <w:color w:val="auto"/>
        </w:rPr>
        <w:t xml:space="preserve">) Deixe de apresentar qualquer documento exigido pelo Edital e/ou solicitado pelo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10.14. Considera-se preço manifestamente inexequível aquele que, comprovadamente, for insuficiente para a cobertura dos custos decorrentes da contratação ou que não venha a ter demonstrada a sua viabilidade por meio de documentação que comprove</w:t>
      </w:r>
      <w:r w:rsidR="00225B15">
        <w:rPr>
          <w:rFonts w:ascii="Times New Roman" w:hAnsi="Times New Roman" w:cs="Times New Roman"/>
          <w:color w:val="auto"/>
        </w:rPr>
        <w:t xml:space="preserve"> </w:t>
      </w:r>
      <w:r w:rsidRPr="002F4A99">
        <w:rPr>
          <w:rFonts w:ascii="Times New Roman" w:hAnsi="Times New Roman" w:cs="Times New Roman"/>
          <w:color w:val="auto"/>
        </w:rPr>
        <w:t xml:space="preserve">que os custos envolvidos na contratação são coerentes com os de mercado do objeto deste Pregão.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10.15. Se houver indícios de </w:t>
      </w:r>
      <w:proofErr w:type="spellStart"/>
      <w:r w:rsidRPr="002F4A99">
        <w:rPr>
          <w:rFonts w:ascii="Times New Roman" w:hAnsi="Times New Roman" w:cs="Times New Roman"/>
          <w:color w:val="auto"/>
        </w:rPr>
        <w:t>inexequibilidade</w:t>
      </w:r>
      <w:proofErr w:type="spellEnd"/>
      <w:r w:rsidRPr="002F4A99">
        <w:rPr>
          <w:rFonts w:ascii="Times New Roman" w:hAnsi="Times New Roman" w:cs="Times New Roman"/>
          <w:color w:val="auto"/>
        </w:rPr>
        <w:t xml:space="preserve"> da proposta de preço, ou em caso da necessidade de esclarecimentos complementares, poderá ser efetuada diligência, na forma do § 3º do art. 43 da Lei n.º 8.666/93, para efeito de comprovação de sua exequibilidade, podendo-se adotar, dentre outros, os seguintes procedimentos: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Questionamentos junto à proponente para a apresentação de justificativas e comprovações em relação aos custos com indícios de </w:t>
      </w:r>
      <w:proofErr w:type="spellStart"/>
      <w:r w:rsidRPr="002F4A99">
        <w:rPr>
          <w:rFonts w:ascii="Times New Roman" w:hAnsi="Times New Roman" w:cs="Times New Roman"/>
          <w:color w:val="auto"/>
        </w:rPr>
        <w:t>inexequibilidade</w:t>
      </w:r>
      <w:proofErr w:type="spell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Verificação de acordos coletivos, convenções coletivas ou sentenças normativas em dissídios coletivos de trabalho;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c) Levantamento de informações junto ao Ministério do Trabalho e Emprego e junto ao Ministério da Previdência Social;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d) Consultas a entidades ou conselhos de classe, sindicatos ou similares;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e) Pesquisas em órgãos públicos ou em empresas privadas;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f) Verificação de outros contratos que a proponente mantenha com a Administração ou com a iniciativa privada;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g) Pesquisa de preço com fornecedores dos insumos utilizados, tais como atacadistas, lojas de suprimentos, supermercados e fabricantes;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h) Verificação de notas fiscais dos produtos adquiridos pela proponente;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i) Levantamento de indicadores salariais ou trabalhistas publicados por órgãos de pesquisa;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j) Estudos setoriais;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k) Consultas às Secretarias de Fazenda Federal, Distrital, Estadual ou Municipal;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l) Análise de soluções técnicas escolhidas e/ou condições excepcionalmente favoráveis que a proponente disponha para a prestação dos serviços;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m) Demais verificações que porventura se fizerem necessárias. </w:t>
      </w:r>
    </w:p>
    <w:p w:rsidR="00F31627" w:rsidRPr="002F4A99" w:rsidRDefault="00F31627" w:rsidP="00337488">
      <w:pPr>
        <w:pStyle w:val="Default"/>
        <w:jc w:val="both"/>
        <w:rPr>
          <w:rFonts w:ascii="Times New Roman" w:hAnsi="Times New Roman" w:cs="Times New Roman"/>
          <w:color w:val="auto"/>
        </w:rPr>
      </w:pPr>
    </w:p>
    <w:p w:rsidR="00F31627" w:rsidRDefault="00F31627" w:rsidP="00225B15">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10.16. Será desclassificada a proposta da Licitante que, após as diligências, não corrigir ou justificar eventuais irregularidades apontadas pelo Pregoeiro. </w:t>
      </w:r>
    </w:p>
    <w:p w:rsidR="00225B15" w:rsidRPr="002F4A99" w:rsidRDefault="00225B15" w:rsidP="00225B15">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10.17. Restando alguma dúvida quanto ao objeto proposto pela Licitante que ofertou o melhor lance, em razão das especificações e/ou da marca e/ou do modelo e/ou do fabricante e/ou da referência e/ou do código indicados na proposta, 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Fixará o prazo de 10 (dez) dias úteis para que a empresa que ofertou o melhor lance apresente </w:t>
      </w:r>
      <w:proofErr w:type="gramStart"/>
      <w:r w:rsidRPr="002F4A99">
        <w:rPr>
          <w:rFonts w:ascii="Times New Roman" w:hAnsi="Times New Roman" w:cs="Times New Roman"/>
          <w:color w:val="auto"/>
        </w:rPr>
        <w:t>amostra(</w:t>
      </w:r>
      <w:proofErr w:type="gramEnd"/>
      <w:r w:rsidRPr="002F4A99">
        <w:rPr>
          <w:rFonts w:ascii="Times New Roman" w:hAnsi="Times New Roman" w:cs="Times New Roman"/>
          <w:color w:val="auto"/>
        </w:rPr>
        <w:t xml:space="preserve">s) do objeto proposto, como condição necessária para a sua aceitação;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Suspenderá a Sessão Eletrônica, fixando data e hora para reabertura.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10.17.1. A(s) amostra(s) </w:t>
      </w:r>
      <w:r w:rsidR="00BE09B2">
        <w:rPr>
          <w:rFonts w:ascii="Times New Roman" w:hAnsi="Times New Roman" w:cs="Times New Roman"/>
          <w:color w:val="auto"/>
        </w:rPr>
        <w:t xml:space="preserve">quando solicitadas </w:t>
      </w:r>
      <w:proofErr w:type="gramStart"/>
      <w:r w:rsidR="008242C3">
        <w:rPr>
          <w:rFonts w:ascii="Times New Roman" w:hAnsi="Times New Roman" w:cs="Times New Roman"/>
          <w:color w:val="auto"/>
        </w:rPr>
        <w:t>deverá(</w:t>
      </w:r>
      <w:proofErr w:type="spellStart"/>
      <w:proofErr w:type="gramEnd"/>
      <w:r w:rsidR="008242C3">
        <w:rPr>
          <w:rFonts w:ascii="Times New Roman" w:hAnsi="Times New Roman" w:cs="Times New Roman"/>
          <w:color w:val="auto"/>
        </w:rPr>
        <w:t>ão</w:t>
      </w:r>
      <w:proofErr w:type="spellEnd"/>
      <w:r w:rsidR="008242C3">
        <w:rPr>
          <w:rFonts w:ascii="Times New Roman" w:hAnsi="Times New Roman" w:cs="Times New Roman"/>
          <w:color w:val="auto"/>
        </w:rPr>
        <w:t>) ser apresentada(s) na Assessoria Técnica – Gestão de Contratos do CREA-PB</w:t>
      </w:r>
      <w:r w:rsidRPr="002F4A99">
        <w:rPr>
          <w:rFonts w:ascii="Times New Roman" w:hAnsi="Times New Roman" w:cs="Times New Roman"/>
          <w:color w:val="auto"/>
        </w:rPr>
        <w:t xml:space="preserve">, situado na </w:t>
      </w:r>
      <w:r w:rsidR="008242C3">
        <w:rPr>
          <w:rFonts w:ascii="Times New Roman" w:hAnsi="Times New Roman" w:cs="Times New Roman"/>
          <w:color w:val="auto"/>
        </w:rPr>
        <w:t>Avenida Dom Pedro I</w:t>
      </w:r>
      <w:r w:rsidRPr="002F4A99">
        <w:rPr>
          <w:rFonts w:ascii="Times New Roman" w:hAnsi="Times New Roman" w:cs="Times New Roman"/>
          <w:color w:val="auto"/>
        </w:rPr>
        <w:t xml:space="preserve">, n° </w:t>
      </w:r>
      <w:r w:rsidR="008242C3">
        <w:rPr>
          <w:rFonts w:ascii="Times New Roman" w:hAnsi="Times New Roman" w:cs="Times New Roman"/>
          <w:color w:val="auto"/>
        </w:rPr>
        <w:t>809</w:t>
      </w:r>
      <w:r w:rsidRPr="002F4A99">
        <w:rPr>
          <w:rFonts w:ascii="Times New Roman" w:hAnsi="Times New Roman" w:cs="Times New Roman"/>
          <w:color w:val="auto"/>
        </w:rPr>
        <w:t xml:space="preserve">, bairro </w:t>
      </w:r>
      <w:r w:rsidR="008242C3">
        <w:rPr>
          <w:rFonts w:ascii="Times New Roman" w:hAnsi="Times New Roman" w:cs="Times New Roman"/>
          <w:color w:val="auto"/>
        </w:rPr>
        <w:t>Centro</w:t>
      </w:r>
      <w:r w:rsidRPr="002F4A99">
        <w:rPr>
          <w:rFonts w:ascii="Times New Roman" w:hAnsi="Times New Roman" w:cs="Times New Roman"/>
          <w:color w:val="auto"/>
        </w:rPr>
        <w:t xml:space="preserve">, CEP.: </w:t>
      </w:r>
      <w:r w:rsidR="008242C3">
        <w:rPr>
          <w:rFonts w:ascii="Times New Roman" w:hAnsi="Times New Roman" w:cs="Times New Roman"/>
          <w:color w:val="auto"/>
        </w:rPr>
        <w:t>58</w:t>
      </w:r>
      <w:r w:rsidRPr="002F4A99">
        <w:rPr>
          <w:rFonts w:ascii="Times New Roman" w:hAnsi="Times New Roman" w:cs="Times New Roman"/>
          <w:color w:val="auto"/>
        </w:rPr>
        <w:t>.</w:t>
      </w:r>
      <w:r w:rsidR="008242C3">
        <w:rPr>
          <w:rFonts w:ascii="Times New Roman" w:hAnsi="Times New Roman" w:cs="Times New Roman"/>
          <w:color w:val="auto"/>
        </w:rPr>
        <w:t>013</w:t>
      </w:r>
      <w:r w:rsidRPr="002F4A99">
        <w:rPr>
          <w:rFonts w:ascii="Times New Roman" w:hAnsi="Times New Roman" w:cs="Times New Roman"/>
          <w:color w:val="auto"/>
        </w:rPr>
        <w:t>-</w:t>
      </w:r>
      <w:r w:rsidR="008242C3">
        <w:rPr>
          <w:rFonts w:ascii="Times New Roman" w:hAnsi="Times New Roman" w:cs="Times New Roman"/>
          <w:color w:val="auto"/>
        </w:rPr>
        <w:t>021</w:t>
      </w:r>
      <w:r w:rsidRPr="002F4A99">
        <w:rPr>
          <w:rFonts w:ascii="Times New Roman" w:hAnsi="Times New Roman" w:cs="Times New Roman"/>
          <w:color w:val="auto"/>
        </w:rPr>
        <w:t xml:space="preserve">, </w:t>
      </w:r>
      <w:r w:rsidR="008242C3">
        <w:rPr>
          <w:rFonts w:ascii="Times New Roman" w:hAnsi="Times New Roman" w:cs="Times New Roman"/>
          <w:color w:val="auto"/>
        </w:rPr>
        <w:t>João Pessoa</w:t>
      </w:r>
      <w:r w:rsidRPr="002F4A99">
        <w:rPr>
          <w:rFonts w:ascii="Times New Roman" w:hAnsi="Times New Roman" w:cs="Times New Roman"/>
          <w:color w:val="auto"/>
        </w:rPr>
        <w:t>/</w:t>
      </w:r>
      <w:r w:rsidR="008242C3">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10.1</w:t>
      </w:r>
      <w:r w:rsidR="00BE09B2">
        <w:rPr>
          <w:rFonts w:ascii="Times New Roman" w:hAnsi="Times New Roman" w:cs="Times New Roman"/>
          <w:color w:val="auto"/>
        </w:rPr>
        <w:t>8</w:t>
      </w:r>
      <w:r w:rsidRPr="002F4A99">
        <w:rPr>
          <w:rFonts w:ascii="Times New Roman" w:hAnsi="Times New Roman" w:cs="Times New Roman"/>
          <w:color w:val="auto"/>
        </w:rPr>
        <w:t xml:space="preserve">. Não será aceita, sendo desclassificada, a proposta da Licitante que tiver amostra rejeitada, que não apresentar amostra, ou que não apresentá-la no prazo estabelecido.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w:t>
      </w:r>
      <w:r w:rsidR="00BE09B2">
        <w:rPr>
          <w:rFonts w:ascii="Times New Roman" w:hAnsi="Times New Roman" w:cs="Times New Roman"/>
          <w:color w:val="auto"/>
        </w:rPr>
        <w:t>19</w:t>
      </w:r>
      <w:r w:rsidRPr="002F4A99">
        <w:rPr>
          <w:rFonts w:ascii="Times New Roman" w:hAnsi="Times New Roman" w:cs="Times New Roman"/>
          <w:color w:val="auto"/>
        </w:rPr>
        <w:t>. A apresentação de amostra poderá ser dispensada quando se tratar de produto oriundo de linha industrial de produção cujo exemplar já tenha sido aprovado em teste anterior realizado pelo CREA-</w:t>
      </w:r>
      <w:r w:rsidR="005061A1">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10.2</w:t>
      </w:r>
      <w:r w:rsidR="00BE09B2">
        <w:rPr>
          <w:rFonts w:ascii="Times New Roman" w:hAnsi="Times New Roman" w:cs="Times New Roman"/>
          <w:color w:val="auto"/>
        </w:rPr>
        <w:t>0</w:t>
      </w:r>
      <w:r w:rsidRPr="002F4A99">
        <w:rPr>
          <w:rFonts w:ascii="Times New Roman" w:hAnsi="Times New Roman" w:cs="Times New Roman"/>
          <w:color w:val="auto"/>
        </w:rPr>
        <w:t xml:space="preserve">. A apresentação de amostra falsificada ou deteriorada, como verdadeira ou perfeita, configura comportamento inidôneo, punível nos termos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10.2</w:t>
      </w:r>
      <w:r w:rsidR="00BC0C7A">
        <w:rPr>
          <w:rFonts w:ascii="Times New Roman" w:hAnsi="Times New Roman" w:cs="Times New Roman"/>
          <w:color w:val="auto"/>
        </w:rPr>
        <w:t>1</w:t>
      </w:r>
      <w:r w:rsidRPr="002F4A99">
        <w:rPr>
          <w:rFonts w:ascii="Times New Roman" w:hAnsi="Times New Roman" w:cs="Times New Roman"/>
          <w:color w:val="auto"/>
        </w:rPr>
        <w:t xml:space="preserve">. Após a aceitação do lance e da proposta de menor preço, o Pregoeiro verificará a habilitação da Licitante, nos termos deste Edital.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b/>
          <w:bCs/>
          <w:color w:val="auto"/>
        </w:rPr>
      </w:pPr>
      <w:r w:rsidRPr="002F4A99">
        <w:rPr>
          <w:rFonts w:ascii="Times New Roman" w:hAnsi="Times New Roman" w:cs="Times New Roman"/>
          <w:b/>
          <w:bCs/>
          <w:color w:val="auto"/>
        </w:rPr>
        <w:t xml:space="preserve">11. DA HABILITAÇÃO </w:t>
      </w:r>
    </w:p>
    <w:p w:rsidR="005061A1" w:rsidRPr="002F4A99"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 A habilitação será verificada pelo Pregoeiro por meio de consulta </w:t>
      </w:r>
      <w:proofErr w:type="spellStart"/>
      <w:r w:rsidRPr="002F4A99">
        <w:rPr>
          <w:rFonts w:ascii="Times New Roman" w:hAnsi="Times New Roman" w:cs="Times New Roman"/>
          <w:i/>
          <w:iCs/>
          <w:color w:val="auto"/>
        </w:rPr>
        <w:t>on</w:t>
      </w:r>
      <w:proofErr w:type="spellEnd"/>
      <w:r w:rsidRPr="002F4A99">
        <w:rPr>
          <w:rFonts w:ascii="Times New Roman" w:hAnsi="Times New Roman" w:cs="Times New Roman"/>
          <w:i/>
          <w:iCs/>
          <w:color w:val="auto"/>
        </w:rPr>
        <w:t xml:space="preserve"> </w:t>
      </w:r>
      <w:proofErr w:type="spellStart"/>
      <w:r w:rsidRPr="002F4A99">
        <w:rPr>
          <w:rFonts w:ascii="Times New Roman" w:hAnsi="Times New Roman" w:cs="Times New Roman"/>
          <w:i/>
          <w:iCs/>
          <w:color w:val="auto"/>
        </w:rPr>
        <w:t>line</w:t>
      </w:r>
      <w:proofErr w:type="spellEnd"/>
      <w:r w:rsidRPr="002F4A99">
        <w:rPr>
          <w:rFonts w:ascii="Times New Roman" w:hAnsi="Times New Roman" w:cs="Times New Roman"/>
          <w:i/>
          <w:iCs/>
          <w:color w:val="auto"/>
        </w:rPr>
        <w:t xml:space="preserve"> </w:t>
      </w:r>
      <w:r w:rsidRPr="002F4A99">
        <w:rPr>
          <w:rFonts w:ascii="Times New Roman" w:hAnsi="Times New Roman" w:cs="Times New Roman"/>
          <w:color w:val="auto"/>
        </w:rPr>
        <w:t xml:space="preserve">no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e análise dos documentos previstos no item 11.3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11.1.1. Na análise da validade dos documentos de habilitação, quando existente, tomar-se-á como referência a data da abertura da Sessão Eletrônica, informada no preâmbulo deste Edital. </w:t>
      </w:r>
    </w:p>
    <w:p w:rsidR="00F31627" w:rsidRPr="002F4A99" w:rsidRDefault="00F31627" w:rsidP="00337488">
      <w:pPr>
        <w:pStyle w:val="Default"/>
        <w:jc w:val="both"/>
        <w:rPr>
          <w:rFonts w:ascii="Times New Roman" w:hAnsi="Times New Roman" w:cs="Times New Roman"/>
          <w:color w:val="auto"/>
        </w:rPr>
      </w:pPr>
    </w:p>
    <w:p w:rsidR="00F31627" w:rsidRDefault="00F31627" w:rsidP="005061A1">
      <w:pPr>
        <w:pStyle w:val="Default"/>
        <w:jc w:val="both"/>
        <w:rPr>
          <w:rFonts w:ascii="Times New Roman" w:hAnsi="Times New Roman" w:cs="Times New Roman"/>
          <w:b/>
          <w:bCs/>
          <w:color w:val="auto"/>
        </w:rPr>
      </w:pPr>
      <w:r w:rsidRPr="002F4A99">
        <w:rPr>
          <w:rFonts w:ascii="Times New Roman" w:hAnsi="Times New Roman" w:cs="Times New Roman"/>
          <w:color w:val="auto"/>
        </w:rPr>
        <w:t xml:space="preserve">11.2. </w:t>
      </w:r>
      <w:r w:rsidRPr="002F4A99">
        <w:rPr>
          <w:rFonts w:ascii="Times New Roman" w:hAnsi="Times New Roman" w:cs="Times New Roman"/>
          <w:b/>
          <w:bCs/>
          <w:color w:val="auto"/>
        </w:rPr>
        <w:t xml:space="preserve">No </w:t>
      </w:r>
      <w:proofErr w:type="spellStart"/>
      <w:r w:rsidRPr="002F4A99">
        <w:rPr>
          <w:rFonts w:ascii="Times New Roman" w:hAnsi="Times New Roman" w:cs="Times New Roman"/>
          <w:b/>
          <w:bCs/>
          <w:color w:val="auto"/>
        </w:rPr>
        <w:t>Sicaf</w:t>
      </w:r>
      <w:proofErr w:type="spellEnd"/>
      <w:r w:rsidRPr="002F4A99">
        <w:rPr>
          <w:rFonts w:ascii="Times New Roman" w:hAnsi="Times New Roman" w:cs="Times New Roman"/>
          <w:b/>
          <w:bCs/>
          <w:color w:val="auto"/>
        </w:rPr>
        <w:t>, serão observados:</w:t>
      </w:r>
    </w:p>
    <w:p w:rsidR="005061A1" w:rsidRPr="002F4A99" w:rsidRDefault="005061A1" w:rsidP="005061A1">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a Regularidade com o Fundo de Garantia do Tempo de Serviço - FGTS;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a Regularidade Fiscal perante a Fazenda Nacional, referente: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1) às contribuições para a Previdência Social - INSS; e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2) aos demais tributos federais e à Dívida Ativa da União, administrados pela Secretaria da Receita Federal do Brasil e Procuradoria-Geral da Fazenda Nacional;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c) a Regularidade Fiscal perante a Fazenda Estadual/Distrital;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d) a Regularidade Fiscal perante a Fazenda Municipal;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e) o Quadro de Participação Societária, para aferição do disposto no subitem 2.4.1; </w:t>
      </w:r>
    </w:p>
    <w:p w:rsidR="000D48F5" w:rsidRDefault="000D48F5"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f) o registro de ocorrências cadastradas relativas às penalidades de suspensão de participar de licitação e impedimento de contratar com o CREA-</w:t>
      </w:r>
      <w:r w:rsidR="005061A1">
        <w:rPr>
          <w:rFonts w:ascii="Times New Roman" w:hAnsi="Times New Roman" w:cs="Times New Roman"/>
          <w:color w:val="auto"/>
        </w:rPr>
        <w:t>PB</w:t>
      </w:r>
      <w:r w:rsidRPr="002F4A99">
        <w:rPr>
          <w:rFonts w:ascii="Times New Roman" w:hAnsi="Times New Roman" w:cs="Times New Roman"/>
          <w:color w:val="auto"/>
        </w:rPr>
        <w:t xml:space="preserve">, de inidoneidade para licitar ou contratar com a Administração Pública, e de impedimento de licitar e contratar com a União;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11.2.1. No caso de impossibilidade de acesso ao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a Sessão será suspensa e serão informados a data e horário do seu prosseguimento.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 </w:t>
      </w:r>
      <w:r w:rsidRPr="002F4A99">
        <w:rPr>
          <w:rFonts w:ascii="Times New Roman" w:hAnsi="Times New Roman" w:cs="Times New Roman"/>
          <w:b/>
          <w:bCs/>
          <w:color w:val="auto"/>
        </w:rPr>
        <w:t xml:space="preserve">Para fins de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a) serão verificados, ainda: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 xml:space="preserve">1) a declaração de que a Licitante cumpre o disposto no art. 7°, XXXIII, da Constituição da República Federativa do Brasil de 1988, conforme prescreve o inciso V do art. 27 da Lei n.º 8.666/1993; </w:t>
      </w:r>
    </w:p>
    <w:p w:rsidR="005061A1" w:rsidRPr="002F4A99"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 xml:space="preserve">2) a Certidão Negativa de Débitos Trabalhistas - CNDT, nos termos do Título VII-A da Consolidação das Leis do Trabalho, aprovada pelo Decreto-Lei n.º 5.452/1943, conforme prescreve a Lei n.º 12.440/2011 e o inciso V do art. 29 da Lei n.º 8.666/1993, por meio de consulta ao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 xml:space="preserve">www.tst.jus.br;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 xml:space="preserve">3) o Cadastro Nacional de Condenações Cíveis por Atos de Improbidade Administrativa, mantido pelo Conselho Nacional de Justiça - CNJ, nos termos do art. 12 da Lei n.º 8.429/1992, por meio de consulta ao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t xml:space="preserve">www.cnj.jus.br (Acórdão nº 1.793/2011 – Plenário - Tribunal de Contas da União); </w:t>
      </w:r>
    </w:p>
    <w:p w:rsidR="005061A1" w:rsidRDefault="005061A1" w:rsidP="00337488">
      <w:pPr>
        <w:pStyle w:val="Default"/>
        <w:jc w:val="both"/>
        <w:rPr>
          <w:rFonts w:ascii="Times New Roman" w:hAnsi="Times New Roman" w:cs="Times New Roman"/>
          <w:color w:val="auto"/>
        </w:rPr>
      </w:pPr>
    </w:p>
    <w:p w:rsidR="005061A1" w:rsidRDefault="00F31627" w:rsidP="005061A1">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4) o Cadastro Nacional de Empresas Inidôneas e Suspensas - CEIS, mantido pela Controladoria</w:t>
      </w:r>
      <w:r w:rsidR="00230101">
        <w:rPr>
          <w:rFonts w:ascii="Times New Roman" w:hAnsi="Times New Roman" w:cs="Times New Roman"/>
          <w:color w:val="auto"/>
        </w:rPr>
        <w:t xml:space="preserve"> </w:t>
      </w:r>
      <w:r w:rsidRPr="002F4A99">
        <w:rPr>
          <w:rFonts w:ascii="Times New Roman" w:hAnsi="Times New Roman" w:cs="Times New Roman"/>
          <w:color w:val="auto"/>
        </w:rPr>
        <w:t xml:space="preserve">Geral da União - CGU, nos termos do disposto no caput e no parágrafo único do art. 97 da Lei n.º 8.666/1993, por meio de consulta ao </w:t>
      </w:r>
      <w:r w:rsidRPr="002F4A99">
        <w:rPr>
          <w:rFonts w:ascii="Times New Roman" w:hAnsi="Times New Roman" w:cs="Times New Roman"/>
          <w:i/>
          <w:iCs/>
          <w:color w:val="auto"/>
        </w:rPr>
        <w:t xml:space="preserve">site </w:t>
      </w:r>
      <w:r w:rsidRPr="002F4A99">
        <w:rPr>
          <w:rFonts w:ascii="Times New Roman" w:hAnsi="Times New Roman" w:cs="Times New Roman"/>
          <w:color w:val="auto"/>
        </w:rPr>
        <w:lastRenderedPageBreak/>
        <w:t>www.portaltransparencia.gov.br (Acórdão nº 1.793/2011 – Plenário - Tribunal de Contas da União);</w:t>
      </w:r>
    </w:p>
    <w:p w:rsidR="005061A1" w:rsidRDefault="005061A1" w:rsidP="005061A1">
      <w:pPr>
        <w:pStyle w:val="Default"/>
        <w:jc w:val="both"/>
        <w:rPr>
          <w:rFonts w:ascii="Times New Roman" w:hAnsi="Times New Roman" w:cs="Times New Roman"/>
          <w:color w:val="auto"/>
        </w:rPr>
      </w:pPr>
    </w:p>
    <w:p w:rsidR="00F31627" w:rsidRPr="002F4A99" w:rsidRDefault="00F31627" w:rsidP="005061A1">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5) o Cadastro de Inidôneos e o Cadastro de Inabilitados, mantidos pelo Tribunal de Contas da União - TCU, através dos sites https://contas.tcu.gov.br/ords/f?p=2046:5</w:t>
      </w:r>
      <w:proofErr w:type="gramStart"/>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 e https://contas.tcu.gov.br/ords/f?p=2046:4</w:t>
      </w:r>
      <w:proofErr w:type="gramStart"/>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 (Orientação Normativa/SEGES n.º 2, de 06 de junho de 2016). </w:t>
      </w:r>
    </w:p>
    <w:p w:rsidR="005061A1" w:rsidRDefault="005061A1" w:rsidP="00337488">
      <w:pPr>
        <w:pStyle w:val="Default"/>
        <w:jc w:val="both"/>
        <w:rPr>
          <w:rFonts w:ascii="Times New Roman" w:hAnsi="Times New Roman" w:cs="Times New Roman"/>
          <w:b/>
          <w:bCs/>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b) tratando-se de sociedade cooperativa, serão exigidos, ainda: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1) 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2F4A99">
        <w:rPr>
          <w:rFonts w:ascii="Times New Roman" w:hAnsi="Times New Roman" w:cs="Times New Roman"/>
          <w:color w:val="auto"/>
        </w:rPr>
        <w:t>arts</w:t>
      </w:r>
      <w:proofErr w:type="spellEnd"/>
      <w:r w:rsidRPr="002F4A99">
        <w:rPr>
          <w:rFonts w:ascii="Times New Roman" w:hAnsi="Times New Roman" w:cs="Times New Roman"/>
          <w:color w:val="auto"/>
        </w:rPr>
        <w:t xml:space="preserve">. </w:t>
      </w:r>
      <w:proofErr w:type="gramStart"/>
      <w:r w:rsidRPr="002F4A99">
        <w:rPr>
          <w:rFonts w:ascii="Times New Roman" w:hAnsi="Times New Roman" w:cs="Times New Roman"/>
          <w:color w:val="auto"/>
        </w:rPr>
        <w:t>4º, inciso</w:t>
      </w:r>
      <w:proofErr w:type="gramEnd"/>
      <w:r w:rsidRPr="002F4A99">
        <w:rPr>
          <w:rFonts w:ascii="Times New Roman" w:hAnsi="Times New Roman" w:cs="Times New Roman"/>
          <w:color w:val="auto"/>
        </w:rPr>
        <w:t xml:space="preserve"> XI, 21, inciso I e 42, §§ 2º a 6º da Lei nº 5.764, de 1971;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2) a declaração de regularidade de situação do contribuinte individual – DRSCI de cada um dos cooperados relacionados;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3) a comprovação do capital social proporcional ao número de cooperados necessários à prestação do serviço;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4) o comprovante de registro na organização das cooperativas brasileiras ou na entidade estadual, se houver;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5) o documento comprobatório de integração das respectivas quotas-partes pelos cooperados que executarão o Contrato;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 os seguintes documentos para a comprovação da regularidade jurídica da cooperativa: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6.1) Ata de fundação;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6.2) Estatuto social com a Ata da Assembleia que o aprovou;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6.3) Regimento dos fundos instituídos pelos cooperados, com a Ata da Assembleia que os aprovou;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6.4) Editais de convocação das três últimas Assembleias Gerais Extraordinárias;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6.5) Três registros de presença dos cooperados que executarão o Contrato em Assembleias Gerais ou nas reuniões seccionais; e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c.</w:t>
      </w:r>
      <w:proofErr w:type="gramEnd"/>
      <w:r w:rsidRPr="002F4A99">
        <w:rPr>
          <w:rFonts w:ascii="Times New Roman" w:hAnsi="Times New Roman" w:cs="Times New Roman"/>
          <w:color w:val="auto"/>
        </w:rPr>
        <w:t xml:space="preserve">6.6) Ata da Sessão que os cooperados autorizaram a cooperativa a contratar o objeto da licitação;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proofErr w:type="gramStart"/>
      <w:r w:rsidRPr="002F4A99">
        <w:rPr>
          <w:rFonts w:ascii="Times New Roman" w:hAnsi="Times New Roman" w:cs="Times New Roman"/>
          <w:color w:val="auto"/>
        </w:rPr>
        <w:t>b.</w:t>
      </w:r>
      <w:proofErr w:type="gramEnd"/>
      <w:r w:rsidRPr="002F4A99">
        <w:rPr>
          <w:rFonts w:ascii="Times New Roman" w:hAnsi="Times New Roman" w:cs="Times New Roman"/>
          <w:color w:val="auto"/>
        </w:rPr>
        <w:t xml:space="preserve">7) a última auditoria </w:t>
      </w:r>
      <w:proofErr w:type="spellStart"/>
      <w:r w:rsidRPr="002F4A99">
        <w:rPr>
          <w:rFonts w:ascii="Times New Roman" w:hAnsi="Times New Roman" w:cs="Times New Roman"/>
          <w:color w:val="auto"/>
        </w:rPr>
        <w:t>contábil-financeira</w:t>
      </w:r>
      <w:proofErr w:type="spellEnd"/>
      <w:r w:rsidRPr="002F4A99">
        <w:rPr>
          <w:rFonts w:ascii="Times New Roman" w:hAnsi="Times New Roman" w:cs="Times New Roman"/>
          <w:color w:val="auto"/>
        </w:rPr>
        <w:t xml:space="preserve"> da cooperativa, conforme dispõe o art. 112 da Lei nº 5.764, de 1971, ou uma declaração, sob as penas da lei, de que tal auditoria não foi exigida pelo órgão fiscalizador. </w:t>
      </w:r>
    </w:p>
    <w:p w:rsidR="005061A1" w:rsidRDefault="005061A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11.3.1. A declaração de que trata a alínea “a.1” do item 11.3 deste Edital deverá ser apresentada por meio do campo próprio no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disponível quando do envio da proposta, até a data e hora marcadas para abertura da Sessão Eletrônica, informadas no preâmbulo deste Edital. </w:t>
      </w:r>
    </w:p>
    <w:p w:rsidR="00F31627" w:rsidRPr="002F4A99" w:rsidRDefault="00F31627" w:rsidP="00337488">
      <w:pPr>
        <w:pStyle w:val="Default"/>
        <w:jc w:val="both"/>
        <w:rPr>
          <w:rFonts w:ascii="Times New Roman" w:hAnsi="Times New Roman" w:cs="Times New Roman"/>
          <w:color w:val="auto"/>
        </w:rPr>
      </w:pPr>
    </w:p>
    <w:p w:rsidR="00F31627" w:rsidRPr="005061A1" w:rsidRDefault="00F31627" w:rsidP="00337488">
      <w:pPr>
        <w:pStyle w:val="Default"/>
        <w:jc w:val="both"/>
        <w:rPr>
          <w:rFonts w:ascii="Times New Roman" w:hAnsi="Times New Roman" w:cs="Times New Roman"/>
          <w:b/>
          <w:color w:val="auto"/>
        </w:rPr>
      </w:pPr>
      <w:r w:rsidRPr="002F4A99">
        <w:rPr>
          <w:rFonts w:ascii="Times New Roman" w:hAnsi="Times New Roman" w:cs="Times New Roman"/>
          <w:color w:val="auto"/>
        </w:rPr>
        <w:t xml:space="preserve">11.3.2. Os documentos mencionados na alínea “b” do item 11.3 deste Edital deverão ser encaminhados por meio do Sistema Eletrônico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(convocação de anexo/enviar anexo), no prazo de </w:t>
      </w:r>
      <w:r w:rsidRPr="005061A1">
        <w:rPr>
          <w:rFonts w:ascii="Times New Roman" w:hAnsi="Times New Roman" w:cs="Times New Roman"/>
          <w:b/>
          <w:color w:val="auto"/>
        </w:rPr>
        <w:t xml:space="preserve">02 (duas) horas, contados da convocação do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11.3.3. Os documentos mencionados na alínea “b” do item 11.3 deste Edital também poderão ser encaminhados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licitacao</w:t>
      </w:r>
      <w:r w:rsidR="003873B3">
        <w:rPr>
          <w:rFonts w:ascii="Times New Roman" w:hAnsi="Times New Roman" w:cs="Times New Roman"/>
          <w:color w:val="auto"/>
        </w:rPr>
        <w:t>creapb</w:t>
      </w:r>
      <w:r w:rsidRPr="002F4A99">
        <w:rPr>
          <w:rFonts w:ascii="Times New Roman" w:hAnsi="Times New Roman" w:cs="Times New Roman"/>
          <w:color w:val="auto"/>
        </w:rPr>
        <w:t>@crea</w:t>
      </w:r>
      <w:r w:rsidR="003873B3">
        <w:rPr>
          <w:rFonts w:ascii="Times New Roman" w:hAnsi="Times New Roman" w:cs="Times New Roman"/>
          <w:color w:val="auto"/>
        </w:rPr>
        <w:t>pb</w:t>
      </w:r>
      <w:r w:rsidRPr="002F4A99">
        <w:rPr>
          <w:rFonts w:ascii="Times New Roman" w:hAnsi="Times New Roman" w:cs="Times New Roman"/>
          <w:color w:val="auto"/>
        </w:rPr>
        <w:t xml:space="preserve">.org.br, dentro do mesmo prazo de 02 (duas) horas, no caso de comprovada inviabilidade ou dificuldade de envio ou recebimento pelo Sistema Eletrônico, sendo que, nesta hipótese, será providenciado, em momento posterior, o uso da funcionalidade “convocação de anexo/enviar anexo”, de forma que a documentação seja inserida no Sistema Eletrônico e, assim, fique à disposição das demais Licitantes.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11.3.4. Dentro do prazo de 02 (duas) horas poderão ser remetidos, por iniciativa da Licitante, tantos quantos forem os documentos complementares ou retificadores afetos à sua documentação de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11.3.5. A fim de aplicar o princípio da isonomia entre as Licitantes, </w:t>
      </w:r>
      <w:proofErr w:type="gramStart"/>
      <w:r w:rsidRPr="002F4A99">
        <w:rPr>
          <w:rFonts w:ascii="Times New Roman" w:hAnsi="Times New Roman" w:cs="Times New Roman"/>
          <w:color w:val="auto"/>
        </w:rPr>
        <w:t>após</w:t>
      </w:r>
      <w:proofErr w:type="gramEnd"/>
      <w:r w:rsidRPr="002F4A99">
        <w:rPr>
          <w:rFonts w:ascii="Times New Roman" w:hAnsi="Times New Roman" w:cs="Times New Roman"/>
          <w:color w:val="auto"/>
        </w:rPr>
        <w:t xml:space="preserve"> transcorrido o prazo de 02 (duas) horas, não serão considerados, para fins de análise, sob qualquer alegação, o envio da documentação de habilitação ou de qualquer outro documento complementar ou retificador ou que deveria/poderia ter sido remetido juntamente com a mesma, sendo realizado, pelo Pregoeiro, se for o caso, o registro da inabilitação, e a convocação da próxima Licitante.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11.3.6. Na hipótese prevista no subitem 11.3.3, a documentação remetida via </w:t>
      </w:r>
      <w:r w:rsidRPr="002F4A99">
        <w:rPr>
          <w:rFonts w:ascii="Times New Roman" w:hAnsi="Times New Roman" w:cs="Times New Roman"/>
          <w:i/>
          <w:iCs/>
          <w:color w:val="auto"/>
        </w:rPr>
        <w:t>e-mail</w:t>
      </w:r>
      <w:r w:rsidR="003873B3">
        <w:rPr>
          <w:rFonts w:ascii="Times New Roman" w:hAnsi="Times New Roman" w:cs="Times New Roman"/>
          <w:i/>
          <w:iCs/>
          <w:color w:val="auto"/>
        </w:rPr>
        <w:t xml:space="preserve"> </w:t>
      </w:r>
      <w:r w:rsidRPr="002F4A99">
        <w:rPr>
          <w:rFonts w:ascii="Times New Roman" w:hAnsi="Times New Roman" w:cs="Times New Roman"/>
          <w:color w:val="auto"/>
        </w:rPr>
        <w:t>deverá corresponder exatamente àquela inserida no Sistema Eletrônico. O envio de documento não inserto no Sistema Eletrônico resultará na desconsideração do mesmo, para fins de análise por parte do CREA-</w:t>
      </w:r>
      <w:r w:rsidR="003873B3">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11.3.7. A Licitante será responsável pela integridade e pelo conteúdo do arquivo encaminhado. Na hipótese de o arquivo apresentar problemas quanto à descompactação, leitura ou compatibilidade, será reaberta pelo Pregoeiro a convocação pelo Sistema, dispondo a Licitante do prazo remanescente àquele inicialmente concedido para proceder ao reenvio do arquivo, livre das circunstâncias que impediram a sua visualização, leitura e/ou impressão.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11.3.8. O não envio dos documentos mencionados na alínea “b” do item 11.3 deste Edital, ou o envio em desacordo com o Edital ou o decurso do prazo sem que tenha sido resolvido o problema de descompactação, visualização, leitura ou compatibilidade, ensejará a INABILITAÇÃO da Licitante.  </w:t>
      </w:r>
    </w:p>
    <w:p w:rsidR="003873B3" w:rsidRDefault="003873B3"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11.4. Os documentos remetidos por meio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(convocação de anexo/enviar anexo) ou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poderão ser solicitados em original ou por cópia autenticada a qualquer momento</w:t>
      </w:r>
      <w:r w:rsidR="003873B3">
        <w:rPr>
          <w:rFonts w:ascii="Times New Roman" w:hAnsi="Times New Roman" w:cs="Times New Roman"/>
          <w:color w:val="auto"/>
        </w:rPr>
        <w:t>.</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351256" w:rsidRDefault="00F31627" w:rsidP="00337488">
      <w:pPr>
        <w:pStyle w:val="Default"/>
        <w:jc w:val="both"/>
        <w:rPr>
          <w:rFonts w:ascii="Times New Roman" w:hAnsi="Times New Roman" w:cs="Times New Roman"/>
          <w:color w:val="auto"/>
        </w:rPr>
      </w:pPr>
      <w:r w:rsidRPr="00351256">
        <w:rPr>
          <w:rFonts w:ascii="Times New Roman" w:hAnsi="Times New Roman" w:cs="Times New Roman"/>
          <w:color w:val="auto"/>
        </w:rPr>
        <w:t>11.4.1. Os originais ou cópias autenticadas, ou caso sejam solicitados, deverão ser entregues n</w:t>
      </w:r>
      <w:r w:rsidR="003873B3" w:rsidRPr="00351256">
        <w:rPr>
          <w:rFonts w:ascii="Times New Roman" w:hAnsi="Times New Roman" w:cs="Times New Roman"/>
          <w:color w:val="auto"/>
        </w:rPr>
        <w:t>a</w:t>
      </w:r>
      <w:r w:rsidRPr="00351256">
        <w:rPr>
          <w:rFonts w:ascii="Times New Roman" w:hAnsi="Times New Roman" w:cs="Times New Roman"/>
          <w:color w:val="auto"/>
        </w:rPr>
        <w:t xml:space="preserve"> </w:t>
      </w:r>
      <w:r w:rsidR="003873B3" w:rsidRPr="00351256">
        <w:rPr>
          <w:rFonts w:ascii="Times New Roman" w:hAnsi="Times New Roman" w:cs="Times New Roman"/>
          <w:color w:val="auto"/>
        </w:rPr>
        <w:t xml:space="preserve">Assessoria Técnica – Gestão de Contratos </w:t>
      </w:r>
      <w:r w:rsidRPr="00351256">
        <w:rPr>
          <w:rFonts w:ascii="Times New Roman" w:hAnsi="Times New Roman" w:cs="Times New Roman"/>
          <w:color w:val="auto"/>
        </w:rPr>
        <w:t>do CREA-</w:t>
      </w:r>
      <w:r w:rsidR="003873B3" w:rsidRPr="00351256">
        <w:rPr>
          <w:rFonts w:ascii="Times New Roman" w:hAnsi="Times New Roman" w:cs="Times New Roman"/>
          <w:color w:val="auto"/>
        </w:rPr>
        <w:t>PB</w:t>
      </w:r>
      <w:r w:rsidRPr="00351256">
        <w:rPr>
          <w:rFonts w:ascii="Times New Roman" w:hAnsi="Times New Roman" w:cs="Times New Roman"/>
          <w:color w:val="auto"/>
        </w:rPr>
        <w:t xml:space="preserve">, situado na </w:t>
      </w:r>
      <w:r w:rsidR="003873B3" w:rsidRPr="00351256">
        <w:rPr>
          <w:rFonts w:ascii="Times New Roman" w:hAnsi="Times New Roman" w:cs="Times New Roman"/>
          <w:color w:val="auto"/>
        </w:rPr>
        <w:t>Avenida Dom Pedro I</w:t>
      </w:r>
      <w:r w:rsidRPr="00351256">
        <w:rPr>
          <w:rFonts w:ascii="Times New Roman" w:hAnsi="Times New Roman" w:cs="Times New Roman"/>
          <w:color w:val="auto"/>
        </w:rPr>
        <w:t xml:space="preserve">, n° </w:t>
      </w:r>
      <w:r w:rsidR="003873B3" w:rsidRPr="00351256">
        <w:rPr>
          <w:rFonts w:ascii="Times New Roman" w:hAnsi="Times New Roman" w:cs="Times New Roman"/>
          <w:color w:val="auto"/>
        </w:rPr>
        <w:t>809</w:t>
      </w:r>
      <w:r w:rsidRPr="00351256">
        <w:rPr>
          <w:rFonts w:ascii="Times New Roman" w:hAnsi="Times New Roman" w:cs="Times New Roman"/>
          <w:color w:val="auto"/>
        </w:rPr>
        <w:t xml:space="preserve">, bairro </w:t>
      </w:r>
      <w:r w:rsidR="003873B3" w:rsidRPr="00351256">
        <w:rPr>
          <w:rFonts w:ascii="Times New Roman" w:hAnsi="Times New Roman" w:cs="Times New Roman"/>
          <w:color w:val="auto"/>
        </w:rPr>
        <w:t>C</w:t>
      </w:r>
      <w:r w:rsidR="00401C4D" w:rsidRPr="00351256">
        <w:rPr>
          <w:rFonts w:ascii="Times New Roman" w:hAnsi="Times New Roman" w:cs="Times New Roman"/>
          <w:color w:val="auto"/>
        </w:rPr>
        <w:t>entro</w:t>
      </w:r>
      <w:r w:rsidRPr="00351256">
        <w:rPr>
          <w:rFonts w:ascii="Times New Roman" w:hAnsi="Times New Roman" w:cs="Times New Roman"/>
          <w:color w:val="auto"/>
        </w:rPr>
        <w:t>, CEP</w:t>
      </w:r>
      <w:proofErr w:type="gramStart"/>
      <w:r w:rsidRPr="00351256">
        <w:rPr>
          <w:rFonts w:ascii="Times New Roman" w:hAnsi="Times New Roman" w:cs="Times New Roman"/>
          <w:color w:val="auto"/>
        </w:rPr>
        <w:t>.:</w:t>
      </w:r>
      <w:proofErr w:type="gramEnd"/>
      <w:r w:rsidRPr="00351256">
        <w:rPr>
          <w:rFonts w:ascii="Times New Roman" w:hAnsi="Times New Roman" w:cs="Times New Roman"/>
          <w:color w:val="auto"/>
        </w:rPr>
        <w:t xml:space="preserve"> </w:t>
      </w:r>
      <w:r w:rsidR="00401C4D" w:rsidRPr="00351256">
        <w:rPr>
          <w:rFonts w:ascii="Times New Roman" w:hAnsi="Times New Roman" w:cs="Times New Roman"/>
          <w:color w:val="auto"/>
        </w:rPr>
        <w:t>58</w:t>
      </w:r>
      <w:r w:rsidRPr="00351256">
        <w:rPr>
          <w:rFonts w:ascii="Times New Roman" w:hAnsi="Times New Roman" w:cs="Times New Roman"/>
          <w:color w:val="auto"/>
        </w:rPr>
        <w:t>.0</w:t>
      </w:r>
      <w:r w:rsidR="00401C4D" w:rsidRPr="00351256">
        <w:rPr>
          <w:rFonts w:ascii="Times New Roman" w:hAnsi="Times New Roman" w:cs="Times New Roman"/>
          <w:color w:val="auto"/>
        </w:rPr>
        <w:t>13</w:t>
      </w:r>
      <w:r w:rsidRPr="00351256">
        <w:rPr>
          <w:rFonts w:ascii="Times New Roman" w:hAnsi="Times New Roman" w:cs="Times New Roman"/>
          <w:color w:val="auto"/>
        </w:rPr>
        <w:t>-0</w:t>
      </w:r>
      <w:r w:rsidR="00401C4D" w:rsidRPr="00351256">
        <w:rPr>
          <w:rFonts w:ascii="Times New Roman" w:hAnsi="Times New Roman" w:cs="Times New Roman"/>
          <w:color w:val="auto"/>
        </w:rPr>
        <w:t>21</w:t>
      </w:r>
      <w:r w:rsidRPr="00351256">
        <w:rPr>
          <w:rFonts w:ascii="Times New Roman" w:hAnsi="Times New Roman" w:cs="Times New Roman"/>
          <w:color w:val="auto"/>
        </w:rPr>
        <w:t xml:space="preserve">, </w:t>
      </w:r>
      <w:r w:rsidR="00351256" w:rsidRPr="00351256">
        <w:rPr>
          <w:rFonts w:ascii="Times New Roman" w:hAnsi="Times New Roman" w:cs="Times New Roman"/>
          <w:color w:val="auto"/>
        </w:rPr>
        <w:t>João Pessoa/PB</w:t>
      </w:r>
      <w:r w:rsidRPr="00351256">
        <w:rPr>
          <w:rFonts w:ascii="Times New Roman" w:hAnsi="Times New Roman" w:cs="Times New Roman"/>
          <w:color w:val="auto"/>
        </w:rPr>
        <w:t xml:space="preserve">, no prazo máximo de 05 (cinco) dias úteis, a contar da solicitação, também sob pena de INABILITAÇÃO.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11.5. Nos termos da Lei Complementar n.º 123/2006 e da Lei n.º 11.488/2007, verificada, no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a existência de restrição relativa à regularidade fiscal de microempresa, empresa de pequeno porte ou sociedade cooperativa que tenha apresentado melhor proposta, 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emitirá mensagem declarando a Licitante vencedora do item, fixando prazo de 05 (cinco) dias úteis para a regularização da documentação, ou parcelamento do débito, e emissão de eventuais certidões negativas ou positivas com efeito de certidão negativa; </w:t>
      </w:r>
      <w:proofErr w:type="gramStart"/>
      <w:r w:rsidRPr="002F4A99">
        <w:rPr>
          <w:rFonts w:ascii="Times New Roman" w:hAnsi="Times New Roman" w:cs="Times New Roman"/>
          <w:color w:val="auto"/>
        </w:rPr>
        <w:t>e</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suspenderá a Sessão Eletrônica, fixando data e hora para reabertura.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11.5.1. Poderá a Licitante solicitar prorrogação do prazo fixado no item 11.5, alínea “a”, por igual período, mediante mensagem enviada ao Pregoeiro, por meio do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licitacao</w:t>
      </w:r>
      <w:r w:rsidR="00351256">
        <w:rPr>
          <w:rFonts w:ascii="Times New Roman" w:hAnsi="Times New Roman" w:cs="Times New Roman"/>
          <w:color w:val="auto"/>
        </w:rPr>
        <w:t>creapb</w:t>
      </w:r>
      <w:r w:rsidRPr="002F4A99">
        <w:rPr>
          <w:rFonts w:ascii="Times New Roman" w:hAnsi="Times New Roman" w:cs="Times New Roman"/>
          <w:color w:val="auto"/>
        </w:rPr>
        <w:t>@crea</w:t>
      </w:r>
      <w:r w:rsidR="00351256">
        <w:rPr>
          <w:rFonts w:ascii="Times New Roman" w:hAnsi="Times New Roman" w:cs="Times New Roman"/>
          <w:color w:val="auto"/>
        </w:rPr>
        <w:t>pb</w:t>
      </w:r>
      <w:r w:rsidRPr="002F4A99">
        <w:rPr>
          <w:rFonts w:ascii="Times New Roman" w:hAnsi="Times New Roman" w:cs="Times New Roman"/>
          <w:color w:val="auto"/>
        </w:rPr>
        <w:t xml:space="preserve">.org.br, dentro do prazo inicialmente concedido.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11.6. A não regularização da documentação nos termos do item 11.5 implicará: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decadência do direito da microempresa, empresa de pequeno porte ou sociedade cooperativa à contratação, sem prejuízo das sanções aplicáveis aos casos aos quais se refere o art. 81 da Lei n.º 8.666/1993; </w:t>
      </w:r>
      <w:proofErr w:type="gramStart"/>
      <w:r w:rsidRPr="002F4A99">
        <w:rPr>
          <w:rFonts w:ascii="Times New Roman" w:hAnsi="Times New Roman" w:cs="Times New Roman"/>
          <w:color w:val="auto"/>
        </w:rPr>
        <w:t>e</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exame, pelo Pregoeiro, quando da reabertura da Sessão, das propostas ou lances subsequentes, na ordem de classificação, nos termos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11.7. Para usufruir do benefício de prazo para regularização da documentação de que trata o item 11.5 deste Edital, a Licitante deverá ter providenciado o registro de sua condição de microempresa, empresa de pequeno porte ou sociedade cooperativa em campo próprio do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xml:space="preserve"> (porte da empresa) e, ainda, quando do envio eletrônico da </w:t>
      </w:r>
      <w:r w:rsidRPr="002F4A99">
        <w:rPr>
          <w:rFonts w:ascii="Times New Roman" w:hAnsi="Times New Roman" w:cs="Times New Roman"/>
          <w:color w:val="auto"/>
        </w:rPr>
        <w:lastRenderedPageBreak/>
        <w:t xml:space="preserve">proposta, ter optado, em campo próprio do Sistema </w:t>
      </w:r>
      <w:proofErr w:type="spellStart"/>
      <w:r w:rsidRPr="002F4A99">
        <w:rPr>
          <w:rFonts w:ascii="Times New Roman" w:hAnsi="Times New Roman" w:cs="Times New Roman"/>
          <w:color w:val="auto"/>
        </w:rPr>
        <w:t>Comprasnet</w:t>
      </w:r>
      <w:proofErr w:type="spellEnd"/>
      <w:r w:rsidRPr="002F4A99">
        <w:rPr>
          <w:rFonts w:ascii="Times New Roman" w:hAnsi="Times New Roman" w:cs="Times New Roman"/>
          <w:color w:val="auto"/>
        </w:rPr>
        <w:t xml:space="preserve">, pelos benefícios da Lei Complementar n.º 123/2006 e da Lei n.º 11.488/2007.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11.8. Para fins de habilitação, a verificação pelo CREA-</w:t>
      </w:r>
      <w:r w:rsidR="00230101">
        <w:rPr>
          <w:rFonts w:ascii="Times New Roman" w:hAnsi="Times New Roman" w:cs="Times New Roman"/>
          <w:color w:val="auto"/>
        </w:rPr>
        <w:t>PB</w:t>
      </w:r>
      <w:r w:rsidRPr="002F4A99">
        <w:rPr>
          <w:rFonts w:ascii="Times New Roman" w:hAnsi="Times New Roman" w:cs="Times New Roman"/>
          <w:color w:val="auto"/>
        </w:rPr>
        <w:t xml:space="preserve"> nos sítios oficiais de órgãos e entidades emissores de certidões constitui meio legal de prova.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11.9. Não será aceito nenhum protocolo de entrega ou de solicitação de documentos em substituição aos relacionados neste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11.10. </w:t>
      </w:r>
      <w:proofErr w:type="gramStart"/>
      <w:r w:rsidRPr="002F4A99">
        <w:rPr>
          <w:rFonts w:ascii="Times New Roman" w:hAnsi="Times New Roman" w:cs="Times New Roman"/>
          <w:color w:val="auto"/>
        </w:rPr>
        <w:t>Sob pena</w:t>
      </w:r>
      <w:proofErr w:type="gramEnd"/>
      <w:r w:rsidRPr="002F4A99">
        <w:rPr>
          <w:rFonts w:ascii="Times New Roman" w:hAnsi="Times New Roman" w:cs="Times New Roman"/>
          <w:color w:val="auto"/>
        </w:rPr>
        <w:t xml:space="preserve"> de inabilitação, todos os documentos apresentados para habilitação deverão estar: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11.10.1. Em nome da Licitante e com a indicação do número de inscrição no CNPJ e, preferencialmente, com o endereço respectivo, observado o seguinte: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a) Se a Licitante for matriz, todos os documentos deverão estar em nome da matriz;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Se a Licitante for a filial, todos os documentos deverão estar em nome da filial, exceto aqueles documentos que, pela própria natureza, comprovadamente, forem emitidos somente em nome da matriz ou forem válidos para ambas.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11.10.2. Dentro do prazo de validade ou, quando não tiver prazo estabelecido pelo órgão competente expedidor, datados dentro dos 180 (cento e oitenta) dias anteriores à data de abertura da Sessão Eletrônica. Não se enquadram nesse prazo os documentos cuja validade é indeterminada.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11.11. Se a documentação de habilitação não estiver completa e correta ou contrariar qualquer dispositivo deste Edital e seus Anexos e, observado ainda o disposto nos itens 24.7, 24.15 e 24.16 deste Edital, o Pregoeiro considerará a Licitante inabilitada.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11.12. O Pregoeiro reserva-se o direito de solicitar o original de qualquer documento sempre que tiver dúvida e julgar necessário.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11.13. A Licitante será responsável por todas as informações fornecidas, sujeitando-se às penalidades legais caso essas informações venham a induzir o Pregoeiro ou sua Equipe de Apoio a erro de julgamento.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11.14. É facultado ao Pregoeiro solicitar esclarecimentos, efetuar diligências ou adotar quaisquer outras providências tendentes a confirmar a capacidade técnica e/ou administrativa e/ou a habilitação das Licitantes, sendo vedada, entretanto, a inclusão de documento/informação que originariamente deveria constar da proposta/documentação.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11.15. No julgamento da habilitação e das propostas, o Pregoeiro poderá sanar erros ou falhas que não alterem a substância das propostas, dos documentos e sua validade jurídica, mediante despacho fundamentado, registrado em Ata e acessível a todos, </w:t>
      </w:r>
      <w:r w:rsidRPr="002F4A99">
        <w:rPr>
          <w:rFonts w:ascii="Times New Roman" w:hAnsi="Times New Roman" w:cs="Times New Roman"/>
          <w:color w:val="auto"/>
        </w:rPr>
        <w:lastRenderedPageBreak/>
        <w:t xml:space="preserve">atribuindo-lhes validade e eficácia para fins de habilitação e classificação, nos termos do art. 26, § 3º, do Decreto nº. 5.450/2005.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11.16. Todos os documentos emitidos em língua estrangeira deverão ser entregues acompanhados da tradução para língua portuguesa, efetuada por tradutor juramentado e, também, devidamente </w:t>
      </w:r>
      <w:proofErr w:type="spellStart"/>
      <w:r w:rsidRPr="002F4A99">
        <w:rPr>
          <w:rFonts w:ascii="Times New Roman" w:hAnsi="Times New Roman" w:cs="Times New Roman"/>
          <w:color w:val="auto"/>
        </w:rPr>
        <w:t>consularizados</w:t>
      </w:r>
      <w:proofErr w:type="spellEnd"/>
      <w:r w:rsidRPr="002F4A99">
        <w:rPr>
          <w:rFonts w:ascii="Times New Roman" w:hAnsi="Times New Roman" w:cs="Times New Roman"/>
          <w:color w:val="auto"/>
        </w:rPr>
        <w:t xml:space="preserve"> ou registrados no cartório de títulos e documentos.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11.16.1. Documentos de procedência estrangeira, mas emitidos em língua portuguesa, também deverão ser apresentados devidamente </w:t>
      </w:r>
      <w:proofErr w:type="spellStart"/>
      <w:r w:rsidRPr="002F4A99">
        <w:rPr>
          <w:rFonts w:ascii="Times New Roman" w:hAnsi="Times New Roman" w:cs="Times New Roman"/>
          <w:color w:val="auto"/>
        </w:rPr>
        <w:t>consularizados</w:t>
      </w:r>
      <w:proofErr w:type="spellEnd"/>
      <w:r w:rsidRPr="002F4A99">
        <w:rPr>
          <w:rFonts w:ascii="Times New Roman" w:hAnsi="Times New Roman" w:cs="Times New Roman"/>
          <w:color w:val="auto"/>
        </w:rPr>
        <w:t xml:space="preserve"> ou registrados em cartório de títulos e documentos.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11.17. Se a proposta não for aceitável, se a Licitante não atender às exigências de habilitação, ou, ainda, se a amostra for rejeitada, o Pregoeiro examinará a proposta subsequente e assim sucessivamente, na ordem de classificação, até a seleção da proposta que melhor atenda a 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11.18. Constatado o atendimento às exigências fixadas neste Edital, a Licitante que apresentar o menor preço classificado em cada item para o objeto licitado e cumprir todos os requisitos de habilitação será declarada vencedora.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12. DO RECURSO </w:t>
      </w:r>
    </w:p>
    <w:p w:rsidR="00351256" w:rsidRDefault="0035125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 Após a habilitação, o Sistema informará às Licitantes, de forma automática, a abertura do prazo de intenção de recurso.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12.1.1. Encerrada a fase de habilitação, qualquer Licitante participante de qualquer um dos itens licitados poderá, dentro do prazo final de 20 (vinte) minutos, de forma motivada, em campo próprio do Sistema, manifestar sua intenção de recorrer.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12.1.2. Caberá ao Pregoeiro decidir motivadamente sobre a admissibilidade da intenção de recurso. Em sendo admitida, será concedido </w:t>
      </w:r>
      <w:proofErr w:type="gramStart"/>
      <w:r w:rsidRPr="002F4A99">
        <w:rPr>
          <w:rFonts w:ascii="Times New Roman" w:hAnsi="Times New Roman" w:cs="Times New Roman"/>
          <w:color w:val="auto"/>
        </w:rPr>
        <w:t>à</w:t>
      </w:r>
      <w:proofErr w:type="gramEnd"/>
      <w:r w:rsidRPr="002F4A99">
        <w:rPr>
          <w:rFonts w:ascii="Times New Roman" w:hAnsi="Times New Roman" w:cs="Times New Roman"/>
          <w:color w:val="auto"/>
        </w:rPr>
        <w:t xml:space="preserve"> Licitante o prazo de 03 (três) dias corridos para apresentar as suas razões de recurso, ficando as demais Licitantes, desde logo, intimados para, querendo, apresentarem contrarrazões em igual prazo, que começará a contar do término do prazo da recorrente, sendo-lhes assegurada vista imediata dos elementos indispensáveis à defesa dos seus interesses.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12.1.3. Se o Pregoeiro tiver julgado a intenção de recurso como procedente, o Sistema solicitará os prazos limites para registro da razão de recurso, contrarrazão e decisão.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12.1.4. Na hipótese de concessão de prazo para a regularização fiscal de microempresa, empresa de pequeno porte ou sociedade cooperativa que tenha apresentado melhor proposta, a etapa recursal será aberta por ocasião da retomada da Sessão prevista no item 11.5, alínea “b”.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12.1.5. O Pregoeiro terá o prazo de 05 (cinco) dias úteis para apreciar o recurso, reconsiderando a sua decisão ou, nesse mesmo período, encaminhá-lo ao Presidente do CREA-</w:t>
      </w:r>
      <w:r w:rsidR="00351256">
        <w:rPr>
          <w:rFonts w:ascii="Times New Roman" w:hAnsi="Times New Roman" w:cs="Times New Roman"/>
          <w:color w:val="auto"/>
        </w:rPr>
        <w:t>PB</w:t>
      </w:r>
      <w:r w:rsidRPr="002F4A99">
        <w:rPr>
          <w:rFonts w:ascii="Times New Roman" w:hAnsi="Times New Roman" w:cs="Times New Roman"/>
          <w:color w:val="auto"/>
        </w:rPr>
        <w:t xml:space="preserve">, devidamente informado, para apreciação e decisão, em igual prazo. </w:t>
      </w:r>
    </w:p>
    <w:p w:rsidR="00351256" w:rsidRDefault="0035125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12.1.6. Os recursos admitidos serão processados de acordo com o previsto no Decreto n.º 5.450/2005 combinado, subsidiariamente, com o art. 109 da Lei n.º 8.666/1993.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12.2. Qualquer recurso contra a decisão do Pregoeiro não terá efeito suspensivo.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12.3. O acolhimento do recurso importará na invalidação apenas dos atos insuscetíveis de aproveitamento.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12.4. O início da contagem dos prazos, bem como o seu término, dar-se-á sempre em dias úteis.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12.5. O recurso interposto em desacordo com as condições deste Edital não será conhecido. A intenção de recurso deverá ser registrada, pela Licitante, exclusivamente por meio eletrônico, em campo próprio do Sistema.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12.6. Decididos os recursos e constatada a regularidade dos atos procedimentais, será o resultado da Licitação submetido à autoridade competente, para os procedimentos de adjudicação e homologação.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12.7. A falta de manifestação imediata e motivada da Licitante quanto à intenção de recorrer, nos termos do item 12.1 acima, importará a decadência desse direito, ficando o Pregoeiro autorizado a adjudicar o objeto deste certame à(s) Licitante(s) declarada(s) vencedora(s), submetendo-o à homologação pela autoridade competente do CREA-</w:t>
      </w:r>
      <w:r w:rsidR="00351256">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b/>
          <w:bCs/>
          <w:color w:val="auto"/>
        </w:rPr>
      </w:pPr>
      <w:r w:rsidRPr="002F4A99">
        <w:rPr>
          <w:rFonts w:ascii="Times New Roman" w:hAnsi="Times New Roman" w:cs="Times New Roman"/>
          <w:b/>
          <w:bCs/>
          <w:color w:val="auto"/>
        </w:rPr>
        <w:t xml:space="preserve">13. DA ADJUDICAÇÃO, DA HOMOLOGAÇÃO E DO CADASTRO DE </w:t>
      </w:r>
      <w:proofErr w:type="gramStart"/>
      <w:r w:rsidRPr="002F4A99">
        <w:rPr>
          <w:rFonts w:ascii="Times New Roman" w:hAnsi="Times New Roman" w:cs="Times New Roman"/>
          <w:b/>
          <w:bCs/>
          <w:color w:val="auto"/>
        </w:rPr>
        <w:t>RESERVA</w:t>
      </w:r>
      <w:proofErr w:type="gramEnd"/>
      <w:r w:rsidRPr="002F4A99">
        <w:rPr>
          <w:rFonts w:ascii="Times New Roman" w:hAnsi="Times New Roman" w:cs="Times New Roman"/>
          <w:b/>
          <w:bCs/>
          <w:color w:val="auto"/>
        </w:rPr>
        <w:t xml:space="preserve"> </w:t>
      </w:r>
    </w:p>
    <w:p w:rsidR="00351256" w:rsidRPr="002F4A99" w:rsidRDefault="0035125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13.1. Da Sessão Pública do Pregão será lavrada, automaticamente pelo Sistema, Ata circunstanciada, com o registro das Licitantes participantes, das propostas apresentadas, da ordem de classificação, da análise dos documentos de habilitação e dos recursos interpostos, além de outros registros pertinentes.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13.1.1. A Ata será disponibilizada na internet para acesso livre, imediatamente após o encerramento da Sessão Pública.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13.2. O objeto deste Pregão será adjudicado pelo Pregoeiro, salvo quando houver recurso, hipótese em que a adjudicação caberá à autoridade competente para homologação. </w:t>
      </w: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13.3. A eficácia constitutiva da adjudicação decorrerá do ato de homologação desta Licitação. A homologação deste Pregão compete ao Presidente do CREA-</w:t>
      </w:r>
      <w:r w:rsidR="00351256">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13.4. Os objetos deste Pregão serão adjudicados globalmente à(s) Licitante(s) vencedora(s) dos lotes e dos itens, conforme o caso.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 No momento da homologação, a autoridade competente fará uso da ferramenta de formação do Cadastro de Reserva (SRP). O Cadastro de Reserva (SRP) envolverá somente itens com propostas adjudicadas.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13.5.1. O Sistema verificará se há ou não há fornecedores aptos ao Cadastro de Reserva. Se não houver ninguém apto, o Sistema mostrará uma mensagem de alerta para a autoridade competente para deixar registrado que não haverá formação de Cadastro de Reserva devido à falta de fornecedores aptos. Caso haja fornecedores para convocação de cadastro reserva será fornecida a opção para informar o prazo.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13.5.2. Havendo fornecedores aptos, conforme informação do Sistema, a autoridade competente informará a data/hora do fim do cadastro, </w:t>
      </w:r>
      <w:proofErr w:type="gramStart"/>
      <w:r w:rsidRPr="002F4A99">
        <w:rPr>
          <w:rFonts w:ascii="Times New Roman" w:hAnsi="Times New Roman" w:cs="Times New Roman"/>
          <w:color w:val="auto"/>
        </w:rPr>
        <w:t>resguardado</w:t>
      </w:r>
      <w:proofErr w:type="gramEnd"/>
      <w:r w:rsidRPr="002F4A99">
        <w:rPr>
          <w:rFonts w:ascii="Times New Roman" w:hAnsi="Times New Roman" w:cs="Times New Roman"/>
          <w:color w:val="auto"/>
        </w:rPr>
        <w:t xml:space="preserve"> o prazo mínimo de 24 (vinte e quatro) horas.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13.5.3. O Sistema enviará um e-mail a todos os fornecedores aptos para que eles possam aderir ao Cadastro de Reserva pelo preço do primeiro colocado (exceto para o(s) </w:t>
      </w:r>
      <w:proofErr w:type="gramStart"/>
      <w:r w:rsidRPr="002F4A99">
        <w:rPr>
          <w:rFonts w:ascii="Times New Roman" w:hAnsi="Times New Roman" w:cs="Times New Roman"/>
          <w:color w:val="auto"/>
        </w:rPr>
        <w:t>fornecedor(</w:t>
      </w:r>
      <w:proofErr w:type="spellStart"/>
      <w:proofErr w:type="gramEnd"/>
      <w:r w:rsidRPr="002F4A99">
        <w:rPr>
          <w:rFonts w:ascii="Times New Roman" w:hAnsi="Times New Roman" w:cs="Times New Roman"/>
          <w:color w:val="auto"/>
        </w:rPr>
        <w:t>es</w:t>
      </w:r>
      <w:proofErr w:type="spellEnd"/>
      <w:r w:rsidRPr="002F4A99">
        <w:rPr>
          <w:rFonts w:ascii="Times New Roman" w:hAnsi="Times New Roman" w:cs="Times New Roman"/>
          <w:color w:val="auto"/>
        </w:rPr>
        <w:t>) vencedor(</w:t>
      </w:r>
      <w:proofErr w:type="spellStart"/>
      <w:r w:rsidRPr="002F4A99">
        <w:rPr>
          <w:rFonts w:ascii="Times New Roman" w:hAnsi="Times New Roman" w:cs="Times New Roman"/>
          <w:color w:val="auto"/>
        </w:rPr>
        <w:t>es</w:t>
      </w:r>
      <w:proofErr w:type="spellEnd"/>
      <w:r w:rsidRPr="002F4A99">
        <w:rPr>
          <w:rFonts w:ascii="Times New Roman" w:hAnsi="Times New Roman" w:cs="Times New Roman"/>
          <w:color w:val="auto"/>
        </w:rPr>
        <w:t xml:space="preserve">) do item).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13.5.4. O e-mail conterá, além da identificação da licitação/item, a quantidade que será fornecida pelo fornecedor (obtida da proposta do fornecedor), o preço e a data/hora fim do Cadastro de Reserva.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13.5.5. Os fornecedores interessados registrarão dentro do prazo </w:t>
      </w:r>
      <w:proofErr w:type="gramStart"/>
      <w:r w:rsidRPr="002F4A99">
        <w:rPr>
          <w:rFonts w:ascii="Times New Roman" w:hAnsi="Times New Roman" w:cs="Times New Roman"/>
          <w:color w:val="auto"/>
        </w:rPr>
        <w:t>fornecido</w:t>
      </w:r>
      <w:proofErr w:type="gramEnd"/>
      <w:r w:rsidRPr="002F4A99">
        <w:rPr>
          <w:rFonts w:ascii="Times New Roman" w:hAnsi="Times New Roman" w:cs="Times New Roman"/>
          <w:color w:val="auto"/>
        </w:rPr>
        <w:t xml:space="preserve"> o interesse de fazer parte do Cadastro de Reserva para o fornecimento de um item, ao mesmo preço do vencedor do certame.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13.5.6. A autoridade competente realizará a gestão do Cadastro de Reserva. Será gerada a Ata de Formação do Cadastro de Reserva, a qual constituirá em anexo da Ata de</w:t>
      </w:r>
      <w:proofErr w:type="gramStart"/>
      <w:r w:rsidRPr="002F4A99">
        <w:rPr>
          <w:rFonts w:ascii="Times New Roman" w:hAnsi="Times New Roman" w:cs="Times New Roman"/>
          <w:color w:val="auto"/>
        </w:rPr>
        <w:t xml:space="preserve"> </w:t>
      </w:r>
      <w:r w:rsidR="00B10D24">
        <w:rPr>
          <w:rFonts w:ascii="Times New Roman" w:hAnsi="Times New Roman" w:cs="Times New Roman"/>
          <w:color w:val="auto"/>
        </w:rPr>
        <w:t xml:space="preserve"> </w:t>
      </w:r>
      <w:proofErr w:type="gramEnd"/>
      <w:r w:rsidRPr="002F4A99">
        <w:rPr>
          <w:rFonts w:ascii="Times New Roman" w:hAnsi="Times New Roman" w:cs="Times New Roman"/>
          <w:color w:val="auto"/>
        </w:rPr>
        <w:t xml:space="preserve">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14.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 Homologado o resultado desta Licitação, será celebrada Ata de Registro de Preços, que firmará o compromisso para futura contratação entre as partes, com validade de 12 (doze) meses, a contar da data da sua assinatura, conforme Minuta de Ata de Registro de Preços constante do </w:t>
      </w:r>
      <w:r w:rsidRPr="002F4A99">
        <w:rPr>
          <w:rFonts w:ascii="Times New Roman" w:hAnsi="Times New Roman" w:cs="Times New Roman"/>
          <w:b/>
          <w:bCs/>
          <w:color w:val="auto"/>
        </w:rPr>
        <w:t>Anexo I</w:t>
      </w:r>
      <w:r w:rsidRPr="002F4A99">
        <w:rPr>
          <w:rFonts w:ascii="Times New Roman" w:hAnsi="Times New Roman" w:cs="Times New Roman"/>
          <w:color w:val="auto"/>
        </w:rPr>
        <w:t xml:space="preserve">. </w:t>
      </w:r>
    </w:p>
    <w:p w:rsidR="00230101" w:rsidRDefault="00230101"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14.1.1. Serão registrados na Ata de Registro de Preços os preços e quantitativos da Licitante mais bem classificada durante a fase competitiva em cada item.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14.1.2. Será incluído na respectiva Ata, na forma de Anexo, a Ata de Formação do Cadastro de Reserva com o registro das Licitantes que aceitaram cotar os bens ou </w:t>
      </w:r>
      <w:r w:rsidRPr="002F4A99">
        <w:rPr>
          <w:rFonts w:ascii="Times New Roman" w:hAnsi="Times New Roman" w:cs="Times New Roman"/>
          <w:color w:val="auto"/>
        </w:rPr>
        <w:lastRenderedPageBreak/>
        <w:t xml:space="preserve">serviços com preços iguais aos da Licitante vencedora, na sequência da classificação do certame, quando o objeto não atender aos requisitos previstos no art. 3º da Lei nº 8.666/93. Este registro terá por objetivo a formação do Cadastro de Reserva, no caso de impossibilidade de atendimento pelo primeiro colocado da Ata, na hipótese do cancelamento do seu registro.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14.1.2.1. Se houver mais de uma Licitante na situação de que trata o item anterior, serão classificadas segundo a ordem da última proposta apresentada durante a fase competitiva.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14.1.2.2. A habilitação das Licitantes que comporão o Cadastro de Reserva, nas mesmas condições consignadas neste Edital, será efetuada quando da assinatura da respectiva Ata pelas mesmas, e como condição para tanto.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14.1.3. A Ata de Registro de Preços implicará compromisso de fornecimento nas condições estabelecidas, </w:t>
      </w:r>
      <w:proofErr w:type="gramStart"/>
      <w:r w:rsidRPr="002F4A99">
        <w:rPr>
          <w:rFonts w:ascii="Times New Roman" w:hAnsi="Times New Roman" w:cs="Times New Roman"/>
          <w:color w:val="auto"/>
        </w:rPr>
        <w:t>após</w:t>
      </w:r>
      <w:proofErr w:type="gramEnd"/>
      <w:r w:rsidRPr="002F4A99">
        <w:rPr>
          <w:rFonts w:ascii="Times New Roman" w:hAnsi="Times New Roman" w:cs="Times New Roman"/>
          <w:color w:val="auto"/>
        </w:rPr>
        <w:t xml:space="preserve"> cumpridos os requisitos de publicidade.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14.1.4. Poderá ser acrescentada à Ata a ser assinada qualquer vantagem apresentada pelo Fornecedor em sua proposta, desde que seja pertinente e compatível com os termos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14.1.5. Não poderão ocorrer acréscimos nos quantitativos fixados pela Ata de Registro de Preços, inclusive o acréscimo de que trata o § 1º, do art. 65,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14.2. Após a homologação do processo, o CREA-</w:t>
      </w:r>
      <w:r w:rsidR="00B10D24">
        <w:rPr>
          <w:rFonts w:ascii="Times New Roman" w:hAnsi="Times New Roman" w:cs="Times New Roman"/>
          <w:color w:val="auto"/>
        </w:rPr>
        <w:t>PB</w:t>
      </w:r>
      <w:r w:rsidRPr="002F4A99">
        <w:rPr>
          <w:rFonts w:ascii="Times New Roman" w:hAnsi="Times New Roman" w:cs="Times New Roman"/>
          <w:color w:val="auto"/>
        </w:rPr>
        <w:t xml:space="preserve"> convocará formalmente o Fornecedor mais bem classificado no </w:t>
      </w:r>
      <w:r w:rsidR="00223320">
        <w:rPr>
          <w:rFonts w:ascii="Times New Roman" w:hAnsi="Times New Roman" w:cs="Times New Roman"/>
          <w:color w:val="auto"/>
        </w:rPr>
        <w:t>item</w:t>
      </w:r>
      <w:r w:rsidRPr="002F4A99">
        <w:rPr>
          <w:rFonts w:ascii="Times New Roman" w:hAnsi="Times New Roman" w:cs="Times New Roman"/>
          <w:color w:val="auto"/>
        </w:rPr>
        <w:t xml:space="preserve"> para assinar a Ata de Registro de Preços, dentro do prazo de 05 (cinco) dias úteis contados da data da convocação.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14.2.1. O prazo estipulado no item anterior poderá ser prorrogado uma vez, por igual período, quando solicitado pelo Fornecedor durante o seu transcurso e desde que ocorra motivo justificado expressamente aceito pelo CREA-</w:t>
      </w:r>
      <w:r w:rsidR="00B10D24">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14.3. O CREA-</w:t>
      </w:r>
      <w:r w:rsidR="00B10D24">
        <w:rPr>
          <w:rFonts w:ascii="Times New Roman" w:hAnsi="Times New Roman" w:cs="Times New Roman"/>
          <w:color w:val="auto"/>
        </w:rPr>
        <w:t>PB</w:t>
      </w:r>
      <w:r w:rsidRPr="002F4A99">
        <w:rPr>
          <w:rFonts w:ascii="Times New Roman" w:hAnsi="Times New Roman" w:cs="Times New Roman"/>
          <w:color w:val="auto"/>
        </w:rPr>
        <w:t xml:space="preserve"> poderá, quando o Fornecedor convocado não assinar a Ata de Registro de Preços no prazo e condições estabelecidas por este Edital, convocar as Licitantes remanescentes, na ordem de classificação, para fazê-lo em igual prazo e nas mesmas condições propostas pelo primeiro classificado, sem o prejuízo das multas previstas neste Edital e das demais cominações legais, ou revogar o item específico ou 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14.4. A recusa injustificada do Fornecedor convocado em assinar a Ata de Registro de Preços, dentro dos prazos e condições estabelecidas por este Edital, caracteriza o descumprimento total das obrigações assumidas, e sujeita o Fornecedor, com fundamento no artigo 7º, da Lei n.º 10.520/2002, e no art. 28, do Decreto n.º 5.450/2005, ao impedimento de licitar e contratar com a União e descredenciamento do </w:t>
      </w:r>
      <w:proofErr w:type="spellStart"/>
      <w:r w:rsidRPr="002F4A99">
        <w:rPr>
          <w:rFonts w:ascii="Times New Roman" w:hAnsi="Times New Roman" w:cs="Times New Roman"/>
          <w:color w:val="auto"/>
        </w:rPr>
        <w:t>Sicaf</w:t>
      </w:r>
      <w:proofErr w:type="spellEnd"/>
      <w:r w:rsidRPr="002F4A99">
        <w:rPr>
          <w:rFonts w:ascii="Times New Roman" w:hAnsi="Times New Roman" w:cs="Times New Roman"/>
          <w:color w:val="auto"/>
        </w:rPr>
        <w:t>, pelo prazo de até 05 (cinco) anos, garantido o direito prévio da</w:t>
      </w:r>
      <w:r w:rsidR="00B10D24">
        <w:rPr>
          <w:rFonts w:ascii="Times New Roman" w:hAnsi="Times New Roman" w:cs="Times New Roman"/>
          <w:color w:val="auto"/>
        </w:rPr>
        <w:t xml:space="preserve"> </w:t>
      </w:r>
      <w:r w:rsidRPr="002F4A99">
        <w:rPr>
          <w:rFonts w:ascii="Times New Roman" w:hAnsi="Times New Roman" w:cs="Times New Roman"/>
          <w:color w:val="auto"/>
        </w:rPr>
        <w:t xml:space="preserve">citação e a ampla </w:t>
      </w:r>
      <w:r w:rsidRPr="002F4A99">
        <w:rPr>
          <w:rFonts w:ascii="Times New Roman" w:hAnsi="Times New Roman" w:cs="Times New Roman"/>
          <w:color w:val="auto"/>
        </w:rPr>
        <w:lastRenderedPageBreak/>
        <w:t xml:space="preserve">defesa, sem prejuízo das demais cominações legais e de multa de 30% (trinta por cento) sobre o preço global da sua proposta apresentada na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14.5. Para a assinatura da Ata de Registro de Preços, o Fornecedor convocado deverá adotar os seguintes procedimentos: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a) Enviar Representante Legal a</w:t>
      </w:r>
      <w:r w:rsidR="00B10D24">
        <w:rPr>
          <w:rFonts w:ascii="Times New Roman" w:hAnsi="Times New Roman" w:cs="Times New Roman"/>
          <w:color w:val="auto"/>
        </w:rPr>
        <w:t xml:space="preserve"> Assessoria Técnica – Gestão de Contratos do C</w:t>
      </w:r>
      <w:r w:rsidRPr="002F4A99">
        <w:rPr>
          <w:rFonts w:ascii="Times New Roman" w:hAnsi="Times New Roman" w:cs="Times New Roman"/>
          <w:color w:val="auto"/>
        </w:rPr>
        <w:t>REA-</w:t>
      </w:r>
      <w:r w:rsidR="00B10D24">
        <w:rPr>
          <w:rFonts w:ascii="Times New Roman" w:hAnsi="Times New Roman" w:cs="Times New Roman"/>
          <w:color w:val="auto"/>
        </w:rPr>
        <w:t>PB</w:t>
      </w:r>
      <w:r w:rsidRPr="002F4A99">
        <w:rPr>
          <w:rFonts w:ascii="Times New Roman" w:hAnsi="Times New Roman" w:cs="Times New Roman"/>
          <w:color w:val="auto"/>
        </w:rPr>
        <w:t xml:space="preserve">, na </w:t>
      </w:r>
      <w:r w:rsidR="00B10D24">
        <w:rPr>
          <w:rFonts w:ascii="Times New Roman" w:hAnsi="Times New Roman" w:cs="Times New Roman"/>
          <w:color w:val="auto"/>
        </w:rPr>
        <w:t>Avenida Dom Pedro, I</w:t>
      </w:r>
      <w:r w:rsidRPr="002F4A99">
        <w:rPr>
          <w:rFonts w:ascii="Times New Roman" w:hAnsi="Times New Roman" w:cs="Times New Roman"/>
          <w:color w:val="auto"/>
        </w:rPr>
        <w:t>,</w:t>
      </w:r>
      <w:r w:rsidR="00B10D24">
        <w:rPr>
          <w:rFonts w:ascii="Times New Roman" w:hAnsi="Times New Roman" w:cs="Times New Roman"/>
          <w:color w:val="auto"/>
        </w:rPr>
        <w:t xml:space="preserve"> </w:t>
      </w:r>
      <w:proofErr w:type="gramStart"/>
      <w:r w:rsidR="00B10D24">
        <w:rPr>
          <w:rFonts w:ascii="Times New Roman" w:hAnsi="Times New Roman" w:cs="Times New Roman"/>
          <w:color w:val="auto"/>
        </w:rPr>
        <w:t xml:space="preserve">Centro </w:t>
      </w:r>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 </w:t>
      </w:r>
      <w:r w:rsidR="00B10D24">
        <w:rPr>
          <w:rFonts w:ascii="Times New Roman" w:hAnsi="Times New Roman" w:cs="Times New Roman"/>
          <w:color w:val="auto"/>
        </w:rPr>
        <w:t>João Pessoa</w:t>
      </w:r>
      <w:r w:rsidRPr="002F4A99">
        <w:rPr>
          <w:rFonts w:ascii="Times New Roman" w:hAnsi="Times New Roman" w:cs="Times New Roman"/>
          <w:color w:val="auto"/>
        </w:rPr>
        <w:t>/</w:t>
      </w:r>
      <w:r w:rsidR="00B10D24">
        <w:rPr>
          <w:rFonts w:ascii="Times New Roman" w:hAnsi="Times New Roman" w:cs="Times New Roman"/>
          <w:color w:val="auto"/>
        </w:rPr>
        <w:t>PB</w:t>
      </w:r>
      <w:r w:rsidRPr="002F4A99">
        <w:rPr>
          <w:rFonts w:ascii="Times New Roman" w:hAnsi="Times New Roman" w:cs="Times New Roman"/>
          <w:color w:val="auto"/>
        </w:rPr>
        <w:t xml:space="preserve">, CEP: </w:t>
      </w:r>
      <w:r w:rsidR="00B10D24">
        <w:rPr>
          <w:rFonts w:ascii="Times New Roman" w:hAnsi="Times New Roman" w:cs="Times New Roman"/>
          <w:color w:val="auto"/>
        </w:rPr>
        <w:t>58</w:t>
      </w:r>
      <w:r w:rsidRPr="002F4A99">
        <w:rPr>
          <w:rFonts w:ascii="Times New Roman" w:hAnsi="Times New Roman" w:cs="Times New Roman"/>
          <w:color w:val="auto"/>
        </w:rPr>
        <w:t>.</w:t>
      </w:r>
      <w:r w:rsidR="00B10D24">
        <w:rPr>
          <w:rFonts w:ascii="Times New Roman" w:hAnsi="Times New Roman" w:cs="Times New Roman"/>
          <w:color w:val="auto"/>
        </w:rPr>
        <w:t>013</w:t>
      </w:r>
      <w:r w:rsidRPr="002F4A99">
        <w:rPr>
          <w:rFonts w:ascii="Times New Roman" w:hAnsi="Times New Roman" w:cs="Times New Roman"/>
          <w:color w:val="auto"/>
        </w:rPr>
        <w:t>-0</w:t>
      </w:r>
      <w:r w:rsidR="00B10D24">
        <w:rPr>
          <w:rFonts w:ascii="Times New Roman" w:hAnsi="Times New Roman" w:cs="Times New Roman"/>
          <w:color w:val="auto"/>
        </w:rPr>
        <w:t>21</w:t>
      </w:r>
      <w:r w:rsidRPr="002F4A99">
        <w:rPr>
          <w:rFonts w:ascii="Times New Roman" w:hAnsi="Times New Roman" w:cs="Times New Roman"/>
          <w:color w:val="auto"/>
        </w:rPr>
        <w:t xml:space="preserve">, onde este deverá assinar as vias da Ata de Registro de Preços e todos os documentos que dela fizerem parte integrante;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b) No caso de retirada/remessa da Ata de Registro de Preços para assinatura, quando se tratar de Fornecedor de outra cidade que não as da Grande </w:t>
      </w:r>
      <w:r w:rsidR="00B10D24">
        <w:rPr>
          <w:rFonts w:ascii="Times New Roman" w:hAnsi="Times New Roman" w:cs="Times New Roman"/>
          <w:color w:val="auto"/>
        </w:rPr>
        <w:t>João Pessoa</w:t>
      </w:r>
      <w:r w:rsidR="00230101">
        <w:rPr>
          <w:rFonts w:ascii="Times New Roman" w:hAnsi="Times New Roman" w:cs="Times New Roman"/>
          <w:color w:val="auto"/>
        </w:rPr>
        <w:t>-PB</w:t>
      </w:r>
      <w:r w:rsidRPr="002F4A99">
        <w:rPr>
          <w:rFonts w:ascii="Times New Roman" w:hAnsi="Times New Roman" w:cs="Times New Roman"/>
          <w:color w:val="auto"/>
        </w:rPr>
        <w:t>, a Ata de Registro de Preços e toda a documentação deverão ser devolvidas, devidamente assinadas, no prazo máximo de 05 (cinco) dias úteis, contados da retirada ou da data do Aviso de Recebimento (</w:t>
      </w:r>
      <w:proofErr w:type="spellStart"/>
      <w:r w:rsidRPr="002F4A99">
        <w:rPr>
          <w:rFonts w:ascii="Times New Roman" w:hAnsi="Times New Roman" w:cs="Times New Roman"/>
          <w:color w:val="auto"/>
        </w:rPr>
        <w:t>A.R.</w:t>
      </w:r>
      <w:proofErr w:type="spell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14.6. O preço registrado com indicação dos Fornecedores será divulgado no Portal de Compras do Governo Federal e ficará disponibilizado durante a vigência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14.7. O CREA-</w:t>
      </w:r>
      <w:r w:rsidR="00B10D24">
        <w:rPr>
          <w:rFonts w:ascii="Times New Roman" w:hAnsi="Times New Roman" w:cs="Times New Roman"/>
          <w:color w:val="auto"/>
        </w:rPr>
        <w:t>PB</w:t>
      </w:r>
      <w:r w:rsidRPr="002F4A99">
        <w:rPr>
          <w:rFonts w:ascii="Times New Roman" w:hAnsi="Times New Roman" w:cs="Times New Roman"/>
          <w:color w:val="auto"/>
        </w:rPr>
        <w:t xml:space="preserve"> realizará, periodicamente, pesquisa de mercado para comprovação da manutenção da </w:t>
      </w:r>
      <w:proofErr w:type="spellStart"/>
      <w:r w:rsidRPr="002F4A99">
        <w:rPr>
          <w:rFonts w:ascii="Times New Roman" w:hAnsi="Times New Roman" w:cs="Times New Roman"/>
          <w:color w:val="auto"/>
        </w:rPr>
        <w:t>vantajosidade</w:t>
      </w:r>
      <w:proofErr w:type="spellEnd"/>
      <w:r w:rsidRPr="002F4A99">
        <w:rPr>
          <w:rFonts w:ascii="Times New Roman" w:hAnsi="Times New Roman" w:cs="Times New Roman"/>
          <w:color w:val="auto"/>
        </w:rPr>
        <w:t xml:space="preserve"> dos preços registrados.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15. DA CONTRATAÇÃO E DA SOLICITAÇÃO DE FORNECIMENTO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 A contratação com os Fornecedores registrados e a solicitação de fornecimento </w:t>
      </w:r>
      <w:proofErr w:type="gramStart"/>
      <w:r w:rsidRPr="002F4A99">
        <w:rPr>
          <w:rFonts w:ascii="Times New Roman" w:hAnsi="Times New Roman" w:cs="Times New Roman"/>
          <w:color w:val="auto"/>
        </w:rPr>
        <w:t>serão formalizadas</w:t>
      </w:r>
      <w:proofErr w:type="gramEnd"/>
      <w:r w:rsidRPr="002F4A99">
        <w:rPr>
          <w:rFonts w:ascii="Times New Roman" w:hAnsi="Times New Roman" w:cs="Times New Roman"/>
          <w:color w:val="auto"/>
        </w:rPr>
        <w:t xml:space="preserve"> pelo CREA-</w:t>
      </w:r>
      <w:r w:rsidR="00B10D24">
        <w:rPr>
          <w:rFonts w:ascii="Times New Roman" w:hAnsi="Times New Roman" w:cs="Times New Roman"/>
          <w:color w:val="auto"/>
        </w:rPr>
        <w:t>PB</w:t>
      </w:r>
      <w:r w:rsidRPr="002F4A99">
        <w:rPr>
          <w:rFonts w:ascii="Times New Roman" w:hAnsi="Times New Roman" w:cs="Times New Roman"/>
          <w:color w:val="auto"/>
        </w:rPr>
        <w:t xml:space="preserve"> por intermédio de Contrato, emissão de Nota de Empenho de Despesa, Autorização de Compra/Fornecimento ou outro instrumento hábil, conforme o disposto no art. 62,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15.1.1. A existência de preços registrados não obriga o CREA-</w:t>
      </w:r>
      <w:r w:rsidR="00B10D24">
        <w:rPr>
          <w:rFonts w:ascii="Times New Roman" w:hAnsi="Times New Roman" w:cs="Times New Roman"/>
          <w:color w:val="auto"/>
        </w:rPr>
        <w:t>PB</w:t>
      </w:r>
      <w:r w:rsidRPr="002F4A99">
        <w:rPr>
          <w:rFonts w:ascii="Times New Roman" w:hAnsi="Times New Roman" w:cs="Times New Roman"/>
          <w:color w:val="auto"/>
        </w:rPr>
        <w:t xml:space="preserve"> a contratar, facultando-se a realização de Licitação específica para a aquisição pretendida, assegurada preferência ao Fornecedor registrado em igualdade de condições.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15.1.2. A ordem de classificação das Licitantes registradas na Ata será respeitada nas contratações.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15.2. No caso de Contrato que advir do registro de preços objeto da presente Licitação, este terá suas cláusulas e condições reguladas pelas Leis n.º 10.520/02 e 8.666/93 e pelo Decreto n.º 5.450/05, bem como, no que couber, observará, no todo, ou em parte, as regras insculpidas no presente Edital e na Minuta da Ata de Registro de Preços constante do </w:t>
      </w:r>
      <w:r w:rsidRPr="002F4A99">
        <w:rPr>
          <w:rFonts w:ascii="Times New Roman" w:hAnsi="Times New Roman" w:cs="Times New Roman"/>
          <w:b/>
          <w:bCs/>
          <w:color w:val="auto"/>
        </w:rPr>
        <w:t xml:space="preserve">Anexo I </w:t>
      </w:r>
      <w:r w:rsidRPr="002F4A99">
        <w:rPr>
          <w:rFonts w:ascii="Times New Roman" w:hAnsi="Times New Roman" w:cs="Times New Roman"/>
          <w:color w:val="auto"/>
        </w:rPr>
        <w:t xml:space="preserve">deste Edital. </w:t>
      </w:r>
    </w:p>
    <w:p w:rsidR="00B10D24" w:rsidRDefault="00B10D24"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15.2.1. Poderá ser acrescentada ao Contrato, ou outro instrumento hábil, a ser </w:t>
      </w:r>
      <w:proofErr w:type="gramStart"/>
      <w:r w:rsidRPr="002F4A99">
        <w:rPr>
          <w:rFonts w:ascii="Times New Roman" w:hAnsi="Times New Roman" w:cs="Times New Roman"/>
          <w:color w:val="auto"/>
        </w:rPr>
        <w:t>assinado, qualquer vantagem apresentada pelo Fornecedor em sua proposta, desde que seja pertinente e compatível com os termos deste Edital</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15.2.2. O instrumento de contratação decorrente do Sistema de Registro de Preços deverá ser emitido/assinado no prazo de validade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15.3. Farão parte da contratação, independentemente de transcrição, todas as condições constantes do presente Edital e da respectiva Ata de Registro de Preços, bem como todos os elementos apresentados pela Licitante vencedora que tenham servido de base para o julgamento da Licitação. </w:t>
      </w:r>
    </w:p>
    <w:p w:rsidR="00B10D24" w:rsidRDefault="00B10D24"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15.4. O CREA-</w:t>
      </w:r>
      <w:r w:rsidR="00B10D24">
        <w:rPr>
          <w:rFonts w:ascii="Times New Roman" w:hAnsi="Times New Roman" w:cs="Times New Roman"/>
          <w:color w:val="auto"/>
        </w:rPr>
        <w:t>PB</w:t>
      </w:r>
      <w:r w:rsidRPr="002F4A99">
        <w:rPr>
          <w:rFonts w:ascii="Times New Roman" w:hAnsi="Times New Roman" w:cs="Times New Roman"/>
          <w:color w:val="auto"/>
        </w:rPr>
        <w:t xml:space="preserve"> convocará formalmente os Fornecedores registrados para assinar/receber o Contrato e/ou outro instrumento hábil, dentro do prazo de 05 (cinco) dias úteis contados da data da convocação.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15.4.1. O prazo estipulado no item anterior poderá ser prorrogado uma vez por igual período, quando solicitado pelo Fornecedor registrado durante o seu transcurso e desde que ocorra motivo justificado e de força maior, expressamente aceito pelo CREA-</w:t>
      </w:r>
      <w:r w:rsidR="003F019B">
        <w:rPr>
          <w:rFonts w:ascii="Times New Roman" w:hAnsi="Times New Roman" w:cs="Times New Roman"/>
          <w:color w:val="auto"/>
        </w:rPr>
        <w:t>PB</w:t>
      </w:r>
      <w:r w:rsidRPr="002F4A99">
        <w:rPr>
          <w:rFonts w:ascii="Times New Roman" w:hAnsi="Times New Roman" w:cs="Times New Roman"/>
          <w:color w:val="auto"/>
        </w:rPr>
        <w:t xml:space="preserve">. </w:t>
      </w:r>
    </w:p>
    <w:p w:rsidR="003F019B" w:rsidRDefault="003F019B"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15.5. Na assinatura/recebimento do Contrato/ou outro instrumento hábil será </w:t>
      </w:r>
      <w:proofErr w:type="gramStart"/>
      <w:r w:rsidRPr="002F4A99">
        <w:rPr>
          <w:rFonts w:ascii="Times New Roman" w:hAnsi="Times New Roman" w:cs="Times New Roman"/>
          <w:color w:val="auto"/>
        </w:rPr>
        <w:t>exigida</w:t>
      </w:r>
      <w:proofErr w:type="gramEnd"/>
      <w:r w:rsidRPr="002F4A99">
        <w:rPr>
          <w:rFonts w:ascii="Times New Roman" w:hAnsi="Times New Roman" w:cs="Times New Roman"/>
          <w:color w:val="auto"/>
        </w:rPr>
        <w:t xml:space="preserve"> a comprovação da manutenção das condições de habilitação consignadas neste Edital, as quais deverão ser mantidas pela Contratada durante a vigência da Ata de Registro de Preços e da contratação dela decorrente. </w:t>
      </w:r>
    </w:p>
    <w:p w:rsidR="003F019B" w:rsidRPr="002F4A99" w:rsidRDefault="003F019B" w:rsidP="00337488">
      <w:pPr>
        <w:pStyle w:val="Default"/>
        <w:jc w:val="both"/>
        <w:rPr>
          <w:rFonts w:ascii="Times New Roman" w:hAnsi="Times New Roman" w:cs="Times New Roman"/>
          <w:color w:val="auto"/>
        </w:rPr>
      </w:pPr>
    </w:p>
    <w:p w:rsidR="00F31627" w:rsidRPr="00105CC5" w:rsidRDefault="00F31627" w:rsidP="00337488">
      <w:pPr>
        <w:pStyle w:val="Default"/>
        <w:jc w:val="both"/>
        <w:rPr>
          <w:rFonts w:ascii="Times New Roman" w:hAnsi="Times New Roman" w:cs="Times New Roman"/>
          <w:color w:val="auto"/>
        </w:rPr>
      </w:pPr>
      <w:r w:rsidRPr="00105CC5">
        <w:rPr>
          <w:rFonts w:ascii="Times New Roman" w:hAnsi="Times New Roman" w:cs="Times New Roman"/>
          <w:color w:val="auto"/>
        </w:rPr>
        <w:t>15.6. O CREA-</w:t>
      </w:r>
      <w:r w:rsidR="003F019B" w:rsidRPr="00105CC5">
        <w:rPr>
          <w:rFonts w:ascii="Times New Roman" w:hAnsi="Times New Roman" w:cs="Times New Roman"/>
          <w:color w:val="auto"/>
        </w:rPr>
        <w:t>PB</w:t>
      </w:r>
      <w:r w:rsidRPr="00105CC5">
        <w:rPr>
          <w:rFonts w:ascii="Times New Roman" w:hAnsi="Times New Roman" w:cs="Times New Roman"/>
          <w:color w:val="auto"/>
        </w:rPr>
        <w:t xml:space="preserve"> poderá, quando o Fornecedor registrado não fizer a comprovação referida no item 15.5 acima ou quando, injustificadamente, recusar-se a assinar/receber o Contrato/ou outro instrumento hábil, no prazo e condições estabelecidas por este Edital, convocar as Licitantes remanescentes, na ordem de classificação, para, após comprovados os requisitos </w:t>
      </w:r>
      <w:proofErr w:type="spellStart"/>
      <w:r w:rsidRPr="00105CC5">
        <w:rPr>
          <w:rFonts w:ascii="Times New Roman" w:hAnsi="Times New Roman" w:cs="Times New Roman"/>
          <w:color w:val="auto"/>
        </w:rPr>
        <w:t>habilitatórios</w:t>
      </w:r>
      <w:proofErr w:type="spellEnd"/>
      <w:r w:rsidRPr="00105CC5">
        <w:rPr>
          <w:rFonts w:ascii="Times New Roman" w:hAnsi="Times New Roman" w:cs="Times New Roman"/>
          <w:color w:val="auto"/>
        </w:rPr>
        <w:t xml:space="preserve"> e feita </w:t>
      </w:r>
      <w:proofErr w:type="gramStart"/>
      <w:r w:rsidRPr="00105CC5">
        <w:rPr>
          <w:rFonts w:ascii="Times New Roman" w:hAnsi="Times New Roman" w:cs="Times New Roman"/>
          <w:color w:val="auto"/>
        </w:rPr>
        <w:t>a</w:t>
      </w:r>
      <w:proofErr w:type="gramEnd"/>
      <w:r w:rsidRPr="00105CC5">
        <w:rPr>
          <w:rFonts w:ascii="Times New Roman" w:hAnsi="Times New Roman" w:cs="Times New Roman"/>
          <w:color w:val="auto"/>
        </w:rPr>
        <w:t xml:space="preserve"> negociação, registrar preço, assinando a respectiva Ata e celebrar/receber o Contrato/ou outro instrumento hábil, sem prejuízo das multas previstas em Edital e na Ata e das demais cominações legais. </w:t>
      </w:r>
    </w:p>
    <w:p w:rsidR="003F019B" w:rsidRPr="00105CC5"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15.7. A recusa injustificada do Fornecedor registrado em assinar/receber o Contrato/ou outro instrumento hábil, e/ou a não comprovação referida no item 15.5 acima, dentro dos prazos e condições estabelecidas por este Edital, caracteriza o descumprimento total das obrigações assumidas, e sujeita o Fornecedor registrado, com fundamento no artigo 7º, da Lei n.º 10.520/2002, e no art. 28, do Decreto n.º 5.450/2005, ao impedimento de licitar e contratar com a União e descredenciamento do </w:t>
      </w:r>
      <w:proofErr w:type="spellStart"/>
      <w:r w:rsidRPr="002F4A99">
        <w:rPr>
          <w:rFonts w:ascii="Times New Roman" w:hAnsi="Times New Roman" w:cs="Times New Roman"/>
          <w:color w:val="auto"/>
        </w:rPr>
        <w:t>Sicaf</w:t>
      </w:r>
      <w:proofErr w:type="spellEnd"/>
      <w:r w:rsidR="003F019B">
        <w:rPr>
          <w:rFonts w:ascii="Times New Roman" w:hAnsi="Times New Roman" w:cs="Times New Roman"/>
          <w:color w:val="auto"/>
        </w:rPr>
        <w:t>,</w:t>
      </w:r>
      <w:r w:rsidRPr="002F4A99">
        <w:rPr>
          <w:rFonts w:ascii="Times New Roman" w:hAnsi="Times New Roman" w:cs="Times New Roman"/>
          <w:color w:val="auto"/>
        </w:rPr>
        <w:t xml:space="preserve"> pelo prazo de até 05 (cinco) anos, garantido o direito prévio da citação e a ampla defesa, sem prejuízo das demais cominações legais e de multa de 30% (trinta por cento) sobre o preço global de todos os itens por si registrados na Ata de Registro de Preços.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15.8. Para a assinatura/recebimento do Contrato/ou outro instrumento hábil, o Fornecedor registrado deverá adotar os procedimentos elencados no item 14.5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15.9. Não será admitida a subcontratação do fornecimento principal decorrente da presente Licitação e da Ata de Registro de Preços; sendo, porém, permitido subcontratar os serviços </w:t>
      </w:r>
      <w:proofErr w:type="gramStart"/>
      <w:r w:rsidRPr="002F4A99">
        <w:rPr>
          <w:rFonts w:ascii="Times New Roman" w:hAnsi="Times New Roman" w:cs="Times New Roman"/>
          <w:color w:val="auto"/>
        </w:rPr>
        <w:t>acessórios/auxiliares</w:t>
      </w:r>
      <w:proofErr w:type="gramEnd"/>
      <w:r w:rsidRPr="002F4A99">
        <w:rPr>
          <w:rFonts w:ascii="Times New Roman" w:hAnsi="Times New Roman" w:cs="Times New Roman"/>
          <w:color w:val="auto"/>
        </w:rPr>
        <w:t xml:space="preserve"> que representem parcela de menor relevância da contratação (ex. transporte, coleta e entrega de produtos, dentre outros), conforme disciplinado no Termo de Referência </w:t>
      </w:r>
      <w:r w:rsidRPr="002F4A99">
        <w:rPr>
          <w:rFonts w:ascii="Times New Roman" w:hAnsi="Times New Roman" w:cs="Times New Roman"/>
          <w:b/>
          <w:bCs/>
          <w:color w:val="auto"/>
        </w:rPr>
        <w:t xml:space="preserve">(Anexo II) </w:t>
      </w:r>
      <w:r w:rsidRPr="002F4A99">
        <w:rPr>
          <w:rFonts w:ascii="Times New Roman" w:hAnsi="Times New Roman" w:cs="Times New Roman"/>
          <w:color w:val="auto"/>
        </w:rPr>
        <w:t xml:space="preserve">em anexo.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15.10. A execução da contratação será acompanhada e fiscalizada por um representante da Administração, especialmente designado, na forma do artigo 67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15.11. Os Contratos, ou outros instrumentos hábeis, decorrentes do Sistema de Registro de Preços, poderão ser </w:t>
      </w:r>
      <w:proofErr w:type="gramStart"/>
      <w:r w:rsidRPr="002F4A99">
        <w:rPr>
          <w:rFonts w:ascii="Times New Roman" w:hAnsi="Times New Roman" w:cs="Times New Roman"/>
          <w:color w:val="auto"/>
        </w:rPr>
        <w:t>alterados, observado</w:t>
      </w:r>
      <w:proofErr w:type="gramEnd"/>
      <w:r w:rsidRPr="002F4A99">
        <w:rPr>
          <w:rFonts w:ascii="Times New Roman" w:hAnsi="Times New Roman" w:cs="Times New Roman"/>
          <w:color w:val="auto"/>
        </w:rPr>
        <w:t xml:space="preserve"> o disposto no art. 65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15.12. O Contrato, ou outro instrumento hábil, poderá ser rescindido nos termos da Lei n.º 8.666/1993.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15.13. Nos casos de rescisão do Contrato/ou do outro instrumento hábil previstos nos incisos I a VIII e XVIII do artigo 78 da Lei n.º 8.666/93, </w:t>
      </w:r>
      <w:proofErr w:type="gramStart"/>
      <w:r w:rsidRPr="002F4A99">
        <w:rPr>
          <w:rFonts w:ascii="Times New Roman" w:hAnsi="Times New Roman" w:cs="Times New Roman"/>
          <w:color w:val="auto"/>
        </w:rPr>
        <w:t>sujeita-se</w:t>
      </w:r>
      <w:proofErr w:type="gramEnd"/>
      <w:r w:rsidRPr="002F4A99">
        <w:rPr>
          <w:rFonts w:ascii="Times New Roman" w:hAnsi="Times New Roman" w:cs="Times New Roman"/>
          <w:color w:val="auto"/>
        </w:rPr>
        <w:t xml:space="preserve"> a Contratada ao pagamento de multa, nos termos do item 19.1 deste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15.14. A vigência dos Contratos, ou outros instrumentos hábeis, decorrentes do Sistema de Registro de Preços, será de 12 (doze) meses, a contar da data da sua assinatura/recebimento, observado o disposto no art. 57 da Lei nº 8.666/93.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15.15. As obrigações das partes durante a vigência da Ata de Registro de Preços e da contratação dela resultante obedecerão ao disposto na Minuta da Ata de Registro de Preços </w:t>
      </w:r>
      <w:r w:rsidRPr="002F4A99">
        <w:rPr>
          <w:rFonts w:ascii="Times New Roman" w:hAnsi="Times New Roman" w:cs="Times New Roman"/>
          <w:b/>
          <w:bCs/>
          <w:color w:val="auto"/>
        </w:rPr>
        <w:t xml:space="preserve">(Anexo I) </w:t>
      </w:r>
      <w:r w:rsidRPr="002F4A99">
        <w:rPr>
          <w:rFonts w:ascii="Times New Roman" w:hAnsi="Times New Roman" w:cs="Times New Roman"/>
          <w:color w:val="auto"/>
        </w:rPr>
        <w:t xml:space="preserve">e no Termo de Referência </w:t>
      </w:r>
      <w:r w:rsidR="00DE3FB2">
        <w:rPr>
          <w:rFonts w:ascii="Times New Roman" w:hAnsi="Times New Roman" w:cs="Times New Roman"/>
          <w:b/>
          <w:bCs/>
          <w:color w:val="auto"/>
        </w:rPr>
        <w:t>(Anexo II</w:t>
      </w:r>
      <w:r w:rsidRPr="002F4A99">
        <w:rPr>
          <w:rFonts w:ascii="Times New Roman" w:hAnsi="Times New Roman" w:cs="Times New Roman"/>
          <w:b/>
          <w:bCs/>
          <w:color w:val="auto"/>
        </w:rPr>
        <w:t>)</w:t>
      </w:r>
      <w:r w:rsidRPr="002F4A99">
        <w:rPr>
          <w:rFonts w:ascii="Times New Roman" w:hAnsi="Times New Roman" w:cs="Times New Roman"/>
          <w:color w:val="auto"/>
        </w:rPr>
        <w:t xml:space="preserve">, ora anexados, bem como neste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15.16. O prazo de entrega dos itens objeto deste Edital é de, no máximo, 1</w:t>
      </w:r>
      <w:r w:rsidR="00DE3FB2">
        <w:rPr>
          <w:rFonts w:ascii="Times New Roman" w:hAnsi="Times New Roman" w:cs="Times New Roman"/>
          <w:color w:val="auto"/>
        </w:rPr>
        <w:t>0</w:t>
      </w:r>
      <w:r w:rsidRPr="002F4A99">
        <w:rPr>
          <w:rFonts w:ascii="Times New Roman" w:hAnsi="Times New Roman" w:cs="Times New Roman"/>
          <w:color w:val="auto"/>
        </w:rPr>
        <w:t xml:space="preserve"> (</w:t>
      </w:r>
      <w:r w:rsidR="00DE3FB2">
        <w:rPr>
          <w:rFonts w:ascii="Times New Roman" w:hAnsi="Times New Roman" w:cs="Times New Roman"/>
          <w:color w:val="auto"/>
        </w:rPr>
        <w:t>dez</w:t>
      </w:r>
      <w:r w:rsidRPr="002F4A99">
        <w:rPr>
          <w:rFonts w:ascii="Times New Roman" w:hAnsi="Times New Roman" w:cs="Times New Roman"/>
          <w:color w:val="auto"/>
        </w:rPr>
        <w:t>) dias corridos, a contar da data da assinatura/do recebimento, pela Contratada, do(s) Contrato(s</w:t>
      </w:r>
      <w:proofErr w:type="gramStart"/>
      <w:r w:rsidRPr="002F4A99">
        <w:rPr>
          <w:rFonts w:ascii="Times New Roman" w:hAnsi="Times New Roman" w:cs="Times New Roman"/>
          <w:color w:val="auto"/>
        </w:rPr>
        <w:t>)</w:t>
      </w:r>
      <w:proofErr w:type="gramEnd"/>
      <w:r w:rsidRPr="002F4A99">
        <w:rPr>
          <w:rFonts w:ascii="Times New Roman" w:hAnsi="Times New Roman" w:cs="Times New Roman"/>
          <w:color w:val="auto"/>
        </w:rPr>
        <w:t xml:space="preserve">/ou outro(s) instrumento(s) hábil(eis). </w:t>
      </w:r>
    </w:p>
    <w:p w:rsidR="00F31627" w:rsidRPr="002F4A99" w:rsidRDefault="00F31627" w:rsidP="00337488">
      <w:pPr>
        <w:pStyle w:val="Default"/>
        <w:jc w:val="both"/>
        <w:rPr>
          <w:rFonts w:ascii="Times New Roman" w:hAnsi="Times New Roman" w:cs="Times New Roman"/>
          <w:color w:val="auto"/>
        </w:rPr>
      </w:pPr>
    </w:p>
    <w:p w:rsidR="003F019B"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15.17. Os itens destinados ao CREA-</w:t>
      </w:r>
      <w:r w:rsidR="003F019B">
        <w:rPr>
          <w:rFonts w:ascii="Times New Roman" w:hAnsi="Times New Roman" w:cs="Times New Roman"/>
          <w:color w:val="auto"/>
        </w:rPr>
        <w:t>PB</w:t>
      </w:r>
      <w:r w:rsidRPr="002F4A99">
        <w:rPr>
          <w:rFonts w:ascii="Times New Roman" w:hAnsi="Times New Roman" w:cs="Times New Roman"/>
          <w:color w:val="auto"/>
        </w:rPr>
        <w:t xml:space="preserve"> deverão ser </w:t>
      </w:r>
      <w:proofErr w:type="gramStart"/>
      <w:r w:rsidRPr="002F4A99">
        <w:rPr>
          <w:rFonts w:ascii="Times New Roman" w:hAnsi="Times New Roman" w:cs="Times New Roman"/>
          <w:color w:val="auto"/>
        </w:rPr>
        <w:t xml:space="preserve">entregues na sua Sede situada na </w:t>
      </w:r>
      <w:r w:rsidR="003F019B">
        <w:rPr>
          <w:rFonts w:ascii="Times New Roman" w:hAnsi="Times New Roman" w:cs="Times New Roman"/>
          <w:color w:val="auto"/>
        </w:rPr>
        <w:t>Avenida Dom Pedro</w:t>
      </w:r>
      <w:proofErr w:type="gramEnd"/>
      <w:r w:rsidR="003F019B">
        <w:rPr>
          <w:rFonts w:ascii="Times New Roman" w:hAnsi="Times New Roman" w:cs="Times New Roman"/>
          <w:color w:val="auto"/>
        </w:rPr>
        <w:t xml:space="preserve"> I</w:t>
      </w:r>
      <w:r w:rsidRPr="002F4A99">
        <w:rPr>
          <w:rFonts w:ascii="Times New Roman" w:hAnsi="Times New Roman" w:cs="Times New Roman"/>
          <w:color w:val="auto"/>
        </w:rPr>
        <w:t xml:space="preserve">, nº </w:t>
      </w:r>
      <w:r w:rsidR="003F019B">
        <w:rPr>
          <w:rFonts w:ascii="Times New Roman" w:hAnsi="Times New Roman" w:cs="Times New Roman"/>
          <w:color w:val="auto"/>
        </w:rPr>
        <w:t>809</w:t>
      </w:r>
      <w:r w:rsidRPr="002F4A99">
        <w:rPr>
          <w:rFonts w:ascii="Times New Roman" w:hAnsi="Times New Roman" w:cs="Times New Roman"/>
          <w:color w:val="auto"/>
        </w:rPr>
        <w:t xml:space="preserve">, </w:t>
      </w:r>
      <w:r w:rsidR="003F019B">
        <w:rPr>
          <w:rFonts w:ascii="Times New Roman" w:hAnsi="Times New Roman" w:cs="Times New Roman"/>
          <w:color w:val="auto"/>
        </w:rPr>
        <w:t>João Pessoa-PB</w:t>
      </w:r>
      <w:r w:rsidRPr="002F4A99">
        <w:rPr>
          <w:rFonts w:ascii="Times New Roman" w:hAnsi="Times New Roman" w:cs="Times New Roman"/>
          <w:color w:val="auto"/>
        </w:rPr>
        <w:t xml:space="preserve">, CEP: </w:t>
      </w:r>
      <w:r w:rsidR="003F019B">
        <w:rPr>
          <w:rFonts w:ascii="Times New Roman" w:hAnsi="Times New Roman" w:cs="Times New Roman"/>
          <w:color w:val="auto"/>
        </w:rPr>
        <w:t>58</w:t>
      </w:r>
      <w:r w:rsidRPr="002F4A99">
        <w:rPr>
          <w:rFonts w:ascii="Times New Roman" w:hAnsi="Times New Roman" w:cs="Times New Roman"/>
          <w:color w:val="auto"/>
        </w:rPr>
        <w:t>.</w:t>
      </w:r>
      <w:r w:rsidR="003F019B">
        <w:rPr>
          <w:rFonts w:ascii="Times New Roman" w:hAnsi="Times New Roman" w:cs="Times New Roman"/>
          <w:color w:val="auto"/>
        </w:rPr>
        <w:t>013</w:t>
      </w:r>
      <w:r w:rsidRPr="002F4A99">
        <w:rPr>
          <w:rFonts w:ascii="Times New Roman" w:hAnsi="Times New Roman" w:cs="Times New Roman"/>
          <w:color w:val="auto"/>
        </w:rPr>
        <w:t>-0</w:t>
      </w:r>
      <w:r w:rsidR="003F019B">
        <w:rPr>
          <w:rFonts w:ascii="Times New Roman" w:hAnsi="Times New Roman" w:cs="Times New Roman"/>
          <w:color w:val="auto"/>
        </w:rPr>
        <w:t>21</w:t>
      </w:r>
      <w:r w:rsidR="00105CC5">
        <w:rPr>
          <w:rFonts w:ascii="Times New Roman" w:hAnsi="Times New Roman" w:cs="Times New Roman"/>
          <w:color w:val="auto"/>
        </w:rPr>
        <w:t>.</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16. DA REVISÃO E DO CANCELAMENTO DOS PREÇOS REGISTRADOS </w:t>
      </w:r>
    </w:p>
    <w:p w:rsidR="003F019B" w:rsidRDefault="003F019B"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16.1. Os preços registrados poderão ser revistos em decorrência de eventual redução dos preços praticados no mercado ou de fato que eleve o custo dos serviços ou bens registrados, cabendo ao CREA-</w:t>
      </w:r>
      <w:r w:rsidR="008B19E4">
        <w:rPr>
          <w:rFonts w:ascii="Times New Roman" w:hAnsi="Times New Roman" w:cs="Times New Roman"/>
          <w:color w:val="auto"/>
        </w:rPr>
        <w:t>PB</w:t>
      </w:r>
      <w:r w:rsidRPr="002F4A99">
        <w:rPr>
          <w:rFonts w:ascii="Times New Roman" w:hAnsi="Times New Roman" w:cs="Times New Roman"/>
          <w:color w:val="auto"/>
        </w:rPr>
        <w:t xml:space="preserve"> promover as negociações junto aos Fornecedores, </w:t>
      </w:r>
      <w:r w:rsidRPr="002F4A99">
        <w:rPr>
          <w:rFonts w:ascii="Times New Roman" w:hAnsi="Times New Roman" w:cs="Times New Roman"/>
          <w:color w:val="auto"/>
        </w:rPr>
        <w:lastRenderedPageBreak/>
        <w:t xml:space="preserve">observadas as disposições contidas na alínea “d”, do inciso II, do </w:t>
      </w:r>
      <w:r w:rsidRPr="002F4A99">
        <w:rPr>
          <w:rFonts w:ascii="Times New Roman" w:hAnsi="Times New Roman" w:cs="Times New Roman"/>
          <w:i/>
          <w:iCs/>
          <w:color w:val="auto"/>
        </w:rPr>
        <w:t xml:space="preserve">caput </w:t>
      </w:r>
      <w:r w:rsidRPr="002F4A99">
        <w:rPr>
          <w:rFonts w:ascii="Times New Roman" w:hAnsi="Times New Roman" w:cs="Times New Roman"/>
          <w:color w:val="auto"/>
        </w:rPr>
        <w:t xml:space="preserve">do art. 65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16.2. Quando o preço registrado tornar-se superior ao preço praticado no mercado por motivo superveniente, o CREA-</w:t>
      </w:r>
      <w:r w:rsidR="008B19E4">
        <w:rPr>
          <w:rFonts w:ascii="Times New Roman" w:hAnsi="Times New Roman" w:cs="Times New Roman"/>
          <w:color w:val="auto"/>
        </w:rPr>
        <w:t>PB</w:t>
      </w:r>
      <w:r w:rsidRPr="002F4A99">
        <w:rPr>
          <w:rFonts w:ascii="Times New Roman" w:hAnsi="Times New Roman" w:cs="Times New Roman"/>
          <w:color w:val="auto"/>
        </w:rPr>
        <w:t xml:space="preserve"> convocará os Fornecedores para negociarem a redução dos preços aos valores praticados pelo mercado.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16.2.1. Os Fornecedores que não aceitarem reduzir seus preços aos valores praticados pelo mercado serão liberados do compromisso assumido, sem aplicação de penalidade.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16.2.2. A ordem de classificação dos Fornecedores que aceitarem reduzir seus preços aos valores de mercado observará a classificação original.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16.3. Quando o preço de mercado tornar-se superior aos preços registrados e o Fornecedor não puder cumprir o compromisso, o CREA-</w:t>
      </w:r>
      <w:r w:rsidR="008B19E4">
        <w:rPr>
          <w:rFonts w:ascii="Times New Roman" w:hAnsi="Times New Roman" w:cs="Times New Roman"/>
          <w:color w:val="auto"/>
        </w:rPr>
        <w:t>PB</w:t>
      </w:r>
      <w:r w:rsidRPr="002F4A99">
        <w:rPr>
          <w:rFonts w:ascii="Times New Roman" w:hAnsi="Times New Roman" w:cs="Times New Roman"/>
          <w:color w:val="auto"/>
        </w:rPr>
        <w:t xml:space="preserve"> poderá: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16.3.1. </w:t>
      </w:r>
      <w:proofErr w:type="gramStart"/>
      <w:r w:rsidRPr="002F4A99">
        <w:rPr>
          <w:rFonts w:ascii="Times New Roman" w:hAnsi="Times New Roman" w:cs="Times New Roman"/>
          <w:color w:val="auto"/>
        </w:rPr>
        <w:t>liberar</w:t>
      </w:r>
      <w:proofErr w:type="gramEnd"/>
      <w:r w:rsidRPr="002F4A99">
        <w:rPr>
          <w:rFonts w:ascii="Times New Roman" w:hAnsi="Times New Roman" w:cs="Times New Roman"/>
          <w:color w:val="auto"/>
        </w:rPr>
        <w:t xml:space="preserve"> o Fornecedor do compromisso assumido, caso a comunicação por parte do Fornecedor ocorra antes do pedido de fornecimento, e sem aplicação da penalidade se confirmada a veracidade dos motivos e comprovantes apresentados; 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16.3.2. </w:t>
      </w:r>
      <w:proofErr w:type="gramStart"/>
      <w:r w:rsidRPr="002F4A99">
        <w:rPr>
          <w:rFonts w:ascii="Times New Roman" w:hAnsi="Times New Roman" w:cs="Times New Roman"/>
          <w:color w:val="auto"/>
        </w:rPr>
        <w:t>convocar</w:t>
      </w:r>
      <w:proofErr w:type="gramEnd"/>
      <w:r w:rsidRPr="002F4A99">
        <w:rPr>
          <w:rFonts w:ascii="Times New Roman" w:hAnsi="Times New Roman" w:cs="Times New Roman"/>
          <w:color w:val="auto"/>
        </w:rPr>
        <w:t xml:space="preserve"> os demais Fornecedores para assegurar igual oportunidade de negociação.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16.4. Não havendo êxito nas negociações, o CREA-</w:t>
      </w:r>
      <w:r w:rsidR="008B19E4">
        <w:rPr>
          <w:rFonts w:ascii="Times New Roman" w:hAnsi="Times New Roman" w:cs="Times New Roman"/>
          <w:color w:val="auto"/>
        </w:rPr>
        <w:t>PB</w:t>
      </w:r>
      <w:r w:rsidRPr="002F4A99">
        <w:rPr>
          <w:rFonts w:ascii="Times New Roman" w:hAnsi="Times New Roman" w:cs="Times New Roman"/>
          <w:color w:val="auto"/>
        </w:rPr>
        <w:t xml:space="preserve"> procederá à revogação da Ata de Registro de Preços, adotando as medidas cabíveis para obtenção da contratação mais vantajosa.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 O registro será cancelado quando o Fornecedor: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16.5.1. </w:t>
      </w:r>
      <w:proofErr w:type="gramStart"/>
      <w:r w:rsidRPr="002F4A99">
        <w:rPr>
          <w:rFonts w:ascii="Times New Roman" w:hAnsi="Times New Roman" w:cs="Times New Roman"/>
          <w:color w:val="auto"/>
        </w:rPr>
        <w:t>descumprir</w:t>
      </w:r>
      <w:proofErr w:type="gramEnd"/>
      <w:r w:rsidRPr="002F4A99">
        <w:rPr>
          <w:rFonts w:ascii="Times New Roman" w:hAnsi="Times New Roman" w:cs="Times New Roman"/>
          <w:color w:val="auto"/>
        </w:rPr>
        <w:t xml:space="preserve"> as condições da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16.5.2.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assinar/receber o Contrato/ou outro instrumento hábil no prazo estabelecido neste Edital, sem justificativa aceitável;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16.5.3.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aceitar reduzir o seu preço registrado, na hipótese deste se tornar superior àqueles praticados no mercado; ou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16.5.4. </w:t>
      </w:r>
      <w:proofErr w:type="gramStart"/>
      <w:r w:rsidRPr="002F4A99">
        <w:rPr>
          <w:rFonts w:ascii="Times New Roman" w:hAnsi="Times New Roman" w:cs="Times New Roman"/>
          <w:color w:val="auto"/>
        </w:rPr>
        <w:t>sofrer</w:t>
      </w:r>
      <w:proofErr w:type="gramEnd"/>
      <w:r w:rsidRPr="002F4A99">
        <w:rPr>
          <w:rFonts w:ascii="Times New Roman" w:hAnsi="Times New Roman" w:cs="Times New Roman"/>
          <w:color w:val="auto"/>
        </w:rPr>
        <w:t xml:space="preserve"> sanção prevista nos incisos III ou IV do </w:t>
      </w:r>
      <w:r w:rsidRPr="002F4A99">
        <w:rPr>
          <w:rFonts w:ascii="Times New Roman" w:hAnsi="Times New Roman" w:cs="Times New Roman"/>
          <w:i/>
          <w:iCs/>
          <w:color w:val="auto"/>
        </w:rPr>
        <w:t xml:space="preserve">caput </w:t>
      </w:r>
      <w:r w:rsidRPr="002F4A99">
        <w:rPr>
          <w:rFonts w:ascii="Times New Roman" w:hAnsi="Times New Roman" w:cs="Times New Roman"/>
          <w:color w:val="auto"/>
        </w:rPr>
        <w:t xml:space="preserve">do art. 87 da Lei n.º 8.666/93, ou no art. 7º da Lei nº 10.520/02. </w:t>
      </w:r>
    </w:p>
    <w:p w:rsidR="00C06766" w:rsidRDefault="00C0676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16.6. O cancelamento de registros nas hipóteses previstas nos itens 16.5.1, 16.5.2 e 16.5.4 será formalizado por despacho do Presidente do CREA-</w:t>
      </w:r>
      <w:r w:rsidR="00C06766">
        <w:rPr>
          <w:rFonts w:ascii="Times New Roman" w:hAnsi="Times New Roman" w:cs="Times New Roman"/>
          <w:color w:val="auto"/>
        </w:rPr>
        <w:t>PB</w:t>
      </w:r>
      <w:r w:rsidRPr="002F4A99">
        <w:rPr>
          <w:rFonts w:ascii="Times New Roman" w:hAnsi="Times New Roman" w:cs="Times New Roman"/>
          <w:color w:val="auto"/>
        </w:rPr>
        <w:t xml:space="preserve">, assegurado o contraditório e a ampla defesa.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16.7. O cancelamento do registro de preços poderá ocorrer por fato superveniente, decorrente de caso fortuito ou força maior, que prejudique o cumprimento da Ata, devidamente comprovados e justificados, seja por razão de interesse público, ou a pedido do Fornecedor.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16.8. Na hipótese de inadimplemento contratual ou cancelamento do registro do primeiro colocado, o CREA-</w:t>
      </w:r>
      <w:r w:rsidR="00C06766">
        <w:rPr>
          <w:rFonts w:ascii="Times New Roman" w:hAnsi="Times New Roman" w:cs="Times New Roman"/>
          <w:color w:val="auto"/>
        </w:rPr>
        <w:t>PB</w:t>
      </w:r>
      <w:r w:rsidRPr="002F4A99">
        <w:rPr>
          <w:rFonts w:ascii="Times New Roman" w:hAnsi="Times New Roman" w:cs="Times New Roman"/>
          <w:color w:val="auto"/>
        </w:rPr>
        <w:t xml:space="preserve"> poderá convocar as demais Licitantes para, na ordem de sua classificação e observadas </w:t>
      </w:r>
      <w:proofErr w:type="gramStart"/>
      <w:r w:rsidRPr="002F4A99">
        <w:rPr>
          <w:rFonts w:ascii="Times New Roman" w:hAnsi="Times New Roman" w:cs="Times New Roman"/>
          <w:color w:val="auto"/>
        </w:rPr>
        <w:t>as</w:t>
      </w:r>
      <w:proofErr w:type="gramEnd"/>
      <w:r w:rsidRPr="002F4A99">
        <w:rPr>
          <w:rFonts w:ascii="Times New Roman" w:hAnsi="Times New Roman" w:cs="Times New Roman"/>
          <w:color w:val="auto"/>
        </w:rPr>
        <w:t xml:space="preserve"> condições de habilitação, registrarem preços, assinando a respectiva Ata de Registro de Preços.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16.9. O reajuste dos preços registrados encontra-se suspenso até disciplinamento diverso oriundo de legislação federal e nas condições desta. Assim, os preços permanecerão, em regra, invariáveis até o término da vigência da Ata.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17. DA UTILIZAÇÃO DA ATA DE REGISTRO DE PREÇOS POR ÓRGÃOS OU ENTIDADES NÃO PARTICIPANTES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17.1. Desde que devidamente justificada a vantagem, e nos termos do Acórdão n.º 1297/2015 – Plenário, do Tribunal de Contas da União – TCU, a Ata de Registro de Preços decorrente desta Licitação, durante a sua vigência, poderá ser utilizada por qualquer órgão ou entidade da Administração Pública Federal, Municipal, Distrital ou Estadual que não tenha participado deste certame licitatório, mediante anuência do CREA-</w:t>
      </w:r>
      <w:r w:rsidR="00C06766">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17.2. Os órgãos e entidades que não participaram do registro de preços, quando desejarem fazer uso da Ata de Registro de Preços, deverão consultar o CREA-</w:t>
      </w:r>
      <w:r w:rsidR="00C06766">
        <w:rPr>
          <w:rFonts w:ascii="Times New Roman" w:hAnsi="Times New Roman" w:cs="Times New Roman"/>
          <w:color w:val="auto"/>
        </w:rPr>
        <w:t>PB</w:t>
      </w:r>
      <w:r w:rsidRPr="002F4A99">
        <w:rPr>
          <w:rFonts w:ascii="Times New Roman" w:hAnsi="Times New Roman" w:cs="Times New Roman"/>
          <w:color w:val="auto"/>
        </w:rPr>
        <w:t xml:space="preserve"> para manifestação sobre a possibilidade de adesão.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17.2.1. A manifestação do CREA-</w:t>
      </w:r>
      <w:r w:rsidR="00C06766">
        <w:rPr>
          <w:rFonts w:ascii="Times New Roman" w:hAnsi="Times New Roman" w:cs="Times New Roman"/>
          <w:color w:val="auto"/>
        </w:rPr>
        <w:t>PB</w:t>
      </w:r>
      <w:r w:rsidRPr="002F4A99">
        <w:rPr>
          <w:rFonts w:ascii="Times New Roman" w:hAnsi="Times New Roman" w:cs="Times New Roman"/>
          <w:color w:val="auto"/>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17.2.2. O estudo de que trata o item 17.2.1, após aprovação pelo CREA-</w:t>
      </w:r>
      <w:r w:rsidR="00C06766">
        <w:rPr>
          <w:rFonts w:ascii="Times New Roman" w:hAnsi="Times New Roman" w:cs="Times New Roman"/>
          <w:color w:val="auto"/>
        </w:rPr>
        <w:t>PB</w:t>
      </w:r>
      <w:r w:rsidRPr="002F4A99">
        <w:rPr>
          <w:rFonts w:ascii="Times New Roman" w:hAnsi="Times New Roman" w:cs="Times New Roman"/>
          <w:color w:val="auto"/>
        </w:rPr>
        <w:t xml:space="preserve">, será divulgado no Portal de Compras do Governo federal.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17.3. Caberá ao Fornecedor beneficiário da Ata, observadas as condições nela estabelecidas, optar pela aceitação ou não do fornecimento decorrente de adesão, desde que não prejudique as obrigações presentes e futuras decorrentes da Ata, assumidas com o CREA-</w:t>
      </w:r>
      <w:r w:rsidR="00C06766">
        <w:rPr>
          <w:rFonts w:ascii="Times New Roman" w:hAnsi="Times New Roman" w:cs="Times New Roman"/>
          <w:color w:val="auto"/>
        </w:rPr>
        <w:t>PB</w:t>
      </w:r>
      <w:r w:rsidRPr="002F4A99">
        <w:rPr>
          <w:rFonts w:ascii="Times New Roman" w:hAnsi="Times New Roman" w:cs="Times New Roman"/>
          <w:color w:val="auto"/>
        </w:rPr>
        <w:t xml:space="preserve"> e demais órgãos participantes. </w:t>
      </w:r>
    </w:p>
    <w:p w:rsidR="00C06766" w:rsidRDefault="00C06766"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17.4. As aquisições ou contratações adicionais por meio de adesão não poderão exceder, por órgão ou entidade aderente, a 50% (cinquenta por cento) dos quantitativos de cada item deste Edital, devidamente registrados na Ata de Registro de Preços para o CREA-</w:t>
      </w:r>
      <w:r w:rsidR="00C06766">
        <w:rPr>
          <w:rFonts w:ascii="Times New Roman" w:hAnsi="Times New Roman" w:cs="Times New Roman"/>
          <w:color w:val="auto"/>
        </w:rPr>
        <w:lastRenderedPageBreak/>
        <w:t>PB</w:t>
      </w:r>
      <w:r w:rsidRPr="002F4A99">
        <w:rPr>
          <w:rFonts w:ascii="Times New Roman" w:hAnsi="Times New Roman" w:cs="Times New Roman"/>
          <w:color w:val="auto"/>
        </w:rPr>
        <w:t xml:space="preserve"> e demais órgãos participantes, salvo nas compras nacionais em que o percentual não poderá exceder a 100% (cem por cento) dos quantitativos de cada item.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17.5. O quantitativo decorrente das adesões à Ata de Registro de Preços não poderá exceder, na totalidade, ao dobro do quantitativo de cada item registrado para o CREA-</w:t>
      </w:r>
      <w:r w:rsidR="00C06766">
        <w:rPr>
          <w:rFonts w:ascii="Times New Roman" w:hAnsi="Times New Roman" w:cs="Times New Roman"/>
          <w:color w:val="auto"/>
        </w:rPr>
        <w:t>PB</w:t>
      </w:r>
      <w:r w:rsidRPr="002F4A99">
        <w:rPr>
          <w:rFonts w:ascii="Times New Roman" w:hAnsi="Times New Roman" w:cs="Times New Roman"/>
          <w:color w:val="auto"/>
        </w:rPr>
        <w:t xml:space="preserve"> e demais órgãos participantes, independente do número de órgãos não participantes que aderirem, salvo nas compras nacionais em que a totalidade não poderá exceder ao quíntuplo do quantitativo de cada item registrado.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17.6. Após a autorização do CREA-</w:t>
      </w:r>
      <w:r w:rsidR="00C06766">
        <w:rPr>
          <w:rFonts w:ascii="Times New Roman" w:hAnsi="Times New Roman" w:cs="Times New Roman"/>
          <w:color w:val="auto"/>
        </w:rPr>
        <w:t>PB</w:t>
      </w:r>
      <w:r w:rsidRPr="002F4A99">
        <w:rPr>
          <w:rFonts w:ascii="Times New Roman" w:hAnsi="Times New Roman" w:cs="Times New Roman"/>
          <w:color w:val="auto"/>
        </w:rPr>
        <w:t xml:space="preserve">, o órgão não participante deverá efetivar a aquisição ou contratação solicitada em até 90 (noventa) dias, observado o prazo de vigência da Ata.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17.7. Competem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CREA-</w:t>
      </w:r>
      <w:r w:rsidR="00C06766">
        <w:rPr>
          <w:rFonts w:ascii="Times New Roman" w:hAnsi="Times New Roman" w:cs="Times New Roman"/>
          <w:color w:val="auto"/>
        </w:rPr>
        <w:t>PB</w:t>
      </w:r>
      <w:r w:rsidRPr="002F4A99">
        <w:rPr>
          <w:rFonts w:ascii="Times New Roman" w:hAnsi="Times New Roman" w:cs="Times New Roman"/>
          <w:color w:val="auto"/>
        </w:rPr>
        <w:t xml:space="preserve">. </w:t>
      </w:r>
    </w:p>
    <w:p w:rsidR="00105CC5" w:rsidRDefault="00105CC5" w:rsidP="00337488">
      <w:pPr>
        <w:pStyle w:val="Default"/>
        <w:jc w:val="both"/>
        <w:rPr>
          <w:rFonts w:ascii="Times New Roman" w:hAnsi="Times New Roman" w:cs="Times New Roman"/>
          <w:b/>
          <w:bCs/>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18. DAS CONDIÇÕES DE PAGAMENTO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18.1. O pagamento processar-se-á em conformidade com o Termo de Referência </w:t>
      </w:r>
      <w:r w:rsidRPr="002F4A99">
        <w:rPr>
          <w:rFonts w:ascii="Times New Roman" w:hAnsi="Times New Roman" w:cs="Times New Roman"/>
          <w:b/>
          <w:bCs/>
          <w:color w:val="auto"/>
        </w:rPr>
        <w:t>(Anexo II)</w:t>
      </w:r>
      <w:r w:rsidRPr="002F4A99">
        <w:rPr>
          <w:rFonts w:ascii="Times New Roman" w:hAnsi="Times New Roman" w:cs="Times New Roman"/>
          <w:color w:val="auto"/>
        </w:rPr>
        <w:t xml:space="preserve">, ora anexado.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19. DAS SANÇÕES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 A Licitante/Fornecedor/Contratada será sancionada com o impedimento de licitar e contratar com a União e será descredenciada no </w:t>
      </w:r>
      <w:proofErr w:type="spellStart"/>
      <w:r w:rsidRPr="002F4A99">
        <w:rPr>
          <w:rFonts w:ascii="Times New Roman" w:hAnsi="Times New Roman" w:cs="Times New Roman"/>
          <w:color w:val="auto"/>
        </w:rPr>
        <w:t>Sicaf</w:t>
      </w:r>
      <w:proofErr w:type="spellEnd"/>
      <w:r w:rsidR="00010DBF">
        <w:rPr>
          <w:rFonts w:ascii="Times New Roman" w:hAnsi="Times New Roman" w:cs="Times New Roman"/>
          <w:color w:val="auto"/>
        </w:rPr>
        <w:t>,</w:t>
      </w:r>
      <w:r w:rsidRPr="002F4A99">
        <w:rPr>
          <w:rFonts w:ascii="Times New Roman" w:hAnsi="Times New Roman" w:cs="Times New Roman"/>
          <w:color w:val="auto"/>
        </w:rPr>
        <w:t xml:space="preserve"> pelo prazo de até 05 (cinco) anos, garantido o direito prévio da citação e a ampla defesa, sem prejuízo das demais cominações legais e de multa de até 30% (trinta por cento) sobre o preço global de todos os itens por si registrados na Ata de Registro de Preços e demais cominações legais, nos seguintes casos: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19.1.1. </w:t>
      </w:r>
      <w:proofErr w:type="gramStart"/>
      <w:r w:rsidRPr="002F4A99">
        <w:rPr>
          <w:rFonts w:ascii="Times New Roman" w:hAnsi="Times New Roman" w:cs="Times New Roman"/>
          <w:color w:val="auto"/>
        </w:rPr>
        <w:t>cometer</w:t>
      </w:r>
      <w:proofErr w:type="gramEnd"/>
      <w:r w:rsidRPr="002F4A99">
        <w:rPr>
          <w:rFonts w:ascii="Times New Roman" w:hAnsi="Times New Roman" w:cs="Times New Roman"/>
          <w:color w:val="auto"/>
        </w:rPr>
        <w:t xml:space="preserve"> fraude fiscal;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19.1.2. </w:t>
      </w:r>
      <w:proofErr w:type="gramStart"/>
      <w:r w:rsidRPr="002F4A99">
        <w:rPr>
          <w:rFonts w:ascii="Times New Roman" w:hAnsi="Times New Roman" w:cs="Times New Roman"/>
          <w:color w:val="auto"/>
        </w:rPr>
        <w:t>apresentar</w:t>
      </w:r>
      <w:proofErr w:type="gramEnd"/>
      <w:r w:rsidRPr="002F4A99">
        <w:rPr>
          <w:rFonts w:ascii="Times New Roman" w:hAnsi="Times New Roman" w:cs="Times New Roman"/>
          <w:color w:val="auto"/>
        </w:rPr>
        <w:t xml:space="preserve"> documento falso;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19.1.3. </w:t>
      </w:r>
      <w:proofErr w:type="gramStart"/>
      <w:r w:rsidRPr="002F4A99">
        <w:rPr>
          <w:rFonts w:ascii="Times New Roman" w:hAnsi="Times New Roman" w:cs="Times New Roman"/>
          <w:color w:val="auto"/>
        </w:rPr>
        <w:t>fizer</w:t>
      </w:r>
      <w:proofErr w:type="gramEnd"/>
      <w:r w:rsidRPr="002F4A99">
        <w:rPr>
          <w:rFonts w:ascii="Times New Roman" w:hAnsi="Times New Roman" w:cs="Times New Roman"/>
          <w:color w:val="auto"/>
        </w:rPr>
        <w:t xml:space="preserve"> declaração falsa;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19.1.4. </w:t>
      </w:r>
      <w:proofErr w:type="gramStart"/>
      <w:r w:rsidRPr="002F4A99">
        <w:rPr>
          <w:rFonts w:ascii="Times New Roman" w:hAnsi="Times New Roman" w:cs="Times New Roman"/>
          <w:color w:val="auto"/>
        </w:rPr>
        <w:t>comportar</w:t>
      </w:r>
      <w:proofErr w:type="gramEnd"/>
      <w:r w:rsidRPr="002F4A99">
        <w:rPr>
          <w:rFonts w:ascii="Times New Roman" w:hAnsi="Times New Roman" w:cs="Times New Roman"/>
          <w:color w:val="auto"/>
        </w:rPr>
        <w:t xml:space="preserve">-se de modo inidôneo; </w:t>
      </w:r>
    </w:p>
    <w:p w:rsidR="00010DBF" w:rsidRDefault="00010DBF"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19.1.5.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assinar a Ata/o Contrato no prazo estabelecido;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19.1.6. </w:t>
      </w:r>
      <w:proofErr w:type="gramStart"/>
      <w:r w:rsidRPr="002F4A99">
        <w:rPr>
          <w:rFonts w:ascii="Times New Roman" w:hAnsi="Times New Roman" w:cs="Times New Roman"/>
          <w:color w:val="auto"/>
        </w:rPr>
        <w:t>deixar</w:t>
      </w:r>
      <w:proofErr w:type="gramEnd"/>
      <w:r w:rsidRPr="002F4A99">
        <w:rPr>
          <w:rFonts w:ascii="Times New Roman" w:hAnsi="Times New Roman" w:cs="Times New Roman"/>
          <w:color w:val="auto"/>
        </w:rPr>
        <w:t xml:space="preserve"> de entregar documentação exigida na Ata de Registro de Preços, no Contrato/instrumento hábil e/ou neste Edital de Licitação ou apresentar documentação falsa;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19.1.7. </w:t>
      </w:r>
      <w:proofErr w:type="gramStart"/>
      <w:r w:rsidRPr="002F4A99">
        <w:rPr>
          <w:rFonts w:ascii="Times New Roman" w:hAnsi="Times New Roman" w:cs="Times New Roman"/>
          <w:color w:val="auto"/>
        </w:rPr>
        <w:t>não</w:t>
      </w:r>
      <w:proofErr w:type="gramEnd"/>
      <w:r w:rsidRPr="002F4A99">
        <w:rPr>
          <w:rFonts w:ascii="Times New Roman" w:hAnsi="Times New Roman" w:cs="Times New Roman"/>
          <w:color w:val="auto"/>
        </w:rPr>
        <w:t xml:space="preserve"> mantiver a proposta;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19.1.8. </w:t>
      </w:r>
      <w:proofErr w:type="gramStart"/>
      <w:r w:rsidRPr="002F4A99">
        <w:rPr>
          <w:rFonts w:ascii="Times New Roman" w:hAnsi="Times New Roman" w:cs="Times New Roman"/>
          <w:color w:val="auto"/>
        </w:rPr>
        <w:t>ensejar</w:t>
      </w:r>
      <w:proofErr w:type="gramEnd"/>
      <w:r w:rsidRPr="002F4A99">
        <w:rPr>
          <w:rFonts w:ascii="Times New Roman" w:hAnsi="Times New Roman" w:cs="Times New Roman"/>
          <w:color w:val="auto"/>
        </w:rPr>
        <w:t xml:space="preserve"> o retardamento da execução do objeto;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19.1.9. </w:t>
      </w:r>
      <w:proofErr w:type="gramStart"/>
      <w:r w:rsidRPr="002F4A99">
        <w:rPr>
          <w:rFonts w:ascii="Times New Roman" w:hAnsi="Times New Roman" w:cs="Times New Roman"/>
          <w:color w:val="auto"/>
        </w:rPr>
        <w:t>falhar</w:t>
      </w:r>
      <w:proofErr w:type="gramEnd"/>
      <w:r w:rsidRPr="002F4A99">
        <w:rPr>
          <w:rFonts w:ascii="Times New Roman" w:hAnsi="Times New Roman" w:cs="Times New Roman"/>
          <w:color w:val="auto"/>
        </w:rPr>
        <w:t xml:space="preserve"> ou fraudar na execução do Contrato.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19.2. Para os fins do item 19.1.4, reputar-se-ão inidôneos atos como os descritos nos </w:t>
      </w:r>
      <w:proofErr w:type="spellStart"/>
      <w:r w:rsidRPr="002F4A99">
        <w:rPr>
          <w:rFonts w:ascii="Times New Roman" w:hAnsi="Times New Roman" w:cs="Times New Roman"/>
          <w:color w:val="auto"/>
        </w:rPr>
        <w:t>arts</w:t>
      </w:r>
      <w:proofErr w:type="spellEnd"/>
      <w:r w:rsidRPr="002F4A99">
        <w:rPr>
          <w:rFonts w:ascii="Times New Roman" w:hAnsi="Times New Roman" w:cs="Times New Roman"/>
          <w:color w:val="auto"/>
        </w:rPr>
        <w:t xml:space="preserve">. 90, 92, 93, 94, 95 e 97 da Lei n.º 8.666/93.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19.3. As demais sanções e penalidades a serem aplicadas encontram-se delimitadas no Termo de Referência </w:t>
      </w:r>
      <w:r w:rsidRPr="002F4A99">
        <w:rPr>
          <w:rFonts w:ascii="Times New Roman" w:hAnsi="Times New Roman" w:cs="Times New Roman"/>
          <w:b/>
          <w:bCs/>
          <w:color w:val="auto"/>
        </w:rPr>
        <w:t>(Anexo III)</w:t>
      </w:r>
      <w:r w:rsidRPr="002F4A99">
        <w:rPr>
          <w:rFonts w:ascii="Times New Roman" w:hAnsi="Times New Roman" w:cs="Times New Roman"/>
          <w:color w:val="auto"/>
        </w:rPr>
        <w:t xml:space="preserve">, ora anexado, bem como nos itens 14.4 e 15.7 deste Edital. </w:t>
      </w:r>
    </w:p>
    <w:p w:rsidR="00010DBF" w:rsidRPr="002F4A99" w:rsidRDefault="00010DBF"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20. DA DOTAÇÃO ORÇAMENTÁRIA </w:t>
      </w:r>
    </w:p>
    <w:p w:rsidR="00010DBF" w:rsidRDefault="00010DBF" w:rsidP="00337488">
      <w:pPr>
        <w:pStyle w:val="Default"/>
        <w:jc w:val="both"/>
        <w:rPr>
          <w:rFonts w:ascii="Times New Roman" w:hAnsi="Times New Roman" w:cs="Times New Roman"/>
          <w:color w:val="auto"/>
        </w:rPr>
      </w:pPr>
    </w:p>
    <w:p w:rsidR="00F31627"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20.1. As despesas com as contratações decorrentes</w:t>
      </w:r>
      <w:r w:rsidR="00010DBF">
        <w:rPr>
          <w:rFonts w:ascii="Times New Roman" w:hAnsi="Times New Roman" w:cs="Times New Roman"/>
          <w:color w:val="auto"/>
        </w:rPr>
        <w:t xml:space="preserve"> </w:t>
      </w:r>
      <w:r w:rsidRPr="002F4A99">
        <w:rPr>
          <w:rFonts w:ascii="Times New Roman" w:hAnsi="Times New Roman" w:cs="Times New Roman"/>
          <w:color w:val="auto"/>
        </w:rPr>
        <w:t>da Ata de Registro de Preços</w:t>
      </w:r>
      <w:r w:rsidR="00010DBF">
        <w:rPr>
          <w:rFonts w:ascii="Times New Roman" w:hAnsi="Times New Roman" w:cs="Times New Roman"/>
          <w:color w:val="auto"/>
        </w:rPr>
        <w:t xml:space="preserve"> </w:t>
      </w:r>
      <w:r w:rsidRPr="002F4A99">
        <w:rPr>
          <w:rFonts w:ascii="Times New Roman" w:hAnsi="Times New Roman" w:cs="Times New Roman"/>
          <w:color w:val="auto"/>
        </w:rPr>
        <w:t>resultado desta Licitação</w:t>
      </w:r>
      <w:r w:rsidR="00010DBF">
        <w:rPr>
          <w:rFonts w:ascii="Times New Roman" w:hAnsi="Times New Roman" w:cs="Times New Roman"/>
          <w:color w:val="auto"/>
        </w:rPr>
        <w:t xml:space="preserve"> </w:t>
      </w:r>
      <w:r w:rsidRPr="002F4A99">
        <w:rPr>
          <w:rFonts w:ascii="Times New Roman" w:hAnsi="Times New Roman" w:cs="Times New Roman"/>
          <w:color w:val="auto"/>
        </w:rPr>
        <w:t xml:space="preserve">correrão por conta do Elemento de Despesa Orçamentária a ser informado quando da formalização do Contrato ou outro instrumento hábil. </w:t>
      </w:r>
    </w:p>
    <w:p w:rsidR="00472D2E" w:rsidRDefault="00472D2E" w:rsidP="00337488">
      <w:pPr>
        <w:pStyle w:val="Default"/>
        <w:jc w:val="both"/>
        <w:rPr>
          <w:rFonts w:ascii="Times New Roman" w:hAnsi="Times New Roman" w:cs="Times New Roman"/>
          <w:color w:val="auto"/>
        </w:rPr>
      </w:pPr>
    </w:p>
    <w:p w:rsidR="00472D2E" w:rsidRPr="00CE0352" w:rsidRDefault="00472D2E" w:rsidP="00472D2E">
      <w:pPr>
        <w:jc w:val="both"/>
        <w:rPr>
          <w:b/>
          <w:bCs/>
        </w:rPr>
      </w:pPr>
      <w:r>
        <w:t xml:space="preserve">20.2. </w:t>
      </w:r>
      <w:r w:rsidRPr="00CE0352">
        <w:t xml:space="preserve">A despesa orçamentária da execução deste contrato correrá à conta da Natureza da Despesa nº </w:t>
      </w:r>
      <w:r w:rsidRPr="00CE0352">
        <w:rPr>
          <w:bCs/>
        </w:rPr>
        <w:t>6.2.2.1.1.01.04.0</w:t>
      </w:r>
      <w:r w:rsidR="00DE3FB2">
        <w:rPr>
          <w:bCs/>
        </w:rPr>
        <w:t>9</w:t>
      </w:r>
      <w:r w:rsidRPr="00CE0352">
        <w:rPr>
          <w:bCs/>
        </w:rPr>
        <w:t>.0</w:t>
      </w:r>
      <w:r w:rsidR="00DE3FB2">
        <w:rPr>
          <w:bCs/>
        </w:rPr>
        <w:t>44 – Impressos Gráficos</w:t>
      </w:r>
      <w:r w:rsidRPr="00CE0352">
        <w:rPr>
          <w:bCs/>
        </w:rPr>
        <w:t>.</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21. DOS ESCLARECIMENTOS E DA IMPUGNAÇÃO AO EDITAL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21.1. Até 02 (dois) dias úteis antes da data fixada para a abertura da Sessão Eletrônica, qualquer pessoa, física ou jurídica, poderá impugnar o ato convocatório deste Pregão mediante petição a ser enviada exclusivamente para o endereço eletrônico licitacao</w:t>
      </w:r>
      <w:r w:rsidR="00010DBF">
        <w:rPr>
          <w:rFonts w:ascii="Times New Roman" w:hAnsi="Times New Roman" w:cs="Times New Roman"/>
          <w:color w:val="auto"/>
        </w:rPr>
        <w:t>creapb</w:t>
      </w:r>
      <w:r w:rsidRPr="002F4A99">
        <w:rPr>
          <w:rFonts w:ascii="Times New Roman" w:hAnsi="Times New Roman" w:cs="Times New Roman"/>
          <w:color w:val="auto"/>
        </w:rPr>
        <w:t>@crea</w:t>
      </w:r>
      <w:r w:rsidR="00010DBF">
        <w:rPr>
          <w:rFonts w:ascii="Times New Roman" w:hAnsi="Times New Roman" w:cs="Times New Roman"/>
          <w:color w:val="auto"/>
        </w:rPr>
        <w:t>pb</w:t>
      </w:r>
      <w:r w:rsidRPr="002F4A99">
        <w:rPr>
          <w:rFonts w:ascii="Times New Roman" w:hAnsi="Times New Roman" w:cs="Times New Roman"/>
          <w:color w:val="auto"/>
        </w:rPr>
        <w:t xml:space="preserve">.org.br, até às 17 horas do último dia do prazo, no horário oficial de Brasília/DF.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21.2. O Pregoeiro, auxiliado pelo setor técnico competente, decidirá sobre a impugnação no prazo de 24 (vinte e quatro) horas.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21.3. Acolhida a impugnação contra este Edital, será designada e publicada nova data para a realização do certame, exceto quando, inquestionavelmente, a alteração não afetar a formulação das propostas.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21.4. Os pedidos de esclarecimentos devem ser enviados ao Pregoeiro até 03 (três) dias úteis antes da data fixada para a abertura da Sessão Eletrônica, exclusivamente para o endereço eletrônico licitacao</w:t>
      </w:r>
      <w:r w:rsidR="00010DBF">
        <w:rPr>
          <w:rFonts w:ascii="Times New Roman" w:hAnsi="Times New Roman" w:cs="Times New Roman"/>
          <w:color w:val="auto"/>
        </w:rPr>
        <w:t>creapb</w:t>
      </w:r>
      <w:r w:rsidRPr="002F4A99">
        <w:rPr>
          <w:rFonts w:ascii="Times New Roman" w:hAnsi="Times New Roman" w:cs="Times New Roman"/>
          <w:color w:val="auto"/>
        </w:rPr>
        <w:t>@crea</w:t>
      </w:r>
      <w:r w:rsidR="00010DBF">
        <w:rPr>
          <w:rFonts w:ascii="Times New Roman" w:hAnsi="Times New Roman" w:cs="Times New Roman"/>
          <w:color w:val="auto"/>
        </w:rPr>
        <w:t>pb</w:t>
      </w:r>
      <w:r w:rsidRPr="002F4A99">
        <w:rPr>
          <w:rFonts w:ascii="Times New Roman" w:hAnsi="Times New Roman" w:cs="Times New Roman"/>
          <w:color w:val="auto"/>
        </w:rPr>
        <w:t xml:space="preserve">.org.br, até às 17 horas do último dia do prazo, no horário oficial de Brasília/DF.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21.5. As respostas às impugnações e aos esclarecimentos solicitados serão encaminhadas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 xml:space="preserve">às pessoas autoras e disponibilizadas no Sistema Eletrônico para os interessados.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21.6. Serão consideradas a data e hora de recebimento aqueles indicados como sendo do seu recebimento no CREA-</w:t>
      </w:r>
      <w:r w:rsidR="00010DBF">
        <w:rPr>
          <w:rFonts w:ascii="Times New Roman" w:hAnsi="Times New Roman" w:cs="Times New Roman"/>
          <w:color w:val="auto"/>
        </w:rPr>
        <w:t>PB</w:t>
      </w:r>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22. DAS OBRIGAÇÕES DAS PARTES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22.1. As obrigações das partes processar-se-ão em conformidade com o Termo de Referência </w:t>
      </w:r>
      <w:r w:rsidRPr="002F4A99">
        <w:rPr>
          <w:rFonts w:ascii="Times New Roman" w:hAnsi="Times New Roman" w:cs="Times New Roman"/>
          <w:b/>
          <w:bCs/>
          <w:color w:val="auto"/>
        </w:rPr>
        <w:t>(Anexo II)</w:t>
      </w:r>
      <w:r w:rsidRPr="002F4A99">
        <w:rPr>
          <w:rFonts w:ascii="Times New Roman" w:hAnsi="Times New Roman" w:cs="Times New Roman"/>
          <w:color w:val="auto"/>
        </w:rPr>
        <w:t xml:space="preserve">, ora anexado. </w:t>
      </w:r>
    </w:p>
    <w:p w:rsidR="00010DBF" w:rsidRDefault="00010DBF" w:rsidP="00337488">
      <w:pPr>
        <w:pStyle w:val="Default"/>
        <w:jc w:val="both"/>
        <w:rPr>
          <w:rFonts w:ascii="Times New Roman" w:hAnsi="Times New Roman" w:cs="Times New Roman"/>
          <w:b/>
          <w:bCs/>
          <w:color w:val="auto"/>
        </w:rPr>
      </w:pPr>
    </w:p>
    <w:p w:rsidR="00105CC5" w:rsidRDefault="00105CC5" w:rsidP="00337488">
      <w:pPr>
        <w:pStyle w:val="Default"/>
        <w:jc w:val="both"/>
        <w:rPr>
          <w:rFonts w:ascii="Times New Roman" w:hAnsi="Times New Roman" w:cs="Times New Roman"/>
          <w:b/>
          <w:bCs/>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23. DO ACOMPANHAMENTO, DA GESTÃO E DA FISCALIZAÇÃO DA ATA DE REGISTRO DE PREÇOS E DA </w:t>
      </w:r>
      <w:proofErr w:type="gramStart"/>
      <w:r w:rsidRPr="002F4A99">
        <w:rPr>
          <w:rFonts w:ascii="Times New Roman" w:hAnsi="Times New Roman" w:cs="Times New Roman"/>
          <w:b/>
          <w:bCs/>
          <w:color w:val="auto"/>
        </w:rPr>
        <w:t>CONTRATAÇÃO</w:t>
      </w:r>
      <w:proofErr w:type="gramEnd"/>
      <w:r w:rsidRPr="002F4A99">
        <w:rPr>
          <w:rFonts w:ascii="Times New Roman" w:hAnsi="Times New Roman" w:cs="Times New Roman"/>
          <w:b/>
          <w:bCs/>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23.1. A Ata de Registro de Preços, e as relações contratuais dela decorrentes, serão </w:t>
      </w:r>
      <w:proofErr w:type="gramStart"/>
      <w:r w:rsidRPr="002F4A99">
        <w:rPr>
          <w:rFonts w:ascii="Times New Roman" w:hAnsi="Times New Roman" w:cs="Times New Roman"/>
          <w:color w:val="auto"/>
        </w:rPr>
        <w:t xml:space="preserve">acompanhadas, geridas e fiscalizadas em conformidade com o Termo de Referência </w:t>
      </w:r>
      <w:r w:rsidRPr="002F4A99">
        <w:rPr>
          <w:rFonts w:ascii="Times New Roman" w:hAnsi="Times New Roman" w:cs="Times New Roman"/>
          <w:b/>
          <w:bCs/>
          <w:color w:val="auto"/>
        </w:rPr>
        <w:t>(Anexo II)</w:t>
      </w:r>
      <w:r w:rsidRPr="002F4A99">
        <w:rPr>
          <w:rFonts w:ascii="Times New Roman" w:hAnsi="Times New Roman" w:cs="Times New Roman"/>
          <w:color w:val="auto"/>
        </w:rPr>
        <w:t>, ora anexado</w:t>
      </w:r>
      <w:proofErr w:type="gramEnd"/>
      <w:r w:rsidRPr="002F4A99">
        <w:rPr>
          <w:rFonts w:ascii="Times New Roman" w:hAnsi="Times New Roman" w:cs="Times New Roman"/>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 DAS DISPOSIÇÕES GERAIS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 Este Edital estará à disposição dos interessados nos locais indicados no preâmbulo.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 Todos os horários estabelecidos neste Edital, no aviso e durante a Sessão Pública observarão, para todos os efeitos, o horário de Brasília/DF, inclusive para contagem de tempo e registro no Sistema Eletrônico e na documentação relativa ao certame.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24.3. A indicação do lance vencedor, a classificação dos lances apresentados e demais informações relativas à Sessão Pública do Pregão constarão de Ata divulgada no Sistema Eletrônico.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24.4. O presente Edital e seus Anexos, bem como a proposta da Licitante vencedora, farão parte integrante da Ata de Registro de Preços e do Contrato/instrumento hábil independentemente de transcrição.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24.5. Ao Presidente do CREA-</w:t>
      </w:r>
      <w:r w:rsidR="00010DBF">
        <w:rPr>
          <w:rFonts w:ascii="Times New Roman" w:hAnsi="Times New Roman" w:cs="Times New Roman"/>
          <w:color w:val="auto"/>
        </w:rPr>
        <w:t>PB</w:t>
      </w:r>
      <w:r w:rsidRPr="002F4A99">
        <w:rPr>
          <w:rFonts w:ascii="Times New Roman" w:hAnsi="Times New Roman" w:cs="Times New Roman"/>
          <w:color w:val="auto"/>
        </w:rPr>
        <w:t xml:space="preserve"> compete anular este Pregão por ilegalidade, de ofício ou por provocação de qualquer pessoa, e revogar o certame por considerá-lo inoportuno ou inconveniente diante de fato superveniente e em face de razões de interesse público, mediante ato escrito e fundamentado. </w:t>
      </w:r>
    </w:p>
    <w:p w:rsidR="00010DBF" w:rsidRDefault="00010DBF"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24.5.1. A anulação do Pregão induz à da Ata de Registro de Preços e do Contrato/instrumento hábil.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24.5.2. As Licitantes não terão direito à indenização em decorrência da anulação do procedimento licitatório, ressalvado o direito do Fornecedor/Contratada de boa-fé de ser ressarcido pelos encargos que tiver suportado no cumprimento da Ata de Registro de Preços e/ou do Contrato/instrumento hábil.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 É facultado ao Pregoeiro ou à autoridade superior competente, em qualquer fase da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24.6.1. </w:t>
      </w:r>
      <w:proofErr w:type="gramStart"/>
      <w:r w:rsidRPr="002F4A99">
        <w:rPr>
          <w:rFonts w:ascii="Times New Roman" w:hAnsi="Times New Roman" w:cs="Times New Roman"/>
          <w:color w:val="auto"/>
        </w:rPr>
        <w:t>a</w:t>
      </w:r>
      <w:proofErr w:type="gramEnd"/>
      <w:r w:rsidRPr="002F4A99">
        <w:rPr>
          <w:rFonts w:ascii="Times New Roman" w:hAnsi="Times New Roman" w:cs="Times New Roman"/>
          <w:color w:val="auto"/>
        </w:rPr>
        <w:t xml:space="preserve"> promoção de diligência destinada a esclarecer ou complementar a instrução do processo, vedada a inclusão posterior de informação ou de documentos que deveriam ter sido apresentados para fins de classificação e/ou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24.6.2. </w:t>
      </w:r>
      <w:proofErr w:type="gramStart"/>
      <w:r w:rsidRPr="002F4A99">
        <w:rPr>
          <w:rFonts w:ascii="Times New Roman" w:hAnsi="Times New Roman" w:cs="Times New Roman"/>
          <w:color w:val="auto"/>
        </w:rPr>
        <w:t>solicitar</w:t>
      </w:r>
      <w:proofErr w:type="gramEnd"/>
      <w:r w:rsidRPr="002F4A99">
        <w:rPr>
          <w:rFonts w:ascii="Times New Roman" w:hAnsi="Times New Roman" w:cs="Times New Roman"/>
          <w:color w:val="auto"/>
        </w:rPr>
        <w:t xml:space="preserve"> o original de qualquer documento, sempre que tiver dúvidas e/ou julgar necessário para a eficiente elucidação de eventuais questionamentos;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24.6.3. </w:t>
      </w:r>
      <w:proofErr w:type="gramStart"/>
      <w:r w:rsidRPr="002F4A99">
        <w:rPr>
          <w:rFonts w:ascii="Times New Roman" w:hAnsi="Times New Roman" w:cs="Times New Roman"/>
          <w:color w:val="auto"/>
        </w:rPr>
        <w:t>dirimir</w:t>
      </w:r>
      <w:proofErr w:type="gramEnd"/>
      <w:r w:rsidRPr="002F4A99">
        <w:rPr>
          <w:rFonts w:ascii="Times New Roman" w:hAnsi="Times New Roman" w:cs="Times New Roman"/>
          <w:color w:val="auto"/>
        </w:rPr>
        <w:t xml:space="preserve"> no ato, quaisquer controvérsias fúteis e improcedentes, que bem indiquem a intenção dos seus autores de impedir, fraudar ou perturbar os atos licitatórios;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24.6.4. </w:t>
      </w:r>
      <w:proofErr w:type="gramStart"/>
      <w:r w:rsidRPr="002F4A99">
        <w:rPr>
          <w:rFonts w:ascii="Times New Roman" w:hAnsi="Times New Roman" w:cs="Times New Roman"/>
          <w:color w:val="auto"/>
        </w:rPr>
        <w:t>relevar</w:t>
      </w:r>
      <w:proofErr w:type="gramEnd"/>
      <w:r w:rsidRPr="002F4A99">
        <w:rPr>
          <w:rFonts w:ascii="Times New Roman" w:hAnsi="Times New Roman" w:cs="Times New Roman"/>
          <w:color w:val="auto"/>
        </w:rPr>
        <w:t xml:space="preserve"> erros formais ou simples omissões em quaisquer documentos, para fins de habilitação e classificação da Proponente, desde que sejam irrelevantes, não firam o entendimento da proposta e o ato não acarrete violação aos princípios da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24.6.5. </w:t>
      </w:r>
      <w:proofErr w:type="gramStart"/>
      <w:r w:rsidRPr="002F4A99">
        <w:rPr>
          <w:rFonts w:ascii="Times New Roman" w:hAnsi="Times New Roman" w:cs="Times New Roman"/>
          <w:color w:val="auto"/>
        </w:rPr>
        <w:t>convocar</w:t>
      </w:r>
      <w:proofErr w:type="gramEnd"/>
      <w:r w:rsidRPr="002F4A99">
        <w:rPr>
          <w:rFonts w:ascii="Times New Roman" w:hAnsi="Times New Roman" w:cs="Times New Roman"/>
          <w:color w:val="auto"/>
        </w:rPr>
        <w:t xml:space="preserve"> Licitantes para quaisquer esclarecimentos porventura necessários ao entendimento de suas propostas;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24.6.6. </w:t>
      </w:r>
      <w:proofErr w:type="gramStart"/>
      <w:r w:rsidRPr="002F4A99">
        <w:rPr>
          <w:rFonts w:ascii="Times New Roman" w:hAnsi="Times New Roman" w:cs="Times New Roman"/>
          <w:color w:val="auto"/>
        </w:rPr>
        <w:t>desclassificar</w:t>
      </w:r>
      <w:proofErr w:type="gramEnd"/>
      <w:r w:rsidRPr="002F4A99">
        <w:rPr>
          <w:rFonts w:ascii="Times New Roman" w:hAnsi="Times New Roman" w:cs="Times New Roman"/>
          <w:color w:val="auto"/>
        </w:rPr>
        <w:t xml:space="preserve"> as propostas que não atenderem às exigências contidas neste Edital</w:t>
      </w:r>
      <w:r w:rsidRPr="002F4A99">
        <w:rPr>
          <w:rFonts w:ascii="Times New Roman" w:hAnsi="Times New Roman" w:cs="Times New Roman"/>
          <w:b/>
          <w:bCs/>
          <w:color w:val="auto"/>
        </w:rPr>
        <w:t xml:space="preserv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24.7.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24.8. Caso os prazos definidos neste Edital não estejam expressamente indicados na proposta, eles serão considerados como aceitos para efeito de julgamento deste Pregão.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24.9. Os documentos eletrônicos produzidos com a utilização de processo de certificação disponibilizada pela </w:t>
      </w:r>
      <w:proofErr w:type="spellStart"/>
      <w:r w:rsidRPr="002F4A99">
        <w:rPr>
          <w:rFonts w:ascii="Times New Roman" w:hAnsi="Times New Roman" w:cs="Times New Roman"/>
          <w:color w:val="auto"/>
        </w:rPr>
        <w:t>ICP-Brasil</w:t>
      </w:r>
      <w:proofErr w:type="spellEnd"/>
      <w:r w:rsidRPr="002F4A99">
        <w:rPr>
          <w:rFonts w:ascii="Times New Roman" w:hAnsi="Times New Roman" w:cs="Times New Roman"/>
          <w:color w:val="auto"/>
        </w:rPr>
        <w:t xml:space="preserve">, nos termos da Medida Provisória nº 2.200-2, de 24 de agosto de 2001, serão recebidos e presumidos verdadeiros em relação aos signatários, dispensando-se o envio de documentos originais e/ou cópias autenticadas em papel.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 xml:space="preserve">24.10. Aplicam-se às cooperativas enquadradas na situação do art. 34 da Lei nº 11.488, de 15 de junho de 2007, todas as disposições relativas às microempresas e empresas de pequeno porte.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24.11. Em caso de divergência entre normas infralegais e as contidas neste Edital, prevalecerão </w:t>
      </w:r>
      <w:proofErr w:type="gramStart"/>
      <w:r w:rsidRPr="002F4A99">
        <w:rPr>
          <w:rFonts w:ascii="Times New Roman" w:hAnsi="Times New Roman" w:cs="Times New Roman"/>
          <w:color w:val="auto"/>
        </w:rPr>
        <w:t>as</w:t>
      </w:r>
      <w:proofErr w:type="gramEnd"/>
      <w:r w:rsidRPr="002F4A99">
        <w:rPr>
          <w:rFonts w:ascii="Times New Roman" w:hAnsi="Times New Roman" w:cs="Times New Roman"/>
          <w:color w:val="auto"/>
        </w:rPr>
        <w:t xml:space="preserve"> últimas.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24.12. As Licitantes assumem todos os custos de preparação e apresentação de suas propostas e o CREA-</w:t>
      </w:r>
      <w:r w:rsidR="00010DBF">
        <w:rPr>
          <w:rFonts w:ascii="Times New Roman" w:hAnsi="Times New Roman" w:cs="Times New Roman"/>
          <w:color w:val="auto"/>
        </w:rPr>
        <w:t>PB</w:t>
      </w:r>
      <w:r w:rsidRPr="002F4A99">
        <w:rPr>
          <w:rFonts w:ascii="Times New Roman" w:hAnsi="Times New Roman" w:cs="Times New Roman"/>
          <w:color w:val="auto"/>
        </w:rPr>
        <w:t xml:space="preserve"> não será, em nenhum caso, responsável por esses custos, independentemente da condução ou do resultado do processo licitatório.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24.13. As Licitantes são responsáveis pela fidelidade e legitimidade das informações e dos documentos apresentados em qualquer fase da Licitação.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24.14. Após a apresentação da proposta, não caberá desistência, salvo por motivo decorrente de fato superveniente devidamente comprovado e que venha a ser aceito pelo Pregoeiro.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24.15. O desatendimento das exigências formais não essenciais não importará no afastamento da Licitante, desde que seja possível a aferição da sua qualificação e a exata compreensão da sua proposta, durante a realização da Sessão Pública de Pregão.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24.16. As normas que disciplinam este Pregão serão sempre interpretadas em favor da ampliação da disputa entre os interessados, desde que não comprometam o interesse da Administração, o princípio da isonomia, a finalidade e a segurança da contratação.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24.17. Este Edital subordina-se às Leis n.º 10.520, de 17 de julho de 2002, 8.666, de 21 de junho de 1993, 8.078, de 11 de setembro de 1990, Lei Complementar n.º 123, de 14 de dezembro de 2006, Lei n.º 11.488, de 15 de junho de 2007, aos Decretos n.º 5.450, de 31 de maio de 2005, 8.538, de 06 de outubro de 2015, 7.892, de 23 de janeiro de 2013, 8.250, de 23 de maio de 2014, à Instrução Normativa SLTI/MPOG n.º 2, de 11 de outubro de 2010, bem como às demais normas aplicáveis ao objeto deste certame.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337488">
      <w:pPr>
        <w:pStyle w:val="Default"/>
        <w:jc w:val="both"/>
        <w:rPr>
          <w:rFonts w:ascii="Times New Roman" w:hAnsi="Times New Roman" w:cs="Times New Roman"/>
          <w:color w:val="auto"/>
        </w:rPr>
      </w:pPr>
      <w:r w:rsidRPr="002F4A99">
        <w:rPr>
          <w:rFonts w:ascii="Times New Roman" w:hAnsi="Times New Roman" w:cs="Times New Roman"/>
          <w:color w:val="auto"/>
        </w:rPr>
        <w:t xml:space="preserve">24.18. A homologação do resultado desta Licitação não implicará em direito à contratação da Licitante vencedora para o fornecimento do objeto licitado. O compromisso de fornecimento só estará caracterizado mediante o ajuste do respectivo Contrato/instrumento hábil. </w:t>
      </w:r>
    </w:p>
    <w:p w:rsidR="00F31627" w:rsidRPr="002F4A99" w:rsidRDefault="00F31627" w:rsidP="00337488">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24.19. A adjudicatária está obrigada a aceitar, nas mesmas condições propostas, os acréscimos determinados pelo CREA-</w:t>
      </w:r>
      <w:r w:rsidR="008F2E43">
        <w:rPr>
          <w:rFonts w:ascii="Times New Roman" w:hAnsi="Times New Roman" w:cs="Times New Roman"/>
          <w:color w:val="auto"/>
        </w:rPr>
        <w:t>PB</w:t>
      </w:r>
      <w:r w:rsidRPr="002F4A99">
        <w:rPr>
          <w:rFonts w:ascii="Times New Roman" w:hAnsi="Times New Roman" w:cs="Times New Roman"/>
          <w:color w:val="auto"/>
        </w:rPr>
        <w:t xml:space="preserve"> de até 25% (vinte e cinco por cento) dos valores contratados, na forma do art. 65 da Lei nº 8.666/93. Não poderão ocorrer</w:t>
      </w:r>
      <w:r w:rsidR="008F2E43">
        <w:rPr>
          <w:rFonts w:ascii="Times New Roman" w:hAnsi="Times New Roman" w:cs="Times New Roman"/>
          <w:color w:val="auto"/>
        </w:rPr>
        <w:t xml:space="preserve"> </w:t>
      </w:r>
      <w:r w:rsidRPr="002F4A99">
        <w:rPr>
          <w:rFonts w:ascii="Times New Roman" w:hAnsi="Times New Roman" w:cs="Times New Roman"/>
          <w:color w:val="auto"/>
        </w:rPr>
        <w:t xml:space="preserve">acréscimos nos quantitativos fixados pela Ata de Registro de Preços, inclusive o acréscimo de que trata o § 1º, do art. 65, da Lei nº 8.666/93. </w:t>
      </w:r>
    </w:p>
    <w:p w:rsidR="00F31627" w:rsidRPr="002F4A99" w:rsidRDefault="00F31627" w:rsidP="002F4A99">
      <w:pPr>
        <w:pStyle w:val="Default"/>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lastRenderedPageBreak/>
        <w:t>24.20. O pedido de vista dos autos do processo eletrônico ao qual corresponde esta</w:t>
      </w:r>
      <w:r w:rsidR="008F2E43">
        <w:rPr>
          <w:rFonts w:ascii="Times New Roman" w:hAnsi="Times New Roman" w:cs="Times New Roman"/>
          <w:color w:val="auto"/>
        </w:rPr>
        <w:t xml:space="preserve"> </w:t>
      </w:r>
      <w:r w:rsidRPr="002F4A99">
        <w:rPr>
          <w:rFonts w:ascii="Times New Roman" w:hAnsi="Times New Roman" w:cs="Times New Roman"/>
          <w:color w:val="auto"/>
        </w:rPr>
        <w:t xml:space="preserve">Licitação deverá ser solicitado via </w:t>
      </w:r>
      <w:r w:rsidRPr="002F4A99">
        <w:rPr>
          <w:rFonts w:ascii="Times New Roman" w:hAnsi="Times New Roman" w:cs="Times New Roman"/>
          <w:i/>
          <w:iCs/>
          <w:color w:val="auto"/>
        </w:rPr>
        <w:t>e-mail</w:t>
      </w:r>
      <w:r w:rsidRPr="002F4A99">
        <w:rPr>
          <w:rFonts w:ascii="Times New Roman" w:hAnsi="Times New Roman" w:cs="Times New Roman"/>
          <w:color w:val="auto"/>
        </w:rPr>
        <w:t>, exclusivamente para o endereço eletrônico licitacao</w:t>
      </w:r>
      <w:r w:rsidR="008F2E43">
        <w:rPr>
          <w:rFonts w:ascii="Times New Roman" w:hAnsi="Times New Roman" w:cs="Times New Roman"/>
          <w:color w:val="auto"/>
        </w:rPr>
        <w:t>creapb</w:t>
      </w:r>
      <w:r w:rsidRPr="002F4A99">
        <w:rPr>
          <w:rFonts w:ascii="Times New Roman" w:hAnsi="Times New Roman" w:cs="Times New Roman"/>
          <w:color w:val="auto"/>
        </w:rPr>
        <w:t>@crea</w:t>
      </w:r>
      <w:r w:rsidR="008F2E43">
        <w:rPr>
          <w:rFonts w:ascii="Times New Roman" w:hAnsi="Times New Roman" w:cs="Times New Roman"/>
          <w:color w:val="auto"/>
        </w:rPr>
        <w:t>pb</w:t>
      </w:r>
      <w:r w:rsidRPr="002F4A99">
        <w:rPr>
          <w:rFonts w:ascii="Times New Roman" w:hAnsi="Times New Roman" w:cs="Times New Roman"/>
          <w:color w:val="auto"/>
        </w:rPr>
        <w:t xml:space="preserve">.org.br, e a liberação de acesso se fará via </w:t>
      </w:r>
      <w:r w:rsidRPr="002F4A99">
        <w:rPr>
          <w:rFonts w:ascii="Times New Roman" w:hAnsi="Times New Roman" w:cs="Times New Roman"/>
          <w:i/>
          <w:iCs/>
          <w:color w:val="auto"/>
        </w:rPr>
        <w:t xml:space="preserve">e-mail </w:t>
      </w:r>
      <w:r w:rsidRPr="002F4A99">
        <w:rPr>
          <w:rFonts w:ascii="Times New Roman" w:hAnsi="Times New Roman" w:cs="Times New Roman"/>
          <w:color w:val="auto"/>
        </w:rPr>
        <w:t xml:space="preserve">para o solicitante.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 A apresentação da proposta de Licitação fará prova de que a Licitante: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24.21.1. Examinou criteriosamente todos os documentos deste Edital e seus Anexos, que os comparou entre si e </w:t>
      </w:r>
      <w:proofErr w:type="gramStart"/>
      <w:r w:rsidRPr="002F4A99">
        <w:rPr>
          <w:rFonts w:ascii="Times New Roman" w:hAnsi="Times New Roman" w:cs="Times New Roman"/>
          <w:color w:val="auto"/>
        </w:rPr>
        <w:t>obteve</w:t>
      </w:r>
      <w:proofErr w:type="gramEnd"/>
      <w:r w:rsidRPr="002F4A99">
        <w:rPr>
          <w:rFonts w:ascii="Times New Roman" w:hAnsi="Times New Roman" w:cs="Times New Roman"/>
          <w:color w:val="auto"/>
        </w:rPr>
        <w:t xml:space="preserve"> do CREA-</w:t>
      </w:r>
      <w:r w:rsidR="008F2E43">
        <w:rPr>
          <w:rFonts w:ascii="Times New Roman" w:hAnsi="Times New Roman" w:cs="Times New Roman"/>
          <w:color w:val="auto"/>
        </w:rPr>
        <w:t>PB</w:t>
      </w:r>
      <w:r w:rsidRPr="002F4A99">
        <w:rPr>
          <w:rFonts w:ascii="Times New Roman" w:hAnsi="Times New Roman" w:cs="Times New Roman"/>
          <w:color w:val="auto"/>
        </w:rPr>
        <w:t xml:space="preserve"> as informações necessárias, antes de apresentá-la; </w:t>
      </w:r>
    </w:p>
    <w:p w:rsidR="00F31627" w:rsidRPr="002F4A99" w:rsidRDefault="00F31627" w:rsidP="002F4A99">
      <w:pPr>
        <w:pStyle w:val="Default"/>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24.21.2. Conhece todas as especificações e condições para o fornecimento do objeto;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 xml:space="preserve">24.21.3. Considerou que os elementos desta Licitação permitiram a elaboração de uma proposta totalmente satisfatória. </w:t>
      </w:r>
    </w:p>
    <w:p w:rsidR="00F31627" w:rsidRPr="002F4A99" w:rsidRDefault="00F31627"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color w:val="auto"/>
        </w:rPr>
        <w:t>24.22. Face à natureza de entidade autárquica federal do CREA-</w:t>
      </w:r>
      <w:r w:rsidR="008F2E43">
        <w:rPr>
          <w:rFonts w:ascii="Times New Roman" w:hAnsi="Times New Roman" w:cs="Times New Roman"/>
          <w:color w:val="auto"/>
        </w:rPr>
        <w:t>PB</w:t>
      </w:r>
      <w:r w:rsidRPr="002F4A99">
        <w:rPr>
          <w:rFonts w:ascii="Times New Roman" w:hAnsi="Times New Roman" w:cs="Times New Roman"/>
          <w:color w:val="auto"/>
        </w:rPr>
        <w:t>, a Justiça Federal, Seção Judiciária d</w:t>
      </w:r>
      <w:r w:rsidR="008F2E43">
        <w:rPr>
          <w:rFonts w:ascii="Times New Roman" w:hAnsi="Times New Roman" w:cs="Times New Roman"/>
          <w:color w:val="auto"/>
        </w:rPr>
        <w:t>a Paraíba</w:t>
      </w:r>
      <w:r w:rsidRPr="002F4A99">
        <w:rPr>
          <w:rFonts w:ascii="Times New Roman" w:hAnsi="Times New Roman" w:cs="Times New Roman"/>
          <w:color w:val="auto"/>
        </w:rPr>
        <w:t xml:space="preserve"> – Subseção Judiciária de </w:t>
      </w:r>
      <w:r w:rsidR="008F2E43">
        <w:rPr>
          <w:rFonts w:ascii="Times New Roman" w:hAnsi="Times New Roman" w:cs="Times New Roman"/>
          <w:color w:val="auto"/>
        </w:rPr>
        <w:t>João Pessoa</w:t>
      </w:r>
      <w:proofErr w:type="gramStart"/>
      <w:r w:rsidRPr="002F4A99">
        <w:rPr>
          <w:rFonts w:ascii="Times New Roman" w:hAnsi="Times New Roman" w:cs="Times New Roman"/>
          <w:color w:val="auto"/>
        </w:rPr>
        <w:t>, é</w:t>
      </w:r>
      <w:proofErr w:type="gramEnd"/>
      <w:r w:rsidRPr="002F4A99">
        <w:rPr>
          <w:rFonts w:ascii="Times New Roman" w:hAnsi="Times New Roman" w:cs="Times New Roman"/>
          <w:color w:val="auto"/>
        </w:rPr>
        <w:t xml:space="preserve"> o foro competente para dirimir eventuais dúvidas ou litígios oriundos do presente Edital, com renúncia expressa de qualquer outro, por mais privilegiado que seja ou possa vir a ser. </w:t>
      </w:r>
    </w:p>
    <w:p w:rsidR="00F31627" w:rsidRPr="002F4A99" w:rsidRDefault="00F31627" w:rsidP="008F2E43">
      <w:pPr>
        <w:pStyle w:val="Default"/>
        <w:jc w:val="both"/>
        <w:rPr>
          <w:rFonts w:ascii="Times New Roman" w:hAnsi="Times New Roman" w:cs="Times New Roman"/>
          <w:color w:val="auto"/>
        </w:rPr>
      </w:pPr>
    </w:p>
    <w:p w:rsidR="00F31627" w:rsidRDefault="00F31627" w:rsidP="008F2E43">
      <w:pPr>
        <w:pStyle w:val="Default"/>
        <w:jc w:val="both"/>
        <w:rPr>
          <w:rFonts w:ascii="Times New Roman" w:hAnsi="Times New Roman" w:cs="Times New Roman"/>
          <w:b/>
          <w:bCs/>
          <w:color w:val="auto"/>
        </w:rPr>
      </w:pPr>
      <w:r w:rsidRPr="002F4A99">
        <w:rPr>
          <w:rFonts w:ascii="Times New Roman" w:hAnsi="Times New Roman" w:cs="Times New Roman"/>
          <w:color w:val="auto"/>
        </w:rPr>
        <w:t xml:space="preserve">24.23. São partes integrantes deste Edital os seguintes </w:t>
      </w:r>
      <w:r w:rsidRPr="002F4A99">
        <w:rPr>
          <w:rFonts w:ascii="Times New Roman" w:hAnsi="Times New Roman" w:cs="Times New Roman"/>
          <w:b/>
          <w:bCs/>
          <w:color w:val="auto"/>
        </w:rPr>
        <w:t xml:space="preserve">Anexos: </w:t>
      </w:r>
    </w:p>
    <w:p w:rsidR="008F2E43" w:rsidRPr="002F4A99" w:rsidRDefault="008F2E43" w:rsidP="008F2E43">
      <w:pPr>
        <w:pStyle w:val="Default"/>
        <w:jc w:val="both"/>
        <w:rPr>
          <w:rFonts w:ascii="Times New Roman" w:hAnsi="Times New Roman" w:cs="Times New Roman"/>
          <w:color w:val="auto"/>
        </w:rPr>
      </w:pP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b/>
          <w:bCs/>
          <w:color w:val="auto"/>
        </w:rPr>
        <w:t xml:space="preserve">24.23.1. Anexo I - Minuta da Ata de Registro de Preços; </w:t>
      </w:r>
    </w:p>
    <w:p w:rsidR="00F31627" w:rsidRPr="002F4A99" w:rsidRDefault="00F31627" w:rsidP="008F2E43">
      <w:pPr>
        <w:pStyle w:val="Default"/>
        <w:jc w:val="both"/>
        <w:rPr>
          <w:rFonts w:ascii="Times New Roman" w:hAnsi="Times New Roman" w:cs="Times New Roman"/>
          <w:color w:val="auto"/>
        </w:rPr>
      </w:pPr>
      <w:r w:rsidRPr="002F4A99">
        <w:rPr>
          <w:rFonts w:ascii="Times New Roman" w:hAnsi="Times New Roman" w:cs="Times New Roman"/>
          <w:b/>
          <w:bCs/>
          <w:color w:val="auto"/>
        </w:rPr>
        <w:t>24.23.</w:t>
      </w:r>
      <w:r w:rsidR="00DE3FB2">
        <w:rPr>
          <w:rFonts w:ascii="Times New Roman" w:hAnsi="Times New Roman" w:cs="Times New Roman"/>
          <w:b/>
          <w:bCs/>
          <w:color w:val="auto"/>
        </w:rPr>
        <w:t>2</w:t>
      </w:r>
      <w:r w:rsidRPr="002F4A99">
        <w:rPr>
          <w:rFonts w:ascii="Times New Roman" w:hAnsi="Times New Roman" w:cs="Times New Roman"/>
          <w:b/>
          <w:bCs/>
          <w:color w:val="auto"/>
        </w:rPr>
        <w:t xml:space="preserve">. Anexo II – Termo de Referência; </w:t>
      </w:r>
    </w:p>
    <w:p w:rsidR="00F31627" w:rsidRPr="002F4A99" w:rsidRDefault="00F31627" w:rsidP="008F2E43">
      <w:pPr>
        <w:pStyle w:val="Default"/>
        <w:jc w:val="both"/>
        <w:rPr>
          <w:rFonts w:ascii="Times New Roman" w:hAnsi="Times New Roman" w:cs="Times New Roman"/>
          <w:color w:val="auto"/>
        </w:rPr>
      </w:pPr>
    </w:p>
    <w:p w:rsidR="008F2E43" w:rsidRDefault="008F2E43" w:rsidP="008F2E43">
      <w:pPr>
        <w:pStyle w:val="Default"/>
        <w:jc w:val="both"/>
        <w:rPr>
          <w:rFonts w:ascii="Times New Roman" w:hAnsi="Times New Roman" w:cs="Times New Roman"/>
          <w:color w:val="auto"/>
        </w:rPr>
      </w:pPr>
    </w:p>
    <w:p w:rsidR="00A062E7" w:rsidRDefault="00A062E7" w:rsidP="008F2E43">
      <w:pPr>
        <w:pStyle w:val="Default"/>
        <w:jc w:val="both"/>
        <w:rPr>
          <w:rFonts w:ascii="Times New Roman" w:hAnsi="Times New Roman" w:cs="Times New Roman"/>
          <w:color w:val="auto"/>
        </w:rPr>
      </w:pPr>
    </w:p>
    <w:p w:rsidR="008F2E43" w:rsidRDefault="008F2E43" w:rsidP="008F2E43">
      <w:pPr>
        <w:pStyle w:val="Default"/>
        <w:jc w:val="both"/>
        <w:rPr>
          <w:rFonts w:ascii="Times New Roman" w:hAnsi="Times New Roman" w:cs="Times New Roman"/>
          <w:color w:val="auto"/>
        </w:rPr>
      </w:pPr>
    </w:p>
    <w:p w:rsidR="00F31627" w:rsidRPr="002F4A99" w:rsidRDefault="008F2E43" w:rsidP="008F2E43">
      <w:pPr>
        <w:pStyle w:val="Default"/>
        <w:jc w:val="center"/>
        <w:rPr>
          <w:rFonts w:ascii="Times New Roman" w:hAnsi="Times New Roman" w:cs="Times New Roman"/>
          <w:color w:val="auto"/>
        </w:rPr>
      </w:pPr>
      <w:r>
        <w:rPr>
          <w:rFonts w:ascii="Times New Roman" w:hAnsi="Times New Roman" w:cs="Times New Roman"/>
          <w:color w:val="auto"/>
        </w:rPr>
        <w:t>João Pessoa</w:t>
      </w:r>
      <w:r w:rsidR="00F31627" w:rsidRPr="002F4A99">
        <w:rPr>
          <w:rFonts w:ascii="Times New Roman" w:hAnsi="Times New Roman" w:cs="Times New Roman"/>
          <w:color w:val="auto"/>
        </w:rPr>
        <w:t>/</w:t>
      </w:r>
      <w:r>
        <w:rPr>
          <w:rFonts w:ascii="Times New Roman" w:hAnsi="Times New Roman" w:cs="Times New Roman"/>
          <w:color w:val="auto"/>
        </w:rPr>
        <w:t>PB</w:t>
      </w:r>
      <w:r w:rsidR="00F31627" w:rsidRPr="002F4A99">
        <w:rPr>
          <w:rFonts w:ascii="Times New Roman" w:hAnsi="Times New Roman" w:cs="Times New Roman"/>
          <w:color w:val="auto"/>
        </w:rPr>
        <w:t xml:space="preserve">, </w:t>
      </w:r>
      <w:r w:rsidR="00DE3FB2">
        <w:rPr>
          <w:rFonts w:ascii="Times New Roman" w:hAnsi="Times New Roman" w:cs="Times New Roman"/>
          <w:color w:val="auto"/>
        </w:rPr>
        <w:t>22</w:t>
      </w:r>
      <w:r>
        <w:rPr>
          <w:rFonts w:ascii="Times New Roman" w:hAnsi="Times New Roman" w:cs="Times New Roman"/>
          <w:color w:val="auto"/>
        </w:rPr>
        <w:t xml:space="preserve"> de </w:t>
      </w:r>
      <w:r w:rsidR="00DE3FB2">
        <w:rPr>
          <w:rFonts w:ascii="Times New Roman" w:hAnsi="Times New Roman" w:cs="Times New Roman"/>
          <w:color w:val="auto"/>
        </w:rPr>
        <w:t>outubro</w:t>
      </w:r>
      <w:r w:rsidR="00F31627" w:rsidRPr="002F4A99">
        <w:rPr>
          <w:rFonts w:ascii="Times New Roman" w:hAnsi="Times New Roman" w:cs="Times New Roman"/>
          <w:color w:val="auto"/>
        </w:rPr>
        <w:t xml:space="preserve"> de 201</w:t>
      </w:r>
      <w:r>
        <w:rPr>
          <w:rFonts w:ascii="Times New Roman" w:hAnsi="Times New Roman" w:cs="Times New Roman"/>
          <w:color w:val="auto"/>
        </w:rPr>
        <w:t>9</w:t>
      </w:r>
      <w:r w:rsidR="00F31627" w:rsidRPr="002F4A99">
        <w:rPr>
          <w:rFonts w:ascii="Times New Roman" w:hAnsi="Times New Roman" w:cs="Times New Roman"/>
          <w:color w:val="auto"/>
        </w:rPr>
        <w:t>.</w:t>
      </w:r>
    </w:p>
    <w:p w:rsidR="008F2E43" w:rsidRDefault="008F2E43" w:rsidP="008F2E43">
      <w:pPr>
        <w:pStyle w:val="Default"/>
        <w:jc w:val="center"/>
        <w:rPr>
          <w:rFonts w:ascii="Times New Roman" w:hAnsi="Times New Roman" w:cs="Times New Roman"/>
          <w:b/>
          <w:bCs/>
          <w:color w:val="auto"/>
        </w:rPr>
      </w:pPr>
    </w:p>
    <w:p w:rsidR="008F2E43" w:rsidRDefault="008F2E43" w:rsidP="008F2E43">
      <w:pPr>
        <w:pStyle w:val="Default"/>
        <w:jc w:val="center"/>
        <w:rPr>
          <w:rFonts w:ascii="Times New Roman" w:hAnsi="Times New Roman" w:cs="Times New Roman"/>
          <w:b/>
          <w:bCs/>
          <w:color w:val="auto"/>
        </w:rPr>
      </w:pPr>
    </w:p>
    <w:p w:rsidR="00A062E7" w:rsidRDefault="00A062E7" w:rsidP="008F2E43">
      <w:pPr>
        <w:pStyle w:val="Default"/>
        <w:jc w:val="center"/>
        <w:rPr>
          <w:rFonts w:ascii="Times New Roman" w:hAnsi="Times New Roman" w:cs="Times New Roman"/>
          <w:b/>
          <w:bCs/>
          <w:color w:val="auto"/>
        </w:rPr>
      </w:pPr>
    </w:p>
    <w:p w:rsidR="00A062E7" w:rsidRDefault="00A062E7" w:rsidP="008F2E43">
      <w:pPr>
        <w:pStyle w:val="Default"/>
        <w:jc w:val="center"/>
        <w:rPr>
          <w:rFonts w:ascii="Times New Roman" w:hAnsi="Times New Roman" w:cs="Times New Roman"/>
          <w:b/>
          <w:bCs/>
          <w:color w:val="auto"/>
        </w:rPr>
      </w:pPr>
    </w:p>
    <w:p w:rsidR="00A062E7" w:rsidRDefault="00A062E7" w:rsidP="008F2E43">
      <w:pPr>
        <w:pStyle w:val="Default"/>
        <w:jc w:val="center"/>
        <w:rPr>
          <w:rFonts w:ascii="Times New Roman" w:hAnsi="Times New Roman" w:cs="Times New Roman"/>
          <w:b/>
          <w:bCs/>
          <w:color w:val="auto"/>
        </w:rPr>
      </w:pPr>
      <w:r>
        <w:rPr>
          <w:rFonts w:ascii="Times New Roman" w:hAnsi="Times New Roman" w:cs="Times New Roman"/>
          <w:b/>
          <w:bCs/>
          <w:color w:val="auto"/>
        </w:rPr>
        <w:t>SERGIO QUIRINO DE ALMEIDA</w:t>
      </w:r>
    </w:p>
    <w:p w:rsidR="00A062E7" w:rsidRDefault="00A062E7" w:rsidP="008F2E43">
      <w:pPr>
        <w:pStyle w:val="Default"/>
        <w:jc w:val="center"/>
        <w:rPr>
          <w:rFonts w:ascii="Times New Roman" w:hAnsi="Times New Roman" w:cs="Times New Roman"/>
          <w:b/>
          <w:bCs/>
          <w:color w:val="auto"/>
        </w:rPr>
      </w:pPr>
      <w:r>
        <w:rPr>
          <w:rFonts w:ascii="Times New Roman" w:hAnsi="Times New Roman" w:cs="Times New Roman"/>
          <w:b/>
          <w:bCs/>
          <w:color w:val="auto"/>
        </w:rPr>
        <w:t>Pregoeiro do CREA-PB</w:t>
      </w:r>
    </w:p>
    <w:p w:rsidR="00A062E7" w:rsidRDefault="00A062E7" w:rsidP="008F2E43">
      <w:pPr>
        <w:pStyle w:val="Default"/>
        <w:jc w:val="center"/>
        <w:rPr>
          <w:rFonts w:ascii="Times New Roman" w:hAnsi="Times New Roman" w:cs="Times New Roman"/>
          <w:b/>
          <w:bCs/>
          <w:color w:val="auto"/>
        </w:rPr>
      </w:pPr>
    </w:p>
    <w:p w:rsidR="00A062E7" w:rsidRDefault="00A062E7" w:rsidP="008F2E43">
      <w:pPr>
        <w:pStyle w:val="Default"/>
        <w:jc w:val="center"/>
        <w:rPr>
          <w:rFonts w:ascii="Times New Roman" w:hAnsi="Times New Roman" w:cs="Times New Roman"/>
          <w:b/>
          <w:bCs/>
          <w:color w:val="auto"/>
        </w:rPr>
      </w:pPr>
    </w:p>
    <w:p w:rsidR="008F2E43" w:rsidRDefault="008F2E43" w:rsidP="008F2E43">
      <w:pPr>
        <w:pStyle w:val="Default"/>
        <w:jc w:val="center"/>
        <w:rPr>
          <w:rFonts w:ascii="Times New Roman" w:hAnsi="Times New Roman" w:cs="Times New Roman"/>
          <w:b/>
          <w:bCs/>
          <w:color w:val="auto"/>
        </w:rPr>
      </w:pP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 xml:space="preserve">Eng. </w:t>
      </w:r>
      <w:r w:rsidR="008F2E43">
        <w:rPr>
          <w:rFonts w:ascii="Times New Roman" w:hAnsi="Times New Roman" w:cs="Times New Roman"/>
          <w:b/>
          <w:bCs/>
          <w:color w:val="auto"/>
        </w:rPr>
        <w:t>Civil</w:t>
      </w:r>
      <w:r w:rsidRPr="002F4A99">
        <w:rPr>
          <w:rFonts w:ascii="Times New Roman" w:hAnsi="Times New Roman" w:cs="Times New Roman"/>
          <w:b/>
          <w:bCs/>
          <w:color w:val="auto"/>
        </w:rPr>
        <w:t>. A</w:t>
      </w:r>
      <w:r w:rsidR="008F2E43">
        <w:rPr>
          <w:rFonts w:ascii="Times New Roman" w:hAnsi="Times New Roman" w:cs="Times New Roman"/>
          <w:b/>
          <w:bCs/>
          <w:color w:val="auto"/>
        </w:rPr>
        <w:t>NTÔNIO CARLOS ARAGÃO</w:t>
      </w: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Presidente do CREA-</w:t>
      </w:r>
      <w:r w:rsidR="008F2E43">
        <w:rPr>
          <w:rFonts w:ascii="Times New Roman" w:hAnsi="Times New Roman" w:cs="Times New Roman"/>
          <w:b/>
          <w:bCs/>
          <w:color w:val="auto"/>
        </w:rPr>
        <w:t>PB</w:t>
      </w:r>
    </w:p>
    <w:p w:rsidR="00F31627" w:rsidRPr="002F4A99" w:rsidRDefault="00F31627" w:rsidP="008F2E43">
      <w:pPr>
        <w:pStyle w:val="Default"/>
        <w:pageBreakBefore/>
        <w:jc w:val="center"/>
        <w:rPr>
          <w:rFonts w:ascii="Times New Roman" w:hAnsi="Times New Roman" w:cs="Times New Roman"/>
          <w:color w:val="auto"/>
        </w:rPr>
      </w:pPr>
      <w:r w:rsidRPr="002F4A99">
        <w:rPr>
          <w:rFonts w:ascii="Times New Roman" w:hAnsi="Times New Roman" w:cs="Times New Roman"/>
          <w:b/>
          <w:bCs/>
          <w:color w:val="auto"/>
        </w:rPr>
        <w:lastRenderedPageBreak/>
        <w:t>ANEXO I</w:t>
      </w:r>
    </w:p>
    <w:p w:rsidR="00747668" w:rsidRDefault="00747668" w:rsidP="008F2E43">
      <w:pPr>
        <w:pStyle w:val="Default"/>
        <w:jc w:val="center"/>
        <w:rPr>
          <w:rFonts w:ascii="Times New Roman" w:hAnsi="Times New Roman" w:cs="Times New Roman"/>
          <w:b/>
          <w:bCs/>
          <w:color w:val="auto"/>
        </w:rPr>
      </w:pPr>
    </w:p>
    <w:p w:rsidR="00F31627" w:rsidRPr="002F4A99" w:rsidRDefault="00F31627" w:rsidP="008F2E43">
      <w:pPr>
        <w:pStyle w:val="Default"/>
        <w:jc w:val="center"/>
        <w:rPr>
          <w:rFonts w:ascii="Times New Roman" w:hAnsi="Times New Roman" w:cs="Times New Roman"/>
          <w:color w:val="auto"/>
        </w:rPr>
      </w:pPr>
      <w:r w:rsidRPr="002F4A99">
        <w:rPr>
          <w:rFonts w:ascii="Times New Roman" w:hAnsi="Times New Roman" w:cs="Times New Roman"/>
          <w:b/>
          <w:bCs/>
          <w:color w:val="auto"/>
        </w:rPr>
        <w:t>MINUTA DA ATA DE REGISTRO DE PREÇOS</w:t>
      </w:r>
    </w:p>
    <w:p w:rsidR="008F2E43" w:rsidRDefault="008F2E43" w:rsidP="002F4A99">
      <w:pPr>
        <w:pStyle w:val="Default"/>
        <w:rPr>
          <w:rFonts w:ascii="Times New Roman" w:hAnsi="Times New Roman" w:cs="Times New Roman"/>
          <w:b/>
          <w:bCs/>
          <w:color w:val="auto"/>
        </w:rPr>
      </w:pPr>
    </w:p>
    <w:p w:rsidR="00747668" w:rsidRDefault="00747668" w:rsidP="002F4A99">
      <w:pPr>
        <w:pStyle w:val="Default"/>
        <w:rPr>
          <w:rFonts w:ascii="Times New Roman" w:hAnsi="Times New Roman" w:cs="Times New Roman"/>
          <w:b/>
          <w:bCs/>
          <w:color w:val="auto"/>
        </w:rPr>
      </w:pPr>
    </w:p>
    <w:p w:rsidR="00F31627" w:rsidRPr="002F4A99" w:rsidRDefault="00F31627" w:rsidP="002F4A99">
      <w:pPr>
        <w:pStyle w:val="Default"/>
        <w:rPr>
          <w:rFonts w:ascii="Times New Roman" w:hAnsi="Times New Roman" w:cs="Times New Roman"/>
          <w:color w:val="auto"/>
        </w:rPr>
      </w:pPr>
      <w:r w:rsidRPr="002F4A99">
        <w:rPr>
          <w:rFonts w:ascii="Times New Roman" w:hAnsi="Times New Roman" w:cs="Times New Roman"/>
          <w:b/>
          <w:bCs/>
          <w:color w:val="auto"/>
        </w:rPr>
        <w:t xml:space="preserve">ARP n.º </w:t>
      </w:r>
      <w:r w:rsidR="00A062E7">
        <w:rPr>
          <w:rFonts w:ascii="Times New Roman" w:hAnsi="Times New Roman" w:cs="Times New Roman"/>
          <w:b/>
          <w:bCs/>
          <w:color w:val="auto"/>
        </w:rPr>
        <w:t>1117378</w:t>
      </w:r>
      <w:r w:rsidRPr="002F4A99">
        <w:rPr>
          <w:rFonts w:ascii="Times New Roman" w:hAnsi="Times New Roman" w:cs="Times New Roman"/>
          <w:b/>
          <w:bCs/>
          <w:color w:val="auto"/>
        </w:rPr>
        <w:t>/201</w:t>
      </w:r>
      <w:r w:rsidR="008F2E43">
        <w:rPr>
          <w:rFonts w:ascii="Times New Roman" w:hAnsi="Times New Roman" w:cs="Times New Roman"/>
          <w:b/>
          <w:bCs/>
          <w:color w:val="auto"/>
        </w:rPr>
        <w:t>9</w:t>
      </w:r>
      <w:r w:rsidRPr="002F4A99">
        <w:rPr>
          <w:rFonts w:ascii="Times New Roman" w:hAnsi="Times New Roman" w:cs="Times New Roman"/>
          <w:b/>
          <w:bCs/>
          <w:color w:val="auto"/>
        </w:rPr>
        <w:t xml:space="preserve"> </w:t>
      </w:r>
    </w:p>
    <w:p w:rsidR="008F2E43" w:rsidRDefault="008F2E43" w:rsidP="002F4A99">
      <w:pPr>
        <w:pStyle w:val="Default"/>
        <w:rPr>
          <w:rFonts w:ascii="Times New Roman" w:hAnsi="Times New Roman" w:cs="Times New Roman"/>
          <w:color w:val="auto"/>
        </w:rPr>
      </w:pPr>
    </w:p>
    <w:p w:rsidR="00747668" w:rsidRDefault="00747668" w:rsidP="00CA2EFA">
      <w:pPr>
        <w:pStyle w:val="Default"/>
        <w:jc w:val="both"/>
        <w:rPr>
          <w:rFonts w:ascii="Times New Roman" w:hAnsi="Times New Roman" w:cs="Times New Roman"/>
          <w:color w:val="auto"/>
        </w:rPr>
      </w:pPr>
    </w:p>
    <w:p w:rsidR="00F31627" w:rsidRPr="002F4A99" w:rsidRDefault="00F31627" w:rsidP="00A062E7">
      <w:pPr>
        <w:jc w:val="both"/>
      </w:pPr>
      <w:r w:rsidRPr="002F4A99">
        <w:t xml:space="preserve">O </w:t>
      </w:r>
      <w:r w:rsidRPr="002F4A99">
        <w:rPr>
          <w:b/>
          <w:bCs/>
        </w:rPr>
        <w:t>CONSELHO REGIONAL DE ENGENHARIA E AGRONOMIA D</w:t>
      </w:r>
      <w:r w:rsidR="00CA2EFA">
        <w:rPr>
          <w:b/>
          <w:bCs/>
        </w:rPr>
        <w:t>A PARAÍBA</w:t>
      </w:r>
      <w:r w:rsidRPr="002F4A99">
        <w:rPr>
          <w:b/>
          <w:bCs/>
        </w:rPr>
        <w:t xml:space="preserve"> – CREA-</w:t>
      </w:r>
      <w:r w:rsidR="00CA2EFA">
        <w:rPr>
          <w:b/>
          <w:bCs/>
        </w:rPr>
        <w:t>PB</w:t>
      </w:r>
      <w:r w:rsidRPr="002F4A99">
        <w:t xml:space="preserve">, Autarquia Federal nos termos da Lei n.º 5.194/66, dotada de personalidade jurídica de direito público, inscrito no CNPJ/MF sob o n.º </w:t>
      </w:r>
      <w:r w:rsidR="00CA2EFA">
        <w:t>08</w:t>
      </w:r>
      <w:r w:rsidRPr="002F4A99">
        <w:t>.</w:t>
      </w:r>
      <w:r w:rsidR="00CA2EFA">
        <w:t>667024</w:t>
      </w:r>
      <w:r w:rsidRPr="002F4A99">
        <w:t>/0001-</w:t>
      </w:r>
      <w:r w:rsidR="00CA2EFA">
        <w:t>00</w:t>
      </w:r>
      <w:r w:rsidRPr="002F4A99">
        <w:t xml:space="preserve">, com sede na </w:t>
      </w:r>
      <w:r w:rsidR="00CA2EFA">
        <w:t>Avenida Dom Pedro I,</w:t>
      </w:r>
      <w:r w:rsidRPr="002F4A99">
        <w:t xml:space="preserve"> nº </w:t>
      </w:r>
      <w:r w:rsidR="00CA2EFA">
        <w:t>809</w:t>
      </w:r>
      <w:r w:rsidRPr="002F4A99">
        <w:t xml:space="preserve">, </w:t>
      </w:r>
      <w:r w:rsidR="00CA2EFA">
        <w:t>Centro</w:t>
      </w:r>
      <w:r w:rsidRPr="002F4A99">
        <w:t xml:space="preserve">, </w:t>
      </w:r>
      <w:r w:rsidR="00CA2EFA">
        <w:t>João Pessoa/PB</w:t>
      </w:r>
      <w:r w:rsidRPr="002F4A99">
        <w:t xml:space="preserve">, neste ato representado por seu Presidente, </w:t>
      </w:r>
      <w:r w:rsidRPr="002F4A99">
        <w:rPr>
          <w:b/>
          <w:bCs/>
        </w:rPr>
        <w:t xml:space="preserve">Eng. </w:t>
      </w:r>
      <w:r w:rsidR="00CA2EFA">
        <w:rPr>
          <w:b/>
          <w:bCs/>
        </w:rPr>
        <w:t>Civil. ANTÔNIO CARLOS ARAGÃO</w:t>
      </w:r>
      <w:r w:rsidRPr="002F4A99">
        <w:t xml:space="preserve">, brasileiro, portador do RG n.° </w:t>
      </w:r>
      <w:r w:rsidR="00CA2EFA">
        <w:t>XXXX,</w:t>
      </w:r>
      <w:r w:rsidRPr="002F4A99">
        <w:t xml:space="preserve"> e do CPF/MF n° </w:t>
      </w:r>
      <w:r w:rsidR="00CA2EFA">
        <w:t>XXXXXXX</w:t>
      </w:r>
      <w:r w:rsidRPr="002F4A99">
        <w:t xml:space="preserve">, resolve, nos termos da Lei n.º 8.666/93 e do Decreto n.º 7.892/13, em face das propostas apresentadas no Pregão Eletrônico n.º </w:t>
      </w:r>
      <w:r w:rsidR="00A062E7">
        <w:t>13</w:t>
      </w:r>
      <w:r w:rsidRPr="002F4A99">
        <w:t>/201</w:t>
      </w:r>
      <w:r w:rsidR="00CA2EFA">
        <w:t>9</w:t>
      </w:r>
      <w:r w:rsidRPr="002F4A99">
        <w:t>,</w:t>
      </w:r>
      <w:r w:rsidR="00CA2EFA">
        <w:t xml:space="preserve"> </w:t>
      </w:r>
      <w:r w:rsidRPr="002F4A99">
        <w:rPr>
          <w:b/>
          <w:bCs/>
        </w:rPr>
        <w:t xml:space="preserve">REGISTRAR OS PREÇOS, </w:t>
      </w:r>
      <w:r w:rsidR="00A062E7" w:rsidRPr="00A062E7">
        <w:rPr>
          <w:bCs/>
        </w:rPr>
        <w:t>para</w:t>
      </w:r>
      <w:r w:rsidR="00A062E7">
        <w:rPr>
          <w:b/>
          <w:bCs/>
        </w:rPr>
        <w:t xml:space="preserve"> </w:t>
      </w:r>
      <w:r w:rsidR="00A062E7" w:rsidRPr="00D67423">
        <w:t xml:space="preserve">contratação de empresa prestadora de serviços gráficos com vistas à confecção de </w:t>
      </w:r>
      <w:r w:rsidR="00A062E7" w:rsidRPr="00D67423">
        <w:rPr>
          <w:rFonts w:eastAsia="Calibri"/>
        </w:rPr>
        <w:t>boletos (duplicatas) de anuidades</w:t>
      </w:r>
      <w:r w:rsidR="00A062E7" w:rsidRPr="00D67423">
        <w:t xml:space="preserve">, para atendimento das demandas do Conselho Regional de Engenharia e Agronomia da Paraíba – </w:t>
      </w:r>
      <w:proofErr w:type="gramStart"/>
      <w:r w:rsidR="00A062E7" w:rsidRPr="00D67423">
        <w:t>Crea</w:t>
      </w:r>
      <w:proofErr w:type="gramEnd"/>
      <w:r w:rsidR="00A062E7" w:rsidRPr="00D67423">
        <w:t>-PB</w:t>
      </w:r>
      <w:r w:rsidR="00A062E7">
        <w:t>, c</w:t>
      </w:r>
      <w:r w:rsidRPr="002F4A99">
        <w:t xml:space="preserve">onforme especificações descritas no Termo de Referência anexado ao Edital Convocatório do referido Pregão Eletrônico, da empresa ___, inscrita no CNPJ/MF sob o n.º ___, sediada na ____, telefone n.º___, e-mail ___, neste ato representada pelo(a) Senhor(a)__, inscrito no CPF/MF sob o n.º __, residente </w:t>
      </w:r>
      <w:proofErr w:type="spellStart"/>
      <w:r w:rsidRPr="002F4A99">
        <w:t>na____</w:t>
      </w:r>
      <w:proofErr w:type="spellEnd"/>
      <w:r w:rsidRPr="002F4A99">
        <w:t xml:space="preserve">, mediante as Cláusulas e condições a seguir estabelecidas: </w:t>
      </w:r>
    </w:p>
    <w:p w:rsidR="00CA2EFA" w:rsidRDefault="00CA2EFA" w:rsidP="00A062E7">
      <w:pPr>
        <w:pStyle w:val="Default"/>
        <w:jc w:val="both"/>
        <w:rPr>
          <w:rFonts w:ascii="Times New Roman" w:hAnsi="Times New Roman" w:cs="Times New Roman"/>
          <w:b/>
          <w:bCs/>
          <w:color w:val="auto"/>
        </w:rPr>
      </w:pPr>
    </w:p>
    <w:p w:rsidR="00F31627" w:rsidRPr="002F4A99" w:rsidRDefault="00F31627" w:rsidP="002F4A99">
      <w:pPr>
        <w:pStyle w:val="Default"/>
        <w:rPr>
          <w:rFonts w:ascii="Times New Roman" w:hAnsi="Times New Roman" w:cs="Times New Roman"/>
          <w:color w:val="auto"/>
        </w:rPr>
      </w:pPr>
      <w:r w:rsidRPr="002F4A99">
        <w:rPr>
          <w:rFonts w:ascii="Times New Roman" w:hAnsi="Times New Roman" w:cs="Times New Roman"/>
          <w:b/>
          <w:bCs/>
          <w:color w:val="auto"/>
        </w:rPr>
        <w:t xml:space="preserve">1. </w:t>
      </w:r>
      <w:r w:rsidR="00A062E7">
        <w:rPr>
          <w:rFonts w:ascii="Times New Roman" w:hAnsi="Times New Roman" w:cs="Times New Roman"/>
          <w:b/>
          <w:bCs/>
          <w:color w:val="auto"/>
        </w:rPr>
        <w:t xml:space="preserve">DO OBJETO E </w:t>
      </w:r>
      <w:r w:rsidRPr="002F4A99">
        <w:rPr>
          <w:rFonts w:ascii="Times New Roman" w:hAnsi="Times New Roman" w:cs="Times New Roman"/>
          <w:b/>
          <w:bCs/>
          <w:color w:val="auto"/>
        </w:rPr>
        <w:t xml:space="preserve">DAS ESPECIFICAÇÕES DO OBJETO E DA ATA </w:t>
      </w:r>
    </w:p>
    <w:p w:rsidR="00F31627" w:rsidRPr="002F4A99" w:rsidRDefault="00F31627" w:rsidP="002F4A99">
      <w:pPr>
        <w:pStyle w:val="Default"/>
        <w:rPr>
          <w:rFonts w:ascii="Times New Roman" w:hAnsi="Times New Roman" w:cs="Times New Roman"/>
          <w:color w:val="auto"/>
        </w:rPr>
      </w:pPr>
    </w:p>
    <w:p w:rsidR="00A062E7" w:rsidRPr="00D67423" w:rsidRDefault="00A062E7" w:rsidP="00A062E7">
      <w:r>
        <w:t xml:space="preserve">1.1. </w:t>
      </w:r>
      <w:r w:rsidRPr="00D67423">
        <w:t xml:space="preserve">Registro de preços para contratação de empresa prestadora de serviços gráficos com vistas à confecção de </w:t>
      </w:r>
      <w:r w:rsidRPr="00D67423">
        <w:rPr>
          <w:rFonts w:eastAsia="Calibri"/>
        </w:rPr>
        <w:t>boletos (duplicatas) de anuidades</w:t>
      </w:r>
      <w:r w:rsidRPr="00D67423">
        <w:t>, para atendimento das demandas do Conselho Regional de Engenharia e Agronomia da Paraíba – Crea-PB.</w:t>
      </w:r>
    </w:p>
    <w:p w:rsidR="00A812D7" w:rsidRDefault="00A812D7" w:rsidP="002F4A99">
      <w:pPr>
        <w:pStyle w:val="Default"/>
        <w:rPr>
          <w:rFonts w:ascii="Times New Roman" w:hAnsi="Times New Roman" w:cs="Times New Roman"/>
          <w:color w:val="auto"/>
        </w:rPr>
      </w:pPr>
    </w:p>
    <w:p w:rsidR="00A062E7" w:rsidRPr="00D67423" w:rsidRDefault="00A062E7" w:rsidP="00A062E7">
      <w:pPr>
        <w:jc w:val="both"/>
      </w:pPr>
      <w:r>
        <w:t xml:space="preserve">1.1.1. </w:t>
      </w:r>
      <w:r w:rsidRPr="00D67423">
        <w:rPr>
          <w:b/>
          <w:caps/>
        </w:rPr>
        <w:t>*</w:t>
      </w:r>
      <w:r w:rsidRPr="00D67423">
        <w:rPr>
          <w:caps/>
        </w:rPr>
        <w:t xml:space="preserve"> S</w:t>
      </w:r>
      <w:r w:rsidRPr="00D67423">
        <w:t xml:space="preserve">erviços Gráficos de Impressão, envelopamento e lacre de formulários/boletos, através de padrão elaborado pelo CREA-PB, modelo A4, tamanho 210 X </w:t>
      </w:r>
      <w:proofErr w:type="gramStart"/>
      <w:r w:rsidRPr="00D67423">
        <w:t>297mm</w:t>
      </w:r>
      <w:proofErr w:type="gramEnd"/>
      <w:r w:rsidRPr="00D67423">
        <w:t>, branco, com impressão na cor preta, Frente / Verso.</w:t>
      </w:r>
    </w:p>
    <w:p w:rsidR="00A062E7" w:rsidRDefault="00A062E7" w:rsidP="00A062E7">
      <w:pPr>
        <w:jc w:val="both"/>
      </w:pPr>
    </w:p>
    <w:p w:rsidR="00A062E7" w:rsidRPr="00D67423" w:rsidRDefault="00A062E7" w:rsidP="00A062E7">
      <w:pPr>
        <w:jc w:val="both"/>
      </w:pPr>
      <w:r>
        <w:t xml:space="preserve">1.1.2. </w:t>
      </w:r>
      <w:r w:rsidRPr="00D67423">
        <w:t>O documento impresso puder ser lido e copiado sem perda de informação, em</w:t>
      </w:r>
      <w:r>
        <w:t xml:space="preserve"> </w:t>
      </w:r>
      <w:r w:rsidRPr="00D67423">
        <w:t>qualquer uma de suas faces;</w:t>
      </w:r>
    </w:p>
    <w:p w:rsidR="00A062E7" w:rsidRDefault="00A062E7" w:rsidP="00A062E7">
      <w:pPr>
        <w:jc w:val="both"/>
      </w:pPr>
    </w:p>
    <w:p w:rsidR="00A062E7" w:rsidRPr="00D67423" w:rsidRDefault="00A062E7" w:rsidP="00A062E7">
      <w:pPr>
        <w:jc w:val="both"/>
      </w:pPr>
      <w:r>
        <w:t>1</w:t>
      </w:r>
      <w:r w:rsidRPr="00D67423">
        <w:t>.1.</w:t>
      </w:r>
      <w:r>
        <w:t>3</w:t>
      </w:r>
      <w:r w:rsidRPr="00D67423">
        <w:t>. O documento impresso não deve possuir amassados, dobras ou rasgos não previstos;</w:t>
      </w:r>
    </w:p>
    <w:p w:rsidR="00A062E7" w:rsidRDefault="00A062E7" w:rsidP="00A062E7">
      <w:pPr>
        <w:jc w:val="both"/>
      </w:pPr>
    </w:p>
    <w:p w:rsidR="00A062E7" w:rsidRPr="00D67423" w:rsidRDefault="00A062E7" w:rsidP="00A062E7">
      <w:pPr>
        <w:jc w:val="both"/>
      </w:pPr>
      <w:r>
        <w:t>1</w:t>
      </w:r>
      <w:r w:rsidRPr="00D67423">
        <w:t>.1.</w:t>
      </w:r>
      <w:r>
        <w:t>4</w:t>
      </w:r>
      <w:r w:rsidRPr="00D67423">
        <w:t>. O documento impresso não deve possuir manchas ou falhas de impressão;</w:t>
      </w:r>
    </w:p>
    <w:p w:rsidR="00A062E7" w:rsidRDefault="00A062E7" w:rsidP="00A062E7">
      <w:pPr>
        <w:jc w:val="both"/>
      </w:pPr>
    </w:p>
    <w:p w:rsidR="00A062E7" w:rsidRPr="00D67423" w:rsidRDefault="00A062E7" w:rsidP="00A062E7">
      <w:pPr>
        <w:jc w:val="both"/>
      </w:pPr>
      <w:r>
        <w:t>1</w:t>
      </w:r>
      <w:r w:rsidRPr="00D67423">
        <w:t>.1.</w:t>
      </w:r>
      <w:r>
        <w:t>5</w:t>
      </w:r>
      <w:r w:rsidRPr="00D67423">
        <w:t xml:space="preserve">. O documento deverá estar em correto posicionamento da imagem impressa em relação </w:t>
      </w:r>
      <w:proofErr w:type="gramStart"/>
      <w:r w:rsidRPr="00D67423">
        <w:t>a</w:t>
      </w:r>
      <w:proofErr w:type="gramEnd"/>
      <w:r w:rsidRPr="00D67423">
        <w:t xml:space="preserve"> arte-final;</w:t>
      </w:r>
    </w:p>
    <w:p w:rsidR="00A062E7" w:rsidRPr="00D67423" w:rsidRDefault="00A062E7" w:rsidP="00A062E7">
      <w:pPr>
        <w:jc w:val="both"/>
      </w:pPr>
      <w:r>
        <w:lastRenderedPageBreak/>
        <w:t>1</w:t>
      </w:r>
      <w:r w:rsidRPr="00D67423">
        <w:t>.1.</w:t>
      </w:r>
      <w:r>
        <w:t>6</w:t>
      </w:r>
      <w:r w:rsidRPr="00D67423">
        <w:t>. É obrigatória a qualidade de fixação de tinta de modo a não permitir que seu manuseio manche o documento impresso;</w:t>
      </w:r>
    </w:p>
    <w:p w:rsidR="00A062E7" w:rsidRDefault="00A062E7" w:rsidP="002F4A99">
      <w:pPr>
        <w:pStyle w:val="Default"/>
        <w:rPr>
          <w:rFonts w:ascii="Times New Roman" w:hAnsi="Times New Roman" w:cs="Times New Roman"/>
          <w:color w:val="auto"/>
        </w:rPr>
      </w:pPr>
    </w:p>
    <w:p w:rsidR="000460D5" w:rsidRDefault="000460D5" w:rsidP="000460D5">
      <w:pPr>
        <w:jc w:val="both"/>
      </w:pPr>
      <w:r w:rsidRPr="000460D5">
        <w:t>1.2</w:t>
      </w:r>
      <w:r>
        <w:t xml:space="preserve">. </w:t>
      </w:r>
      <w:r w:rsidRPr="000460D5">
        <w:t>Fazem parte do presente Registro, na qualidade de órgão gerenciador, o CONSELHO REGIONAL DE ENGENHARIA E AGRONOMIA D</w:t>
      </w:r>
      <w:r>
        <w:t>A PARAÍBA</w:t>
      </w:r>
      <w:r w:rsidRPr="000460D5">
        <w:t xml:space="preserve"> –</w:t>
      </w:r>
      <w:r w:rsidR="00D97C33">
        <w:t xml:space="preserve"> C</w:t>
      </w:r>
      <w:r w:rsidRPr="000460D5">
        <w:t>REA-</w:t>
      </w:r>
      <w:r>
        <w:t>PB</w:t>
      </w:r>
      <w:r w:rsidR="00D97C33">
        <w:t>.</w:t>
      </w:r>
    </w:p>
    <w:p w:rsidR="000460D5" w:rsidRDefault="000460D5" w:rsidP="000460D5">
      <w:pPr>
        <w:jc w:val="both"/>
      </w:pPr>
    </w:p>
    <w:p w:rsidR="00D97C33" w:rsidRDefault="000460D5" w:rsidP="000460D5">
      <w:pPr>
        <w:jc w:val="both"/>
      </w:pPr>
      <w:r w:rsidRPr="000460D5">
        <w:t>1.3.</w:t>
      </w:r>
      <w:r w:rsidR="00D97C33">
        <w:t xml:space="preserve"> </w:t>
      </w:r>
      <w:r w:rsidRPr="000460D5">
        <w:t>Para fins desta Ata, e das relações contratuais dela decorrentes, Contratada e Fornecedor são sinônimos.</w:t>
      </w:r>
    </w:p>
    <w:p w:rsidR="00D97C33" w:rsidRDefault="00D97C33" w:rsidP="000460D5">
      <w:pPr>
        <w:jc w:val="both"/>
      </w:pPr>
    </w:p>
    <w:p w:rsidR="00D97C33" w:rsidRDefault="000460D5" w:rsidP="000460D5">
      <w:pPr>
        <w:jc w:val="both"/>
      </w:pPr>
      <w:r w:rsidRPr="000460D5">
        <w:t>1.4.</w:t>
      </w:r>
      <w:r w:rsidR="00D97C33">
        <w:t xml:space="preserve"> </w:t>
      </w:r>
      <w:r w:rsidRPr="000460D5">
        <w:t>A existência de preços registrados não obriga</w:t>
      </w:r>
      <w:r w:rsidR="00D97C33">
        <w:t xml:space="preserve"> </w:t>
      </w:r>
      <w:r w:rsidRPr="000460D5">
        <w:t>o CREA-</w:t>
      </w:r>
      <w:r w:rsidR="00D97C33">
        <w:t>PB</w:t>
      </w:r>
      <w:r w:rsidRPr="000460D5">
        <w:t xml:space="preserve"> a contratar, sendo facultada a realização de Licitação específica para a aquisição pretendida, assegurado ao detentor do registro a preferência de fornecimento em igualdade de condições.</w:t>
      </w:r>
    </w:p>
    <w:p w:rsidR="00D97C33" w:rsidRDefault="00D97C33" w:rsidP="000460D5">
      <w:pPr>
        <w:jc w:val="both"/>
      </w:pPr>
    </w:p>
    <w:p w:rsidR="00D97C33" w:rsidRDefault="000460D5" w:rsidP="000460D5">
      <w:pPr>
        <w:jc w:val="both"/>
      </w:pPr>
      <w:r w:rsidRPr="000460D5">
        <w:t>1.5.</w:t>
      </w:r>
      <w:r w:rsidR="00D97C33">
        <w:t xml:space="preserve"> </w:t>
      </w:r>
      <w:proofErr w:type="gramStart"/>
      <w:r w:rsidRPr="000460D5">
        <w:t>A presente</w:t>
      </w:r>
      <w:proofErr w:type="gramEnd"/>
      <w:r w:rsidRPr="000460D5">
        <w:t xml:space="preserve"> Ata tem prazo de vigência de 12 (doze) meses, vigendo a partir do dia ____/____/____, inclusive, até o dia ____/____/____, inclusive.</w:t>
      </w:r>
    </w:p>
    <w:p w:rsidR="00D97C33" w:rsidRDefault="00D97C33" w:rsidP="000460D5">
      <w:pPr>
        <w:jc w:val="both"/>
      </w:pPr>
    </w:p>
    <w:p w:rsidR="00D97C33" w:rsidRDefault="000460D5" w:rsidP="000460D5">
      <w:pPr>
        <w:jc w:val="both"/>
      </w:pPr>
      <w:r w:rsidRPr="000460D5">
        <w:t>1.6.</w:t>
      </w:r>
      <w:r w:rsidR="00561CAC">
        <w:t xml:space="preserve"> </w:t>
      </w:r>
      <w:r w:rsidRPr="000460D5">
        <w:t>Quaisquer dúvidas com relação à execução do obj</w:t>
      </w:r>
      <w:r w:rsidR="00D97C33">
        <w:t>eto poderão ser sanadas junto a</w:t>
      </w:r>
      <w:r w:rsidRPr="000460D5">
        <w:t xml:space="preserve"> </w:t>
      </w:r>
      <w:r w:rsidR="00D97C33">
        <w:t>Assessoria Técnica – Gestão de Contratos</w:t>
      </w:r>
      <w:r w:rsidRPr="000460D5">
        <w:t xml:space="preserve"> do CREA-</w:t>
      </w:r>
      <w:r w:rsidR="00D97C33">
        <w:t>PB</w:t>
      </w:r>
      <w:r w:rsidRPr="000460D5">
        <w:t>.</w:t>
      </w:r>
    </w:p>
    <w:p w:rsidR="00D97C33" w:rsidRDefault="00D97C33" w:rsidP="000460D5">
      <w:pPr>
        <w:jc w:val="both"/>
      </w:pPr>
    </w:p>
    <w:p w:rsidR="00D97C33" w:rsidRDefault="000460D5" w:rsidP="000460D5">
      <w:pPr>
        <w:jc w:val="both"/>
      </w:pPr>
      <w:r w:rsidRPr="000460D5">
        <w:t>1.7.</w:t>
      </w:r>
      <w:r w:rsidR="00D97C33">
        <w:t xml:space="preserve"> </w:t>
      </w:r>
      <w:r w:rsidRPr="000460D5">
        <w:t xml:space="preserve">O eventual fornecimento, objeto da presente Ata de Registro de Preços, obedecerá ao estipulado neste instrumento, bem como às disposições do Edital do Pregão Eletrônico n.º </w:t>
      </w:r>
      <w:r w:rsidR="00286795">
        <w:t>13</w:t>
      </w:r>
      <w:r w:rsidRPr="000460D5">
        <w:t>/201</w:t>
      </w:r>
      <w:r w:rsidR="00D97C33">
        <w:t xml:space="preserve">9 </w:t>
      </w:r>
      <w:r w:rsidRPr="000460D5">
        <w:t xml:space="preserve">e seus </w:t>
      </w:r>
      <w:proofErr w:type="gramStart"/>
      <w:r w:rsidRPr="000460D5">
        <w:t>Anexos,</w:t>
      </w:r>
      <w:proofErr w:type="gramEnd"/>
      <w:r w:rsidRPr="000460D5">
        <w:t>em especial do Termo de Referência, além das disposições constantes da proposta</w:t>
      </w:r>
      <w:r w:rsidR="00D97C33">
        <w:t xml:space="preserve"> </w:t>
      </w:r>
      <w:r w:rsidRPr="000460D5">
        <w:t>apresentada pela Licitante vencedora, que independentemente de transcrição, fazem parte integrante e complementar deste documento, no que não o contrarie.</w:t>
      </w:r>
    </w:p>
    <w:p w:rsidR="00D97C33" w:rsidRDefault="00D97C33" w:rsidP="000460D5">
      <w:pPr>
        <w:jc w:val="both"/>
      </w:pPr>
    </w:p>
    <w:p w:rsidR="00D97C33" w:rsidRDefault="000460D5" w:rsidP="000460D5">
      <w:pPr>
        <w:jc w:val="both"/>
      </w:pPr>
      <w:r w:rsidRPr="000460D5">
        <w:t>1.8.</w:t>
      </w:r>
      <w:r w:rsidR="00D97C33">
        <w:t xml:space="preserve"> </w:t>
      </w:r>
      <w:r w:rsidRPr="000460D5">
        <w:t>O CREA-</w:t>
      </w:r>
      <w:r w:rsidR="00D97C33">
        <w:t>PB</w:t>
      </w:r>
      <w:r w:rsidRPr="000460D5">
        <w:t xml:space="preserve"> realizará, periodicamente, pesquisa de mercado para comprovação da manutenção da </w:t>
      </w:r>
      <w:proofErr w:type="spellStart"/>
      <w:r w:rsidRPr="000460D5">
        <w:t>vantajosidade</w:t>
      </w:r>
      <w:proofErr w:type="spellEnd"/>
      <w:r w:rsidRPr="000460D5">
        <w:t xml:space="preserve"> dos preços ora registrados.</w:t>
      </w:r>
    </w:p>
    <w:p w:rsidR="00D97C33" w:rsidRDefault="00D97C33" w:rsidP="000460D5">
      <w:pPr>
        <w:jc w:val="both"/>
      </w:pPr>
    </w:p>
    <w:p w:rsidR="00D97C33" w:rsidRDefault="000460D5" w:rsidP="000460D5">
      <w:pPr>
        <w:jc w:val="both"/>
      </w:pPr>
      <w:r w:rsidRPr="000460D5">
        <w:t>1.9.</w:t>
      </w:r>
      <w:r w:rsidR="00D97C33">
        <w:t xml:space="preserve"> </w:t>
      </w:r>
      <w:r w:rsidRPr="000460D5">
        <w:t>Constituiu o Anexo ______desta Ata de Registro de Preços, a Ata de realização da Sessão Pública do Pregão Eletrônico respectivo, com o registro das Licitantes que aceitaram cotar os bens ou serviços</w:t>
      </w:r>
      <w:r w:rsidR="00D97C33">
        <w:t xml:space="preserve"> </w:t>
      </w:r>
      <w:r w:rsidRPr="000460D5">
        <w:t>com preços iguais aos da Licitante vencedora, na sequência da classificação do certame.</w:t>
      </w:r>
      <w:r w:rsidR="00D97C33">
        <w:t xml:space="preserve"> </w:t>
      </w:r>
      <w:r w:rsidRPr="000460D5">
        <w:t>Este registro forma o Cadastro de Reserva da presente Ata, a ser utilizado no caso de impossibilidade de atendimento pelo primeiro colocado registrado da Ata, na hipótese</w:t>
      </w:r>
      <w:r w:rsidR="00D97C33">
        <w:t xml:space="preserve"> </w:t>
      </w:r>
      <w:r w:rsidRPr="000460D5">
        <w:t>do cancelamento do seu registro.</w:t>
      </w:r>
    </w:p>
    <w:p w:rsidR="00D97C33" w:rsidRDefault="00D97C33" w:rsidP="000460D5">
      <w:pPr>
        <w:jc w:val="both"/>
      </w:pPr>
    </w:p>
    <w:p w:rsidR="00D97C33" w:rsidRDefault="000460D5" w:rsidP="000460D5">
      <w:pPr>
        <w:jc w:val="both"/>
      </w:pPr>
      <w:r w:rsidRPr="000460D5">
        <w:t>1.9.1.</w:t>
      </w:r>
      <w:r w:rsidR="00D97C33">
        <w:t xml:space="preserve"> </w:t>
      </w:r>
      <w:r w:rsidRPr="000460D5">
        <w:t>A habilitação das Licitantes que comporão o Cadastro de Reserva, nas mesmas condições consignadas no Edital de Licitação, será efetuada quando da assinatura da respectiva Ata pelas mesmas, e como condição para tanto.</w:t>
      </w:r>
    </w:p>
    <w:p w:rsidR="00561CAC" w:rsidRDefault="00561CAC" w:rsidP="000460D5">
      <w:pPr>
        <w:jc w:val="both"/>
      </w:pPr>
    </w:p>
    <w:p w:rsidR="00D97C33" w:rsidRPr="00286795" w:rsidRDefault="000460D5" w:rsidP="000460D5">
      <w:pPr>
        <w:jc w:val="both"/>
        <w:rPr>
          <w:b/>
        </w:rPr>
      </w:pPr>
      <w:r w:rsidRPr="00286795">
        <w:rPr>
          <w:b/>
        </w:rPr>
        <w:t>2.</w:t>
      </w:r>
      <w:r w:rsidR="00D97C33" w:rsidRPr="00286795">
        <w:rPr>
          <w:b/>
        </w:rPr>
        <w:t xml:space="preserve"> </w:t>
      </w:r>
      <w:r w:rsidRPr="00286795">
        <w:rPr>
          <w:b/>
        </w:rPr>
        <w:t>DA CONTRATAÇÃO E DO FORNECIMENTO</w:t>
      </w:r>
    </w:p>
    <w:p w:rsidR="00D97C33" w:rsidRDefault="00D97C33" w:rsidP="000460D5">
      <w:pPr>
        <w:jc w:val="both"/>
      </w:pPr>
    </w:p>
    <w:p w:rsidR="006A4F31" w:rsidRDefault="000460D5" w:rsidP="000460D5">
      <w:pPr>
        <w:jc w:val="both"/>
      </w:pPr>
      <w:r w:rsidRPr="000460D5">
        <w:t>2.1.</w:t>
      </w:r>
      <w:r w:rsidR="006A4F31">
        <w:t xml:space="preserve"> </w:t>
      </w:r>
      <w:r w:rsidRPr="000460D5">
        <w:t>A quantidade estimada de consumo será adquirida, no todo ou em parte(s), de acordo com a necessidade e conveniência do CREA-</w:t>
      </w:r>
      <w:r w:rsidR="006A4F31">
        <w:t>PB</w:t>
      </w:r>
      <w:r w:rsidRPr="000460D5">
        <w:t xml:space="preserve">, por intermédio de Contrato, </w:t>
      </w:r>
      <w:r w:rsidRPr="000460D5">
        <w:lastRenderedPageBreak/>
        <w:t>emissão de Nota de Empenho de Despesa, Autorização de Compra/Fornecimento ou outro instrumento hábil, conforme o disposto no art. 62, da Lei n.º 8.666/93.</w:t>
      </w:r>
    </w:p>
    <w:p w:rsidR="006A4F31" w:rsidRDefault="006A4F31" w:rsidP="000460D5">
      <w:pPr>
        <w:jc w:val="both"/>
      </w:pPr>
    </w:p>
    <w:p w:rsidR="006A4F31" w:rsidRDefault="000460D5" w:rsidP="000460D5">
      <w:pPr>
        <w:jc w:val="both"/>
      </w:pPr>
      <w:r w:rsidRPr="000460D5">
        <w:t>2.2.</w:t>
      </w:r>
      <w:r w:rsidR="006A4F31">
        <w:t xml:space="preserve"> </w:t>
      </w:r>
      <w:r w:rsidRPr="000460D5">
        <w:t>As quantidades que vierem a ser adquiridas serão definidas quando da emissão do(s) competente(s) instrumento(s) de contratação, nos termos do item 2.1 acima.</w:t>
      </w:r>
    </w:p>
    <w:p w:rsidR="006A4F31" w:rsidRDefault="006A4F31" w:rsidP="000460D5">
      <w:pPr>
        <w:jc w:val="both"/>
      </w:pPr>
    </w:p>
    <w:p w:rsidR="000460D5" w:rsidRDefault="000460D5" w:rsidP="000460D5">
      <w:pPr>
        <w:jc w:val="both"/>
      </w:pPr>
      <w:r w:rsidRPr="000460D5">
        <w:t>2.3.</w:t>
      </w:r>
      <w:r w:rsidR="006A4F31">
        <w:t xml:space="preserve"> </w:t>
      </w:r>
      <w:r w:rsidRPr="000460D5">
        <w:t>O prazo</w:t>
      </w:r>
      <w:r w:rsidR="006A4F31">
        <w:t xml:space="preserve"> </w:t>
      </w:r>
      <w:r w:rsidRPr="000460D5">
        <w:t>de entrega do ite</w:t>
      </w:r>
      <w:r w:rsidR="00286795">
        <w:t>m</w:t>
      </w:r>
      <w:r w:rsidRPr="000460D5">
        <w:t xml:space="preserve"> desta Ata é de, no máximo, ____</w:t>
      </w:r>
      <w:proofErr w:type="gramStart"/>
      <w:r w:rsidRPr="000460D5">
        <w:t>(</w:t>
      </w:r>
      <w:proofErr w:type="gramEnd"/>
      <w:r w:rsidRPr="000460D5">
        <w:t>____) dias úteis, a contar da data da assinatura/do recebimento, pela Contratada, do(s) Contrato(s)/ou outro(s) instrumento(s) hábil(eis).</w:t>
      </w:r>
    </w:p>
    <w:p w:rsidR="006A4F31" w:rsidRPr="000460D5" w:rsidRDefault="006A4F31" w:rsidP="000460D5">
      <w:pPr>
        <w:jc w:val="both"/>
      </w:pPr>
    </w:p>
    <w:p w:rsidR="006A4F31" w:rsidRDefault="000460D5" w:rsidP="000460D5">
      <w:pPr>
        <w:jc w:val="both"/>
      </w:pPr>
      <w:r w:rsidRPr="000460D5">
        <w:t>2.3.1.</w:t>
      </w:r>
      <w:r w:rsidR="006A4F31">
        <w:t xml:space="preserve"> </w:t>
      </w:r>
      <w:r w:rsidRPr="000460D5">
        <w:t>Os itens</w:t>
      </w:r>
      <w:r w:rsidR="006A4F31">
        <w:t xml:space="preserve"> </w:t>
      </w:r>
      <w:r w:rsidRPr="000460D5">
        <w:t>destinados ao CREA-</w:t>
      </w:r>
      <w:r w:rsidR="006A4F31">
        <w:t xml:space="preserve">PB </w:t>
      </w:r>
      <w:r w:rsidRPr="000460D5">
        <w:t>devem ser entregues</w:t>
      </w:r>
      <w:r w:rsidR="006A4F31">
        <w:t xml:space="preserve"> </w:t>
      </w:r>
      <w:r w:rsidRPr="000460D5">
        <w:t>na</w:t>
      </w:r>
      <w:r w:rsidR="006A4F31">
        <w:t xml:space="preserve"> </w:t>
      </w:r>
      <w:r w:rsidRPr="000460D5">
        <w:t>sua</w:t>
      </w:r>
      <w:r w:rsidR="006A4F31">
        <w:t xml:space="preserve"> </w:t>
      </w:r>
      <w:r w:rsidRPr="000460D5">
        <w:t xml:space="preserve">Sede, situada na </w:t>
      </w:r>
      <w:r w:rsidR="006A4F31">
        <w:t>Avenida Dom Pedro I,</w:t>
      </w:r>
      <w:r w:rsidRPr="000460D5">
        <w:t xml:space="preserve"> nº </w:t>
      </w:r>
      <w:r w:rsidR="006A4F31">
        <w:t>809, Centro</w:t>
      </w:r>
      <w:r w:rsidRPr="000460D5">
        <w:t xml:space="preserve">, CEP: </w:t>
      </w:r>
      <w:r w:rsidR="006A4F31">
        <w:t>58</w:t>
      </w:r>
      <w:r w:rsidRPr="000460D5">
        <w:t>.</w:t>
      </w:r>
      <w:r w:rsidR="006A4F31">
        <w:t>013</w:t>
      </w:r>
      <w:r w:rsidRPr="000460D5">
        <w:t>-</w:t>
      </w:r>
      <w:r w:rsidR="006A4F31">
        <w:t>021</w:t>
      </w:r>
      <w:r w:rsidRPr="000460D5">
        <w:t xml:space="preserve">, </w:t>
      </w:r>
      <w:r w:rsidR="006A4F31">
        <w:t>João Pessoa</w:t>
      </w:r>
      <w:r w:rsidRPr="000460D5">
        <w:t>/</w:t>
      </w:r>
      <w:r w:rsidR="006A4F31">
        <w:t>PB</w:t>
      </w:r>
      <w:r w:rsidRPr="000460D5">
        <w:t xml:space="preserve">, no horário das </w:t>
      </w:r>
      <w:proofErr w:type="gramStart"/>
      <w:r w:rsidRPr="000460D5">
        <w:t>08:00</w:t>
      </w:r>
      <w:proofErr w:type="gramEnd"/>
      <w:r w:rsidRPr="000460D5">
        <w:t xml:space="preserve"> às 1</w:t>
      </w:r>
      <w:r w:rsidR="006A4F31">
        <w:t>6</w:t>
      </w:r>
      <w:r w:rsidRPr="000460D5">
        <w:t>:</w:t>
      </w:r>
      <w:r w:rsidR="006A4F31">
        <w:t>30</w:t>
      </w:r>
      <w:r w:rsidRPr="000460D5">
        <w:t xml:space="preserve"> horas;</w:t>
      </w:r>
    </w:p>
    <w:p w:rsidR="006A4F31" w:rsidRDefault="006A4F31" w:rsidP="000460D5">
      <w:pPr>
        <w:jc w:val="both"/>
      </w:pPr>
    </w:p>
    <w:p w:rsidR="006A4F31" w:rsidRDefault="000460D5" w:rsidP="000460D5">
      <w:pPr>
        <w:jc w:val="both"/>
      </w:pPr>
      <w:r w:rsidRPr="000460D5">
        <w:t>2.4.</w:t>
      </w:r>
      <w:r w:rsidR="006A4F31">
        <w:t xml:space="preserve"> </w:t>
      </w:r>
      <w:r w:rsidRPr="000460D5">
        <w:t>O objeto desta Ata deverá ser entregue obedecendo-se ao seguinte procedimento:</w:t>
      </w:r>
    </w:p>
    <w:p w:rsidR="006A4F31" w:rsidRDefault="006A4F31" w:rsidP="000460D5">
      <w:pPr>
        <w:jc w:val="both"/>
      </w:pPr>
    </w:p>
    <w:p w:rsidR="006A4F31" w:rsidRDefault="006A4F31" w:rsidP="006A4F31">
      <w:pPr>
        <w:jc w:val="both"/>
      </w:pPr>
      <w:r>
        <w:t xml:space="preserve">a) </w:t>
      </w:r>
      <w:r w:rsidR="000460D5" w:rsidRPr="000460D5">
        <w:t xml:space="preserve">O Fornecedor deverá entrar em contato com </w:t>
      </w:r>
      <w:r>
        <w:t>a Assessoria Técnica – Gestão de Contratos</w:t>
      </w:r>
      <w:r w:rsidR="000460D5" w:rsidRPr="000460D5">
        <w:t xml:space="preserve"> do CREA-</w:t>
      </w:r>
      <w:r>
        <w:t>PB</w:t>
      </w:r>
      <w:r w:rsidR="000460D5" w:rsidRPr="000460D5">
        <w:t>, com antecedência mínima de 03 (três) dias úteis, a fim de agendar a data da entrega do objeto;</w:t>
      </w:r>
    </w:p>
    <w:p w:rsidR="006A4F31" w:rsidRDefault="006A4F31" w:rsidP="006A4F31">
      <w:pPr>
        <w:jc w:val="both"/>
      </w:pPr>
    </w:p>
    <w:p w:rsidR="006A4F31" w:rsidRDefault="000460D5" w:rsidP="006A4F31">
      <w:pPr>
        <w:jc w:val="both"/>
      </w:pPr>
      <w:r w:rsidRPr="000460D5">
        <w:t>b)</w:t>
      </w:r>
      <w:r w:rsidR="006A4F31">
        <w:t xml:space="preserve"> </w:t>
      </w:r>
      <w:r w:rsidRPr="000460D5">
        <w:t>Uma vez ratificado pel</w:t>
      </w:r>
      <w:r w:rsidR="006A4F31">
        <w:t>a Assessoria Técnica – Gestão de Contratos</w:t>
      </w:r>
      <w:r w:rsidRPr="000460D5">
        <w:t xml:space="preserve"> do CREA-</w:t>
      </w:r>
      <w:r w:rsidR="006A4F31">
        <w:t>PB</w:t>
      </w:r>
      <w:r w:rsidRPr="000460D5">
        <w:t xml:space="preserve"> o dia da entrega, o objeto será entregue pelo Fornecedor no endereço e prazo acima especificados.</w:t>
      </w:r>
    </w:p>
    <w:p w:rsidR="006A4F31" w:rsidRDefault="006A4F31" w:rsidP="006A4F31">
      <w:pPr>
        <w:jc w:val="both"/>
      </w:pPr>
    </w:p>
    <w:p w:rsidR="006A4F31" w:rsidRDefault="000460D5" w:rsidP="006A4F31">
      <w:pPr>
        <w:jc w:val="both"/>
      </w:pPr>
      <w:r w:rsidRPr="000460D5">
        <w:t>2.5.</w:t>
      </w:r>
      <w:r w:rsidR="006A4F31">
        <w:t xml:space="preserve"> </w:t>
      </w:r>
      <w:r w:rsidRPr="000460D5">
        <w:t>No momento</w:t>
      </w:r>
      <w:r w:rsidR="006A4F31">
        <w:t xml:space="preserve"> </w:t>
      </w:r>
      <w:r w:rsidRPr="000460D5">
        <w:t>da entrega do objeto desta</w:t>
      </w:r>
      <w:r w:rsidR="006A4F31">
        <w:t xml:space="preserve"> </w:t>
      </w:r>
      <w:r w:rsidRPr="000460D5">
        <w:t>Ata</w:t>
      </w:r>
      <w:r w:rsidR="006A4F31">
        <w:t xml:space="preserve"> </w:t>
      </w:r>
      <w:r w:rsidRPr="000460D5">
        <w:t>nos endereços e prazos acima especificados, o Fornecedor receberá o Termo de Entrega Provisório.</w:t>
      </w:r>
    </w:p>
    <w:p w:rsidR="006A4F31" w:rsidRDefault="006A4F31" w:rsidP="006A4F31">
      <w:pPr>
        <w:jc w:val="both"/>
      </w:pPr>
    </w:p>
    <w:p w:rsidR="00091E8E" w:rsidRDefault="000460D5" w:rsidP="006A4F31">
      <w:pPr>
        <w:jc w:val="both"/>
      </w:pPr>
      <w:r w:rsidRPr="000460D5">
        <w:t>2.5.1.</w:t>
      </w:r>
      <w:r w:rsidR="006A4F31">
        <w:t xml:space="preserve"> </w:t>
      </w:r>
      <w:r w:rsidRPr="000460D5">
        <w:t>Os objetos somente serão definitivamente recebidos pelo CREA-</w:t>
      </w:r>
      <w:r w:rsidR="006A4F31">
        <w:t>PB</w:t>
      </w:r>
      <w:r w:rsidRPr="000460D5">
        <w:t>, após a constatação, pelos</w:t>
      </w:r>
      <w:r w:rsidR="006A4F31">
        <w:t xml:space="preserve"> </w:t>
      </w:r>
      <w:r w:rsidRPr="000460D5">
        <w:t>seus</w:t>
      </w:r>
      <w:r w:rsidR="006A4F31">
        <w:t xml:space="preserve"> </w:t>
      </w:r>
      <w:r w:rsidRPr="000460D5">
        <w:t xml:space="preserve">Departamentos de </w:t>
      </w:r>
      <w:r w:rsidR="00091E8E">
        <w:t>Infraestrutura</w:t>
      </w:r>
      <w:r w:rsidRPr="000460D5">
        <w:t xml:space="preserve"> e de </w:t>
      </w:r>
      <w:r w:rsidR="00091E8E">
        <w:t>Gestão de Contratos</w:t>
      </w:r>
      <w:r w:rsidRPr="000460D5">
        <w:t>, de que os</w:t>
      </w:r>
      <w:r w:rsidR="006A4F31">
        <w:t xml:space="preserve"> </w:t>
      </w:r>
      <w:r w:rsidRPr="000460D5">
        <w:t>mesmos possuem</w:t>
      </w:r>
      <w:r w:rsidR="006A4F31">
        <w:t xml:space="preserve"> </w:t>
      </w:r>
      <w:r w:rsidRPr="000460D5">
        <w:t>todas as características registradas no</w:t>
      </w:r>
      <w:r w:rsidR="006A4F31">
        <w:t xml:space="preserve"> </w:t>
      </w:r>
      <w:r w:rsidRPr="000460D5">
        <w:t xml:space="preserve">Termo de Referência do Edital do Pregão Eletrônico nº </w:t>
      </w:r>
      <w:r w:rsidR="00286795">
        <w:t>13</w:t>
      </w:r>
      <w:r w:rsidRPr="000460D5">
        <w:t>/201</w:t>
      </w:r>
      <w:r w:rsidR="00091E8E">
        <w:t>9</w:t>
      </w:r>
      <w:r w:rsidRPr="000460D5">
        <w:t>, quando então o Fornecedor receberá o Termo de Entrega Definitivo, o que deverá ocorrer no prazo máximo de 10 (dez) dias corridos, a contar do recebimento provisório.</w:t>
      </w:r>
    </w:p>
    <w:p w:rsidR="00091E8E" w:rsidRDefault="00091E8E" w:rsidP="006A4F31">
      <w:pPr>
        <w:jc w:val="both"/>
      </w:pPr>
    </w:p>
    <w:p w:rsidR="00091E8E" w:rsidRDefault="000460D5" w:rsidP="006A4F31">
      <w:pPr>
        <w:jc w:val="both"/>
      </w:pPr>
      <w:r w:rsidRPr="000460D5">
        <w:t>2.5.2.</w:t>
      </w:r>
      <w:r w:rsidR="00747668">
        <w:t xml:space="preserve"> </w:t>
      </w:r>
      <w:r w:rsidRPr="000460D5">
        <w:t>Não será definitivamente aceito e recebido e, consequentemente, será colocado à disposição do Fornecedor, o objeto que não for compatível com as características registradas nesta Ata e/ou</w:t>
      </w:r>
      <w:r w:rsidR="00091E8E">
        <w:t xml:space="preserve"> </w:t>
      </w:r>
      <w:r w:rsidRPr="000460D5">
        <w:t>no</w:t>
      </w:r>
      <w:r w:rsidR="00091E8E">
        <w:t xml:space="preserve"> </w:t>
      </w:r>
      <w:r w:rsidRPr="000460D5">
        <w:t>Termo de Referência, ou ainda, que apresente qualquer tipo de avaria e/ou defeito.</w:t>
      </w:r>
    </w:p>
    <w:p w:rsidR="00091E8E" w:rsidRDefault="00091E8E" w:rsidP="006A4F31">
      <w:pPr>
        <w:jc w:val="both"/>
      </w:pPr>
    </w:p>
    <w:p w:rsidR="00091E8E" w:rsidRDefault="000460D5" w:rsidP="006A4F31">
      <w:pPr>
        <w:jc w:val="both"/>
      </w:pPr>
      <w:r w:rsidRPr="000460D5">
        <w:t>2.5.3.</w:t>
      </w:r>
      <w:r w:rsidR="00561CAC">
        <w:t xml:space="preserve"> </w:t>
      </w:r>
      <w:r w:rsidRPr="000460D5">
        <w:t>O CREA-</w:t>
      </w:r>
      <w:r w:rsidR="00091E8E">
        <w:t>PB</w:t>
      </w:r>
      <w:r w:rsidRPr="000460D5">
        <w:t xml:space="preserve"> não aceitará o recebimento de objeto incompleto ou parcelado, devendo ser respeitadas as quantidades solicitadas em cada Contrato/ou outro instrumento hábil.</w:t>
      </w:r>
    </w:p>
    <w:p w:rsidR="00091E8E" w:rsidRDefault="00091E8E" w:rsidP="006A4F31">
      <w:pPr>
        <w:jc w:val="both"/>
      </w:pPr>
    </w:p>
    <w:p w:rsidR="00091E8E" w:rsidRDefault="000460D5" w:rsidP="006A4F31">
      <w:pPr>
        <w:jc w:val="both"/>
      </w:pPr>
      <w:r w:rsidRPr="000460D5">
        <w:t>2.5.4.</w:t>
      </w:r>
      <w:r w:rsidR="00561CAC">
        <w:t xml:space="preserve"> </w:t>
      </w:r>
      <w:r w:rsidRPr="000460D5">
        <w:t>O aceite do objeto pelo CREA-</w:t>
      </w:r>
      <w:r w:rsidR="00091E8E">
        <w:t>PB</w:t>
      </w:r>
      <w:r w:rsidRPr="000460D5">
        <w:t xml:space="preserve"> não exclui a responsabilidade do Fornecedor por vícios de qualidade ou técnicos, aparentes ou ocultos, ou por desacordo</w:t>
      </w:r>
      <w:r w:rsidR="00091E8E">
        <w:t xml:space="preserve"> </w:t>
      </w:r>
      <w:r w:rsidRPr="000460D5">
        <w:t xml:space="preserve">com as </w:t>
      </w:r>
      <w:r w:rsidRPr="000460D5">
        <w:lastRenderedPageBreak/>
        <w:t>especificações estabelecidas nesta Ata e/ou no</w:t>
      </w:r>
      <w:r w:rsidR="00091E8E">
        <w:t xml:space="preserve"> </w:t>
      </w:r>
      <w:r w:rsidRPr="000460D5">
        <w:t>Termo de Referência, e verificadas posteriormente.</w:t>
      </w:r>
    </w:p>
    <w:p w:rsidR="00091E8E" w:rsidRDefault="00091E8E" w:rsidP="006A4F31">
      <w:pPr>
        <w:jc w:val="both"/>
      </w:pPr>
    </w:p>
    <w:p w:rsidR="00091E8E" w:rsidRDefault="000460D5" w:rsidP="000460D5">
      <w:pPr>
        <w:jc w:val="both"/>
      </w:pPr>
      <w:r w:rsidRPr="000460D5">
        <w:t>2.5.5.</w:t>
      </w:r>
      <w:r w:rsidR="00561CAC">
        <w:t xml:space="preserve"> </w:t>
      </w:r>
      <w:r w:rsidRPr="000460D5">
        <w:t>No caso da não aceitação do objeto entregue, o Fornecedor deverá, às suas próprias expensas, retirar o objeto no local da entrega e fornecer novo objeto contendo todas as características registradas nesta Ata e/ou no</w:t>
      </w:r>
      <w:r w:rsidR="00091E8E">
        <w:t xml:space="preserve"> </w:t>
      </w:r>
      <w:r w:rsidRPr="000460D5">
        <w:t>Termo de Referência</w:t>
      </w:r>
      <w:r w:rsidR="00091E8E">
        <w:t xml:space="preserve"> </w:t>
      </w:r>
      <w:r w:rsidRPr="000460D5">
        <w:t>do</w:t>
      </w:r>
      <w:r w:rsidR="00091E8E">
        <w:t xml:space="preserve"> </w:t>
      </w:r>
      <w:r w:rsidRPr="000460D5">
        <w:t>Edital do</w:t>
      </w:r>
      <w:r w:rsidR="00091E8E">
        <w:t xml:space="preserve"> </w:t>
      </w:r>
      <w:r w:rsidRPr="000460D5">
        <w:t>Conselho Regional de Engenharia e Agronomia d</w:t>
      </w:r>
      <w:r w:rsidR="00091E8E">
        <w:t xml:space="preserve">a Paraíba - </w:t>
      </w:r>
      <w:r w:rsidRPr="000460D5">
        <w:t>CREA-</w:t>
      </w:r>
      <w:r w:rsidR="00091E8E">
        <w:t xml:space="preserve">PB, </w:t>
      </w:r>
      <w:r w:rsidRPr="000460D5">
        <w:t xml:space="preserve">Pregão Eletrônico nº </w:t>
      </w:r>
      <w:r w:rsidR="00286795">
        <w:t>13</w:t>
      </w:r>
      <w:r w:rsidRPr="000460D5">
        <w:t>/201</w:t>
      </w:r>
      <w:r w:rsidR="00091E8E">
        <w:t>9</w:t>
      </w:r>
      <w:r w:rsidRPr="000460D5">
        <w:t>, no</w:t>
      </w:r>
      <w:r w:rsidR="00091E8E">
        <w:t xml:space="preserve"> </w:t>
      </w:r>
      <w:r w:rsidRPr="000460D5">
        <w:t>prazo máximo de 10(dez)</w:t>
      </w:r>
      <w:r w:rsidR="00561CAC">
        <w:t xml:space="preserve"> </w:t>
      </w:r>
      <w:r w:rsidRPr="000460D5">
        <w:t>dias corridos, a contar da notificação de recusa do CREA-</w:t>
      </w:r>
      <w:r w:rsidR="00091E8E">
        <w:t>PB</w:t>
      </w:r>
      <w:r w:rsidRPr="000460D5">
        <w:t>.</w:t>
      </w:r>
    </w:p>
    <w:p w:rsidR="00091E8E" w:rsidRDefault="00091E8E" w:rsidP="000460D5">
      <w:pPr>
        <w:jc w:val="both"/>
      </w:pPr>
    </w:p>
    <w:p w:rsidR="00091E8E" w:rsidRDefault="000460D5" w:rsidP="000460D5">
      <w:pPr>
        <w:jc w:val="both"/>
      </w:pPr>
      <w:r w:rsidRPr="000460D5">
        <w:t>2.5.6.</w:t>
      </w:r>
      <w:r w:rsidR="00091E8E">
        <w:t xml:space="preserve"> </w:t>
      </w:r>
      <w:r w:rsidRPr="000460D5">
        <w:t>Após o cumprimento das obrigações contratuais, o Fornecedor</w:t>
      </w:r>
      <w:r w:rsidR="00091E8E">
        <w:t xml:space="preserve"> </w:t>
      </w:r>
      <w:r w:rsidRPr="000460D5">
        <w:t>deverá apresentar ao Fiscal do CREA-</w:t>
      </w:r>
      <w:r w:rsidR="00091E8E">
        <w:t>PB</w:t>
      </w:r>
      <w:r w:rsidRPr="000460D5">
        <w:t>, para fins de liquidação e pagamento, a respectiva Nota Fiscal/Fatura dos quantitativos efetivamente fornecidos, acompanhada do competente Termo de Recebimento Definitivo.</w:t>
      </w:r>
    </w:p>
    <w:p w:rsidR="00091E8E" w:rsidRDefault="00091E8E" w:rsidP="000460D5">
      <w:pPr>
        <w:jc w:val="both"/>
      </w:pPr>
    </w:p>
    <w:p w:rsidR="00091E8E" w:rsidRDefault="000460D5" w:rsidP="000460D5">
      <w:pPr>
        <w:jc w:val="both"/>
      </w:pPr>
      <w:r w:rsidRPr="000460D5">
        <w:t>2.5.7.</w:t>
      </w:r>
      <w:r w:rsidR="004D4919">
        <w:t xml:space="preserve"> </w:t>
      </w:r>
      <w:r w:rsidRPr="000460D5">
        <w:t>A Nota Fiscal/Fatura deverá indicar os dados bancários do Fornecedor, para fins de depósito dos pagamentos devidos. O pagamento será efetuado pelo CREA-</w:t>
      </w:r>
      <w:r w:rsidR="00091E8E">
        <w:t>PB</w:t>
      </w:r>
      <w:r w:rsidRPr="000460D5">
        <w:t xml:space="preserve"> mediante ordem bancária creditada em conta corrente do Fornecedor, no prazo de até 10 (dez) dias, contados da data da protocolização da Nota Fiscal/Fatura e dos respectivos documentos comprobatórios, desde que</w:t>
      </w:r>
      <w:r w:rsidR="00091E8E">
        <w:t xml:space="preserve"> </w:t>
      </w:r>
      <w:r w:rsidRPr="000460D5">
        <w:t>não haja fator impeditivo imputável ao Fornecedor.</w:t>
      </w:r>
    </w:p>
    <w:p w:rsidR="00091E8E" w:rsidRDefault="00091E8E" w:rsidP="000460D5">
      <w:pPr>
        <w:jc w:val="both"/>
      </w:pPr>
    </w:p>
    <w:p w:rsidR="004D4919" w:rsidRDefault="000460D5" w:rsidP="000460D5">
      <w:pPr>
        <w:jc w:val="both"/>
      </w:pPr>
      <w:r w:rsidRPr="000460D5">
        <w:t>2.6.</w:t>
      </w:r>
      <w:r w:rsidR="004D4919">
        <w:t xml:space="preserve"> </w:t>
      </w:r>
      <w:r w:rsidRPr="000460D5">
        <w:t xml:space="preserve">O Fornecedor deverá garantir a qualidade do material ofertado, responsabilizando-se pela substituição ou indenização pecuniária dos produtos que apresentem </w:t>
      </w:r>
      <w:proofErr w:type="gramStart"/>
      <w:r w:rsidRPr="000460D5">
        <w:t>quaisquer deficiência</w:t>
      </w:r>
      <w:proofErr w:type="gramEnd"/>
      <w:r w:rsidRPr="000460D5">
        <w:t>, defeito, avaria ou desacordo com as especificações técnicas exigidas nesta Ata e/ou no Termo de Referência, Edital</w:t>
      </w:r>
      <w:r w:rsidR="004D4919">
        <w:t xml:space="preserve"> </w:t>
      </w:r>
      <w:r w:rsidRPr="000460D5">
        <w:t>e Contrato respectivo.</w:t>
      </w:r>
    </w:p>
    <w:p w:rsidR="004D4919" w:rsidRDefault="004D4919" w:rsidP="000460D5">
      <w:pPr>
        <w:jc w:val="both"/>
      </w:pPr>
    </w:p>
    <w:p w:rsidR="004D4919" w:rsidRDefault="000460D5" w:rsidP="000460D5">
      <w:pPr>
        <w:jc w:val="both"/>
      </w:pPr>
      <w:r w:rsidRPr="000460D5">
        <w:t>2.7.</w:t>
      </w:r>
      <w:r w:rsidR="004D4919">
        <w:t xml:space="preserve"> </w:t>
      </w:r>
      <w:r w:rsidRPr="000460D5">
        <w:t>O Fornecedor deverá, a qualquer tempo, substituir, no prazo máximo de 10 (dez) dias corridos, a contar da notificação pelo CREA-</w:t>
      </w:r>
      <w:r w:rsidR="004D4919">
        <w:t>PB</w:t>
      </w:r>
      <w:r w:rsidRPr="000460D5">
        <w:t xml:space="preserve">, os materiais que, após a entrega e aceite, venham a apresentar defeitos de fabricação, avarias/defeitos, </w:t>
      </w:r>
      <w:proofErr w:type="gramStart"/>
      <w:r w:rsidRPr="000460D5">
        <w:t>falta</w:t>
      </w:r>
      <w:proofErr w:type="gramEnd"/>
      <w:r w:rsidRPr="000460D5">
        <w:t>/divergência de especificações ou quaisquer outros que venham a dificultar ou impossibilitar a sua utilização, desde que, para a sua ocorrência, não tenha contribuído, por ação ou omissão, o CREA-</w:t>
      </w:r>
      <w:r w:rsidR="004D4919">
        <w:t>PB</w:t>
      </w:r>
      <w:r w:rsidRPr="000460D5">
        <w:t>.</w:t>
      </w:r>
    </w:p>
    <w:p w:rsidR="004D4919" w:rsidRDefault="004D4919" w:rsidP="000460D5">
      <w:pPr>
        <w:jc w:val="both"/>
      </w:pPr>
    </w:p>
    <w:p w:rsidR="004D4919" w:rsidRDefault="000460D5" w:rsidP="000460D5">
      <w:pPr>
        <w:jc w:val="both"/>
      </w:pPr>
      <w:r w:rsidRPr="00286795">
        <w:rPr>
          <w:b/>
        </w:rPr>
        <w:t>3.</w:t>
      </w:r>
      <w:r w:rsidR="004D4919" w:rsidRPr="00286795">
        <w:rPr>
          <w:b/>
        </w:rPr>
        <w:t xml:space="preserve"> </w:t>
      </w:r>
      <w:r w:rsidRPr="00286795">
        <w:rPr>
          <w:b/>
        </w:rPr>
        <w:t>DA FUNDAMENTAÇÃO LEGAL E DA VINCULAÇÃO AO EDITAL E À PROPOSTA</w:t>
      </w:r>
      <w:r w:rsidR="004D4919">
        <w:t>.</w:t>
      </w:r>
    </w:p>
    <w:p w:rsidR="004D4919" w:rsidRDefault="004D4919" w:rsidP="000460D5">
      <w:pPr>
        <w:jc w:val="both"/>
      </w:pPr>
    </w:p>
    <w:p w:rsidR="004D4919" w:rsidRDefault="000460D5" w:rsidP="000460D5">
      <w:pPr>
        <w:jc w:val="both"/>
      </w:pPr>
      <w:r w:rsidRPr="000460D5">
        <w:t>3.1.</w:t>
      </w:r>
      <w:r w:rsidR="004D4919">
        <w:t xml:space="preserve"> </w:t>
      </w:r>
      <w:r w:rsidRPr="000460D5">
        <w:t>A presente Ata de Registro de Preços e o(s) Contrato(s</w:t>
      </w:r>
      <w:proofErr w:type="gramStart"/>
      <w:r w:rsidRPr="000460D5">
        <w:t>)</w:t>
      </w:r>
      <w:proofErr w:type="gramEnd"/>
      <w:r w:rsidRPr="000460D5">
        <w:t>/instrumento(s) hábil(eis) dela decorrente(s) fundamentam-se:</w:t>
      </w:r>
    </w:p>
    <w:p w:rsidR="00561CAC" w:rsidRDefault="00561CAC" w:rsidP="000460D5">
      <w:pPr>
        <w:jc w:val="both"/>
      </w:pPr>
    </w:p>
    <w:p w:rsidR="004D4919" w:rsidRDefault="000460D5" w:rsidP="000460D5">
      <w:pPr>
        <w:jc w:val="both"/>
      </w:pPr>
      <w:r w:rsidRPr="000460D5">
        <w:t>3.1.1.</w:t>
      </w:r>
      <w:r w:rsidR="004D4919">
        <w:t xml:space="preserve"> </w:t>
      </w:r>
      <w:r w:rsidRPr="000460D5">
        <w:t xml:space="preserve">Nas normas das Leis n.º 10.520, de 17 de julho de 2002, 8.666, de 21 de junho de 1993, 8.078, de 11 de setembro de 1990, Lei Complementar n.º 123, de 14 de dezembro de 2006, Lei n.º 11.488, de 15 de junho de 2007, dos Decretos n.º 5.450, de 31 de maio de 2005, 6.204, de </w:t>
      </w:r>
      <w:proofErr w:type="gramStart"/>
      <w:r w:rsidRPr="000460D5">
        <w:t>5</w:t>
      </w:r>
      <w:proofErr w:type="gramEnd"/>
      <w:r w:rsidRPr="000460D5">
        <w:t xml:space="preserve"> de setembro de 2007,7.892, de 23 de janeiro de 2013, 8.250, de 23 de maio de 2014, e da Instrução Normativa SLTI/MPOG n.º 2, de 11 de outubro de </w:t>
      </w:r>
      <w:r w:rsidRPr="000460D5">
        <w:lastRenderedPageBreak/>
        <w:t>2010, bem como nas demais normas aplicáveis ao objeto desta Ata de Registro de Preços;</w:t>
      </w:r>
    </w:p>
    <w:p w:rsidR="004D4919" w:rsidRDefault="004D4919" w:rsidP="000460D5">
      <w:pPr>
        <w:jc w:val="both"/>
      </w:pPr>
    </w:p>
    <w:p w:rsidR="004D4919" w:rsidRDefault="000460D5" w:rsidP="000460D5">
      <w:pPr>
        <w:jc w:val="both"/>
      </w:pPr>
      <w:r w:rsidRPr="000460D5">
        <w:t>3.1.2.</w:t>
      </w:r>
      <w:r w:rsidR="004D4919">
        <w:t xml:space="preserve"> </w:t>
      </w:r>
      <w:r w:rsidRPr="000460D5">
        <w:t>Nos preceitos de direito público;</w:t>
      </w:r>
    </w:p>
    <w:p w:rsidR="004D4919" w:rsidRDefault="004D4919" w:rsidP="000460D5">
      <w:pPr>
        <w:jc w:val="both"/>
      </w:pPr>
    </w:p>
    <w:p w:rsidR="000460D5" w:rsidRPr="000460D5" w:rsidRDefault="000460D5" w:rsidP="000460D5">
      <w:pPr>
        <w:jc w:val="both"/>
      </w:pPr>
      <w:r w:rsidRPr="000460D5">
        <w:t>3.1.3.</w:t>
      </w:r>
      <w:r w:rsidR="004D4919">
        <w:t xml:space="preserve"> </w:t>
      </w:r>
      <w:r w:rsidRPr="000460D5">
        <w:t>Supletivamente, nos princípios da Teoria Geral dos Contratos e nas disposições do Direito Privado.</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w:t>
      </w:r>
      <w:r w:rsidR="004D4919">
        <w:rPr>
          <w:rFonts w:ascii="Times New Roman" w:hAnsi="Times New Roman" w:cs="Times New Roman"/>
        </w:rPr>
        <w:t xml:space="preserve"> </w:t>
      </w:r>
      <w:r w:rsidRPr="000460D5">
        <w:rPr>
          <w:rFonts w:ascii="Times New Roman" w:hAnsi="Times New Roman" w:cs="Times New Roman"/>
        </w:rPr>
        <w:t>A presente Ata de Registro de Preços e o(s) Contrato(s</w:t>
      </w:r>
      <w:proofErr w:type="gramStart"/>
      <w:r w:rsidRPr="000460D5">
        <w:rPr>
          <w:rFonts w:ascii="Times New Roman" w:hAnsi="Times New Roman" w:cs="Times New Roman"/>
        </w:rPr>
        <w:t>)</w:t>
      </w:r>
      <w:proofErr w:type="gramEnd"/>
      <w:r w:rsidRPr="000460D5">
        <w:rPr>
          <w:rFonts w:ascii="Times New Roman" w:hAnsi="Times New Roman" w:cs="Times New Roman"/>
        </w:rPr>
        <w:t>/instrumento(s) hábil(eis) dela decorrente(s) vinculam-se aos termos:</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3.2.1.</w:t>
      </w:r>
      <w:r w:rsidR="004D4919">
        <w:rPr>
          <w:rFonts w:ascii="Times New Roman" w:hAnsi="Times New Roman" w:cs="Times New Roman"/>
        </w:rPr>
        <w:t xml:space="preserve"> </w:t>
      </w:r>
      <w:r w:rsidRPr="000460D5">
        <w:rPr>
          <w:rFonts w:ascii="Times New Roman" w:hAnsi="Times New Roman" w:cs="Times New Roman"/>
        </w:rPr>
        <w:t xml:space="preserve">Do Edital do Pregão Eletrônico nº </w:t>
      </w:r>
      <w:r w:rsidR="00286795">
        <w:rPr>
          <w:rFonts w:ascii="Times New Roman" w:hAnsi="Times New Roman" w:cs="Times New Roman"/>
        </w:rPr>
        <w:t>13</w:t>
      </w:r>
      <w:r w:rsidRPr="000460D5">
        <w:rPr>
          <w:rFonts w:ascii="Times New Roman" w:hAnsi="Times New Roman" w:cs="Times New Roman"/>
        </w:rPr>
        <w:t>/201</w:t>
      </w:r>
      <w:r w:rsidR="004D4919">
        <w:rPr>
          <w:rFonts w:ascii="Times New Roman" w:hAnsi="Times New Roman" w:cs="Times New Roman"/>
        </w:rPr>
        <w:t>9</w:t>
      </w:r>
      <w:r w:rsidRPr="000460D5">
        <w:rPr>
          <w:rFonts w:ascii="Times New Roman" w:hAnsi="Times New Roman" w:cs="Times New Roman"/>
        </w:rPr>
        <w:t>, e de todos os</w:t>
      </w:r>
      <w:r w:rsidR="004D4919">
        <w:rPr>
          <w:rFonts w:ascii="Times New Roman" w:hAnsi="Times New Roman" w:cs="Times New Roman"/>
        </w:rPr>
        <w:t xml:space="preserve"> </w:t>
      </w:r>
      <w:r w:rsidRPr="000460D5">
        <w:rPr>
          <w:rFonts w:ascii="Times New Roman" w:hAnsi="Times New Roman" w:cs="Times New Roman"/>
        </w:rPr>
        <w:t>seus Anexos, em especial do Termo de Referência respectivo;</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3.2.2.</w:t>
      </w:r>
      <w:r w:rsidR="00747668">
        <w:rPr>
          <w:rFonts w:ascii="Times New Roman" w:hAnsi="Times New Roman" w:cs="Times New Roman"/>
        </w:rPr>
        <w:t xml:space="preserve"> </w:t>
      </w:r>
      <w:r w:rsidRPr="000460D5">
        <w:rPr>
          <w:rFonts w:ascii="Times New Roman" w:hAnsi="Times New Roman" w:cs="Times New Roman"/>
        </w:rPr>
        <w:t xml:space="preserve">Da proposta do(s) </w:t>
      </w:r>
      <w:proofErr w:type="gramStart"/>
      <w:r w:rsidRPr="000460D5">
        <w:rPr>
          <w:rFonts w:ascii="Times New Roman" w:hAnsi="Times New Roman" w:cs="Times New Roman"/>
        </w:rPr>
        <w:t>Fornecedor(</w:t>
      </w:r>
      <w:proofErr w:type="spellStart"/>
      <w:proofErr w:type="gramEnd"/>
      <w:r w:rsidRPr="000460D5">
        <w:rPr>
          <w:rFonts w:ascii="Times New Roman" w:hAnsi="Times New Roman" w:cs="Times New Roman"/>
        </w:rPr>
        <w:t>es</w:t>
      </w:r>
      <w:proofErr w:type="spellEnd"/>
      <w:r w:rsidRPr="000460D5">
        <w:rPr>
          <w:rFonts w:ascii="Times New Roman" w:hAnsi="Times New Roman" w:cs="Times New Roman"/>
        </w:rPr>
        <w:t>) registrado(s).</w:t>
      </w:r>
    </w:p>
    <w:p w:rsidR="004D4919" w:rsidRDefault="004D4919" w:rsidP="000460D5">
      <w:pPr>
        <w:pStyle w:val="Default"/>
        <w:jc w:val="both"/>
        <w:rPr>
          <w:rFonts w:ascii="Times New Roman" w:hAnsi="Times New Roman" w:cs="Times New Roman"/>
        </w:rPr>
      </w:pPr>
    </w:p>
    <w:p w:rsidR="004D4919" w:rsidRDefault="000460D5" w:rsidP="000460D5">
      <w:pPr>
        <w:pStyle w:val="Default"/>
        <w:jc w:val="both"/>
        <w:rPr>
          <w:rFonts w:ascii="Times New Roman" w:hAnsi="Times New Roman" w:cs="Times New Roman"/>
        </w:rPr>
      </w:pPr>
      <w:r w:rsidRPr="000460D5">
        <w:rPr>
          <w:rFonts w:ascii="Times New Roman" w:hAnsi="Times New Roman" w:cs="Times New Roman"/>
        </w:rPr>
        <w:t>4.</w:t>
      </w:r>
      <w:r w:rsidR="004D4919">
        <w:rPr>
          <w:rFonts w:ascii="Times New Roman" w:hAnsi="Times New Roman" w:cs="Times New Roman"/>
        </w:rPr>
        <w:t xml:space="preserve"> </w:t>
      </w:r>
      <w:r w:rsidRPr="000460D5">
        <w:rPr>
          <w:rFonts w:ascii="Times New Roman" w:hAnsi="Times New Roman" w:cs="Times New Roman"/>
        </w:rPr>
        <w:t>DO FORO</w:t>
      </w:r>
    </w:p>
    <w:p w:rsidR="004D4919" w:rsidRDefault="004D4919"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4.1.</w:t>
      </w:r>
      <w:r w:rsidR="004D4919">
        <w:rPr>
          <w:rFonts w:ascii="Times New Roman" w:hAnsi="Times New Roman" w:cs="Times New Roman"/>
        </w:rPr>
        <w:t xml:space="preserve"> </w:t>
      </w:r>
      <w:r w:rsidRPr="000460D5">
        <w:rPr>
          <w:rFonts w:ascii="Times New Roman" w:hAnsi="Times New Roman" w:cs="Times New Roman"/>
        </w:rPr>
        <w:t>Para dirimir as questões oriundas da presente Ata de Registro de Preços e do(s) Contrato(s</w:t>
      </w:r>
      <w:proofErr w:type="gramStart"/>
      <w:r w:rsidRPr="000460D5">
        <w:rPr>
          <w:rFonts w:ascii="Times New Roman" w:hAnsi="Times New Roman" w:cs="Times New Roman"/>
        </w:rPr>
        <w:t>)</w:t>
      </w:r>
      <w:proofErr w:type="gramEnd"/>
      <w:r w:rsidRPr="000460D5">
        <w:rPr>
          <w:rFonts w:ascii="Times New Roman" w:hAnsi="Times New Roman" w:cs="Times New Roman"/>
        </w:rPr>
        <w:t>/instrumento(s) hábil(eis) dela decorrente(s), será competente o Foro da Justiça Federal, Seção Judiciária d</w:t>
      </w:r>
      <w:r w:rsidR="00291223">
        <w:rPr>
          <w:rFonts w:ascii="Times New Roman" w:hAnsi="Times New Roman" w:cs="Times New Roman"/>
        </w:rPr>
        <w:t>a Paraíba</w:t>
      </w:r>
      <w:r w:rsidRPr="000460D5">
        <w:rPr>
          <w:rFonts w:ascii="Times New Roman" w:hAnsi="Times New Roman" w:cs="Times New Roman"/>
        </w:rPr>
        <w:t xml:space="preserve"> –Subseção Judiciária de </w:t>
      </w:r>
      <w:r w:rsidR="00291223">
        <w:rPr>
          <w:rFonts w:ascii="Times New Roman" w:hAnsi="Times New Roman" w:cs="Times New Roman"/>
        </w:rPr>
        <w:t>João Pessoa</w:t>
      </w:r>
      <w:r w:rsidRPr="000460D5">
        <w:rPr>
          <w:rFonts w:ascii="Times New Roman" w:hAnsi="Times New Roman" w:cs="Times New Roman"/>
        </w:rPr>
        <w:t>.</w:t>
      </w:r>
    </w:p>
    <w:p w:rsidR="00561CAC" w:rsidRDefault="00561CAC"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 xml:space="preserve">E, por estarem justas e acertadas, firmam as partes o presente instrumento em ____ (_____) </w:t>
      </w:r>
      <w:proofErr w:type="gramStart"/>
      <w:r w:rsidRPr="000460D5">
        <w:rPr>
          <w:rFonts w:ascii="Times New Roman" w:hAnsi="Times New Roman" w:cs="Times New Roman"/>
        </w:rPr>
        <w:t>vias</w:t>
      </w:r>
      <w:proofErr w:type="gramEnd"/>
      <w:r w:rsidRPr="000460D5">
        <w:rPr>
          <w:rFonts w:ascii="Times New Roman" w:hAnsi="Times New Roman" w:cs="Times New Roman"/>
        </w:rPr>
        <w:t xml:space="preserve"> de igual teor, forma e data.</w:t>
      </w:r>
    </w:p>
    <w:p w:rsidR="00561CAC" w:rsidRDefault="00561CAC"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João Pessoa</w:t>
      </w:r>
      <w:r w:rsidR="000460D5" w:rsidRPr="000460D5">
        <w:rPr>
          <w:rFonts w:ascii="Times New Roman" w:hAnsi="Times New Roman" w:cs="Times New Roman"/>
        </w:rPr>
        <w:t>/</w:t>
      </w:r>
      <w:r>
        <w:rPr>
          <w:rFonts w:ascii="Times New Roman" w:hAnsi="Times New Roman" w:cs="Times New Roman"/>
        </w:rPr>
        <w:t>PB</w:t>
      </w:r>
      <w:r w:rsidR="000460D5" w:rsidRPr="000460D5">
        <w:rPr>
          <w:rFonts w:ascii="Times New Roman" w:hAnsi="Times New Roman" w:cs="Times New Roman"/>
        </w:rPr>
        <w:t>, ________ de _________________ de 201</w:t>
      </w:r>
      <w:r>
        <w:rPr>
          <w:rFonts w:ascii="Times New Roman" w:hAnsi="Times New Roman" w:cs="Times New Roman"/>
        </w:rPr>
        <w:t>9</w:t>
      </w:r>
      <w:r w:rsidR="000460D5" w:rsidRPr="000460D5">
        <w:rPr>
          <w:rFonts w:ascii="Times New Roman" w:hAnsi="Times New Roman" w:cs="Times New Roman"/>
        </w:rPr>
        <w:t>.</w:t>
      </w:r>
    </w:p>
    <w:p w:rsidR="00291223" w:rsidRDefault="00291223"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0460D5" w:rsidP="00291223">
      <w:pPr>
        <w:pStyle w:val="Default"/>
        <w:jc w:val="center"/>
        <w:rPr>
          <w:rFonts w:ascii="Times New Roman" w:hAnsi="Times New Roman" w:cs="Times New Roman"/>
        </w:rPr>
      </w:pPr>
      <w:r w:rsidRPr="000460D5">
        <w:rPr>
          <w:rFonts w:ascii="Times New Roman" w:hAnsi="Times New Roman" w:cs="Times New Roman"/>
        </w:rPr>
        <w:t xml:space="preserve">Eng. </w:t>
      </w:r>
      <w:r w:rsidR="00291223">
        <w:rPr>
          <w:rFonts w:ascii="Times New Roman" w:hAnsi="Times New Roman" w:cs="Times New Roman"/>
        </w:rPr>
        <w:t>Civil. ANTÔNIO CARLOS ARAGÃO</w:t>
      </w:r>
    </w:p>
    <w:p w:rsidR="00291223" w:rsidRDefault="00291223" w:rsidP="00291223">
      <w:pPr>
        <w:pStyle w:val="Default"/>
        <w:jc w:val="center"/>
        <w:rPr>
          <w:rFonts w:ascii="Times New Roman" w:hAnsi="Times New Roman" w:cs="Times New Roman"/>
        </w:rPr>
      </w:pPr>
      <w:r>
        <w:rPr>
          <w:rFonts w:ascii="Times New Roman" w:hAnsi="Times New Roman" w:cs="Times New Roman"/>
        </w:rPr>
        <w:t>Pr</w:t>
      </w:r>
      <w:r w:rsidR="000460D5" w:rsidRPr="000460D5">
        <w:rPr>
          <w:rFonts w:ascii="Times New Roman" w:hAnsi="Times New Roman" w:cs="Times New Roman"/>
        </w:rPr>
        <w:t>esidente</w:t>
      </w:r>
      <w:r>
        <w:rPr>
          <w:rFonts w:ascii="Times New Roman" w:hAnsi="Times New Roman" w:cs="Times New Roman"/>
        </w:rPr>
        <w:t xml:space="preserve"> </w:t>
      </w:r>
      <w:r w:rsidR="000460D5" w:rsidRPr="000460D5">
        <w:rPr>
          <w:rFonts w:ascii="Times New Roman" w:hAnsi="Times New Roman" w:cs="Times New Roman"/>
        </w:rPr>
        <w:t>do</w:t>
      </w:r>
      <w:r>
        <w:rPr>
          <w:rFonts w:ascii="Times New Roman" w:hAnsi="Times New Roman" w:cs="Times New Roman"/>
        </w:rPr>
        <w:t xml:space="preserve"> CREA-PB</w:t>
      </w:r>
    </w:p>
    <w:p w:rsidR="00291223" w:rsidRDefault="00291223" w:rsidP="00291223">
      <w:pPr>
        <w:pStyle w:val="Default"/>
        <w:jc w:val="center"/>
        <w:rPr>
          <w:rFonts w:ascii="Times New Roman" w:hAnsi="Times New Roman" w:cs="Times New Roman"/>
        </w:rPr>
      </w:pP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FORNECEDOR</w:t>
      </w:r>
    </w:p>
    <w:p w:rsidR="00747668" w:rsidRDefault="00747668" w:rsidP="00291223">
      <w:pPr>
        <w:pStyle w:val="Default"/>
        <w:jc w:val="center"/>
        <w:rPr>
          <w:rFonts w:ascii="Times New Roman" w:hAnsi="Times New Roman" w:cs="Times New Roman"/>
        </w:rPr>
      </w:pPr>
    </w:p>
    <w:p w:rsidR="00291223" w:rsidRDefault="00291223" w:rsidP="00291223">
      <w:pPr>
        <w:pStyle w:val="Default"/>
        <w:jc w:val="center"/>
        <w:rPr>
          <w:rFonts w:ascii="Times New Roman" w:hAnsi="Times New Roman" w:cs="Times New Roman"/>
        </w:rPr>
      </w:pPr>
      <w:r>
        <w:rPr>
          <w:rFonts w:ascii="Times New Roman" w:hAnsi="Times New Roman" w:cs="Times New Roman"/>
        </w:rPr>
        <w:t>_________________________________________</w:t>
      </w:r>
    </w:p>
    <w:p w:rsidR="00291223" w:rsidRDefault="00291223" w:rsidP="00291223">
      <w:pPr>
        <w:pStyle w:val="Default"/>
        <w:jc w:val="center"/>
        <w:rPr>
          <w:rFonts w:ascii="Times New Roman" w:hAnsi="Times New Roman" w:cs="Times New Roman"/>
        </w:rPr>
      </w:pPr>
      <w:r>
        <w:rPr>
          <w:rFonts w:ascii="Times New Roman" w:hAnsi="Times New Roman" w:cs="Times New Roman"/>
        </w:rPr>
        <w:t>Contratado:</w:t>
      </w:r>
    </w:p>
    <w:p w:rsidR="00291223" w:rsidRDefault="00291223" w:rsidP="000460D5">
      <w:pPr>
        <w:pStyle w:val="Default"/>
        <w:jc w:val="both"/>
        <w:rPr>
          <w:rFonts w:ascii="Times New Roman" w:hAnsi="Times New Roman" w:cs="Times New Roman"/>
        </w:rPr>
      </w:pPr>
      <w:r>
        <w:rPr>
          <w:rFonts w:ascii="Times New Roman" w:hAnsi="Times New Roman" w:cs="Times New Roman"/>
        </w:rPr>
        <w:t>Te</w:t>
      </w:r>
      <w:r w:rsidR="000460D5" w:rsidRPr="000460D5">
        <w:rPr>
          <w:rFonts w:ascii="Times New Roman" w:hAnsi="Times New Roman" w:cs="Times New Roman"/>
        </w:rPr>
        <w:t>stemunhas:</w:t>
      </w:r>
    </w:p>
    <w:p w:rsidR="00291223" w:rsidRDefault="00291223"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Nome:</w:t>
      </w:r>
    </w:p>
    <w:p w:rsidR="00291223" w:rsidRDefault="000460D5" w:rsidP="000460D5">
      <w:pPr>
        <w:pStyle w:val="Default"/>
        <w:jc w:val="both"/>
        <w:rPr>
          <w:rFonts w:ascii="Times New Roman" w:hAnsi="Times New Roman" w:cs="Times New Roman"/>
        </w:rPr>
      </w:pPr>
      <w:proofErr w:type="spellStart"/>
      <w:r w:rsidRPr="000460D5">
        <w:rPr>
          <w:rFonts w:ascii="Times New Roman" w:hAnsi="Times New Roman" w:cs="Times New Roman"/>
        </w:rPr>
        <w:t>Mat</w:t>
      </w:r>
      <w:proofErr w:type="spellEnd"/>
      <w:r w:rsidRPr="000460D5">
        <w:rPr>
          <w:rFonts w:ascii="Times New Roman" w:hAnsi="Times New Roman" w:cs="Times New Roman"/>
        </w:rPr>
        <w:t>:</w:t>
      </w:r>
    </w:p>
    <w:p w:rsidR="00291223" w:rsidRDefault="00291223" w:rsidP="000460D5">
      <w:pPr>
        <w:pStyle w:val="Default"/>
        <w:jc w:val="both"/>
        <w:rPr>
          <w:rFonts w:ascii="Times New Roman" w:hAnsi="Times New Roman" w:cs="Times New Roman"/>
        </w:rPr>
      </w:pPr>
    </w:p>
    <w:p w:rsidR="00291223" w:rsidRDefault="000460D5" w:rsidP="000460D5">
      <w:pPr>
        <w:pStyle w:val="Default"/>
        <w:jc w:val="both"/>
        <w:rPr>
          <w:rFonts w:ascii="Times New Roman" w:hAnsi="Times New Roman" w:cs="Times New Roman"/>
        </w:rPr>
      </w:pPr>
      <w:r w:rsidRPr="000460D5">
        <w:rPr>
          <w:rFonts w:ascii="Times New Roman" w:hAnsi="Times New Roman" w:cs="Times New Roman"/>
        </w:rPr>
        <w:t>Nome:</w:t>
      </w:r>
    </w:p>
    <w:p w:rsidR="00A812D7" w:rsidRDefault="000460D5" w:rsidP="00291223">
      <w:pPr>
        <w:pStyle w:val="Default"/>
        <w:jc w:val="both"/>
        <w:rPr>
          <w:rFonts w:ascii="Times New Roman" w:hAnsi="Times New Roman" w:cs="Times New Roman"/>
          <w:color w:val="auto"/>
        </w:rPr>
      </w:pPr>
      <w:proofErr w:type="spellStart"/>
      <w:r w:rsidRPr="000460D5">
        <w:rPr>
          <w:rFonts w:ascii="Times New Roman" w:hAnsi="Times New Roman" w:cs="Times New Roman"/>
        </w:rPr>
        <w:t>Mat</w:t>
      </w:r>
      <w:proofErr w:type="spellEnd"/>
      <w:r w:rsidRPr="000460D5">
        <w:rPr>
          <w:rFonts w:ascii="Times New Roman" w:hAnsi="Times New Roman" w:cs="Times New Roman"/>
        </w:rPr>
        <w:t>:</w:t>
      </w:r>
    </w:p>
    <w:p w:rsidR="00A812D7" w:rsidRDefault="00A812D7" w:rsidP="002F4A99">
      <w:pPr>
        <w:pStyle w:val="Default"/>
        <w:rPr>
          <w:rFonts w:ascii="Times New Roman" w:hAnsi="Times New Roman" w:cs="Times New Roman"/>
          <w:color w:val="auto"/>
        </w:rPr>
      </w:pPr>
    </w:p>
    <w:p w:rsidR="00223320" w:rsidRDefault="00223320" w:rsidP="007C3EF5">
      <w:pPr>
        <w:pStyle w:val="Default"/>
        <w:jc w:val="center"/>
        <w:rPr>
          <w:rFonts w:ascii="Times New Roman" w:hAnsi="Times New Roman" w:cs="Times New Roman"/>
          <w:b/>
        </w:rPr>
      </w:pPr>
    </w:p>
    <w:p w:rsidR="007C3EF5" w:rsidRPr="00A77779" w:rsidRDefault="007C3EF5" w:rsidP="007C3EF5">
      <w:pPr>
        <w:pStyle w:val="Default"/>
        <w:jc w:val="center"/>
        <w:rPr>
          <w:rFonts w:ascii="Times New Roman" w:hAnsi="Times New Roman" w:cs="Times New Roman"/>
          <w:b/>
        </w:rPr>
      </w:pPr>
      <w:r w:rsidRPr="00A77779">
        <w:rPr>
          <w:rFonts w:ascii="Times New Roman" w:hAnsi="Times New Roman" w:cs="Times New Roman"/>
          <w:b/>
        </w:rPr>
        <w:t>ANEXO II</w:t>
      </w:r>
    </w:p>
    <w:p w:rsidR="00276678" w:rsidRPr="007C3EF5" w:rsidRDefault="00276678" w:rsidP="007C3EF5">
      <w:pPr>
        <w:pStyle w:val="Default"/>
        <w:jc w:val="center"/>
        <w:rPr>
          <w:rFonts w:ascii="Times New Roman" w:hAnsi="Times New Roman" w:cs="Times New Roman"/>
        </w:rPr>
      </w:pPr>
    </w:p>
    <w:p w:rsidR="00223320" w:rsidRDefault="00223320" w:rsidP="007C3EF5">
      <w:pPr>
        <w:pStyle w:val="Default"/>
        <w:jc w:val="center"/>
        <w:rPr>
          <w:rFonts w:ascii="Times New Roman" w:hAnsi="Times New Roman" w:cs="Times New Roman"/>
        </w:rPr>
      </w:pPr>
    </w:p>
    <w:p w:rsidR="007C3EF5" w:rsidRDefault="007C3EF5" w:rsidP="007C3EF5">
      <w:pPr>
        <w:pStyle w:val="Default"/>
        <w:jc w:val="center"/>
        <w:rPr>
          <w:rFonts w:ascii="Times New Roman" w:hAnsi="Times New Roman" w:cs="Times New Roman"/>
        </w:rPr>
      </w:pPr>
      <w:r w:rsidRPr="007C3EF5">
        <w:rPr>
          <w:rFonts w:ascii="Times New Roman" w:hAnsi="Times New Roman" w:cs="Times New Roman"/>
        </w:rPr>
        <w:t>TERMO DE REFERÊNCIA</w:t>
      </w:r>
    </w:p>
    <w:p w:rsidR="00276678" w:rsidRPr="007C3EF5" w:rsidRDefault="00276678" w:rsidP="007C3EF5">
      <w:pPr>
        <w:pStyle w:val="Default"/>
        <w:jc w:val="center"/>
        <w:rPr>
          <w:rFonts w:ascii="Times New Roman" w:hAnsi="Times New Roman" w:cs="Times New Roman"/>
        </w:rPr>
      </w:pPr>
    </w:p>
    <w:p w:rsidR="00223320" w:rsidRDefault="00223320" w:rsidP="00A77779">
      <w:pPr>
        <w:ind w:left="4536"/>
        <w:jc w:val="both"/>
        <w:rPr>
          <w:b/>
        </w:rPr>
      </w:pPr>
    </w:p>
    <w:p w:rsidR="00A77779" w:rsidRPr="00D67423" w:rsidRDefault="00A77779" w:rsidP="00A77779">
      <w:pPr>
        <w:ind w:left="4536"/>
        <w:jc w:val="both"/>
        <w:rPr>
          <w:b/>
        </w:rPr>
      </w:pPr>
      <w:r w:rsidRPr="00D67423">
        <w:rPr>
          <w:b/>
        </w:rPr>
        <w:t xml:space="preserve">TERMO DE REFERÊNCIA – Registro de Preço para </w:t>
      </w:r>
      <w:r w:rsidRPr="00D67423">
        <w:rPr>
          <w:b/>
          <w:bCs/>
        </w:rPr>
        <w:t xml:space="preserve">Contratação de empresa especializada no fornecimento de Serviços Gráficos de Impressão, envelopamento e lacre de Boletos de Cobrança de Anuidades dos Inscritos no </w:t>
      </w:r>
      <w:proofErr w:type="gramStart"/>
      <w:r w:rsidRPr="00D67423">
        <w:rPr>
          <w:b/>
          <w:bCs/>
        </w:rPr>
        <w:t>Crea</w:t>
      </w:r>
      <w:proofErr w:type="gramEnd"/>
      <w:r w:rsidRPr="00D67423">
        <w:rPr>
          <w:b/>
          <w:bCs/>
        </w:rPr>
        <w:t>-PB.</w:t>
      </w:r>
    </w:p>
    <w:p w:rsidR="00A77779" w:rsidRPr="00D67423" w:rsidRDefault="00A77779" w:rsidP="00A77779">
      <w:pPr>
        <w:jc w:val="both"/>
        <w:outlineLvl w:val="0"/>
        <w:rPr>
          <w:b/>
        </w:rPr>
      </w:pPr>
    </w:p>
    <w:p w:rsidR="00A77779" w:rsidRPr="00D67423" w:rsidRDefault="00A77779" w:rsidP="00A77779">
      <w:pPr>
        <w:outlineLvl w:val="0"/>
        <w:rPr>
          <w:b/>
        </w:rPr>
      </w:pPr>
    </w:p>
    <w:p w:rsidR="00A77779" w:rsidRPr="00D67423" w:rsidRDefault="00A77779" w:rsidP="00A77779">
      <w:pPr>
        <w:numPr>
          <w:ilvl w:val="0"/>
          <w:numId w:val="5"/>
        </w:numPr>
        <w:ind w:left="0" w:firstLine="0"/>
        <w:jc w:val="both"/>
        <w:outlineLvl w:val="0"/>
        <w:rPr>
          <w:b/>
        </w:rPr>
      </w:pPr>
      <w:r w:rsidRPr="00D67423">
        <w:rPr>
          <w:b/>
        </w:rPr>
        <w:t>JUSTIFICATIVA</w:t>
      </w:r>
    </w:p>
    <w:p w:rsidR="00A77779" w:rsidRPr="00D67423" w:rsidRDefault="00A77779" w:rsidP="00A77779">
      <w:pPr>
        <w:outlineLvl w:val="0"/>
        <w:rPr>
          <w:b/>
        </w:rPr>
      </w:pPr>
    </w:p>
    <w:p w:rsidR="00A77779" w:rsidRPr="00D67423" w:rsidRDefault="00A77779" w:rsidP="00A77779">
      <w:pPr>
        <w:autoSpaceDE w:val="0"/>
        <w:jc w:val="both"/>
        <w:rPr>
          <w:bCs/>
        </w:rPr>
      </w:pPr>
      <w:r w:rsidRPr="00D67423">
        <w:rPr>
          <w:bCs/>
        </w:rPr>
        <w:t>O Conselho Regional de Engenharia e Agronomia da Paraíba – CREA/PB é entidade autárquica dotada de personalidade jurídica de direito público, que constitui serviço público federal, com sede e foro na cidade de João Pessoa-PB e jurisdição em todo o território paraibano.</w:t>
      </w:r>
    </w:p>
    <w:p w:rsidR="00A77779" w:rsidRPr="00D67423" w:rsidRDefault="00A77779" w:rsidP="00A77779">
      <w:pPr>
        <w:autoSpaceDE w:val="0"/>
        <w:jc w:val="both"/>
        <w:rPr>
          <w:bCs/>
        </w:rPr>
      </w:pPr>
      <w:r w:rsidRPr="00D67423">
        <w:rPr>
          <w:bCs/>
        </w:rPr>
        <w:t xml:space="preserve">Para cumprir sua finalidade de instância superior de fiscalização do exercício das profissões inseridas no Sistema </w:t>
      </w:r>
      <w:proofErr w:type="spellStart"/>
      <w:r w:rsidRPr="00D67423">
        <w:rPr>
          <w:bCs/>
        </w:rPr>
        <w:t>Confea</w:t>
      </w:r>
      <w:proofErr w:type="spellEnd"/>
      <w:r w:rsidRPr="00D67423">
        <w:rPr>
          <w:bCs/>
        </w:rPr>
        <w:t>/</w:t>
      </w:r>
      <w:proofErr w:type="spellStart"/>
      <w:proofErr w:type="gramStart"/>
      <w:r w:rsidRPr="00D67423">
        <w:rPr>
          <w:bCs/>
        </w:rPr>
        <w:t>Crea</w:t>
      </w:r>
      <w:proofErr w:type="spellEnd"/>
      <w:proofErr w:type="gramEnd"/>
      <w:r w:rsidRPr="00D67423">
        <w:rPr>
          <w:bCs/>
        </w:rPr>
        <w:t xml:space="preserve">, o Conselho depende da arrecadação da receita, que custeia todas as despesas inerentes ao funcionamento da entidade. </w:t>
      </w:r>
    </w:p>
    <w:p w:rsidR="00A77779" w:rsidRPr="00D67423" w:rsidRDefault="00A77779" w:rsidP="00A77779">
      <w:pPr>
        <w:autoSpaceDE w:val="0"/>
        <w:jc w:val="both"/>
        <w:rPr>
          <w:bCs/>
        </w:rPr>
      </w:pPr>
      <w:r w:rsidRPr="00D67423">
        <w:rPr>
          <w:bCs/>
        </w:rPr>
        <w:t>Tal arrecadação se dá através do pagamento das anuidades dos profissionais e empresas inscritos junto a este Regional, bem como através dos demais serviços prestados.</w:t>
      </w:r>
    </w:p>
    <w:p w:rsidR="00A77779" w:rsidRPr="00D67423" w:rsidRDefault="00A77779" w:rsidP="00A77779">
      <w:pPr>
        <w:autoSpaceDE w:val="0"/>
        <w:jc w:val="both"/>
        <w:rPr>
          <w:bCs/>
        </w:rPr>
      </w:pPr>
      <w:r w:rsidRPr="00D67423">
        <w:rPr>
          <w:bCs/>
        </w:rPr>
        <w:t xml:space="preserve">No tocante à cobrança dos valores referentes às anuidades, esclarece-se que esta é realizada através da remessa dos boletos bancários aos endereços dos registrados junto ao </w:t>
      </w:r>
      <w:proofErr w:type="gramStart"/>
      <w:r w:rsidRPr="00D67423">
        <w:rPr>
          <w:bCs/>
        </w:rPr>
        <w:t>Crea</w:t>
      </w:r>
      <w:proofErr w:type="gramEnd"/>
      <w:r w:rsidRPr="00D67423">
        <w:rPr>
          <w:bCs/>
        </w:rPr>
        <w:t>-PB.</w:t>
      </w:r>
    </w:p>
    <w:p w:rsidR="00A77779" w:rsidRPr="00D67423" w:rsidRDefault="00A77779" w:rsidP="00A77779">
      <w:pPr>
        <w:autoSpaceDE w:val="0"/>
        <w:jc w:val="both"/>
      </w:pPr>
      <w:r w:rsidRPr="00D67423">
        <w:rPr>
          <w:bCs/>
        </w:rPr>
        <w:t xml:space="preserve">Os boletos em referência são gerados em arquivos digitais pela Gerência de Tecnologia da Informação do órgão. Entretanto, para a impressão dos boletos é necessária </w:t>
      </w:r>
      <w:proofErr w:type="gramStart"/>
      <w:r w:rsidRPr="00D67423">
        <w:rPr>
          <w:bCs/>
        </w:rPr>
        <w:t>a</w:t>
      </w:r>
      <w:proofErr w:type="gramEnd"/>
      <w:r w:rsidRPr="00D67423">
        <w:rPr>
          <w:bCs/>
        </w:rPr>
        <w:t xml:space="preserve"> utilização de equipamentos específicos de serviços gráficos, que exigem uma capacidade técnica específica, visto que é preciso realizar a </w:t>
      </w:r>
      <w:r w:rsidRPr="00D67423">
        <w:t>impressão, envelopamento e lacre dos formulários</w:t>
      </w:r>
      <w:r w:rsidRPr="00D67423">
        <w:rPr>
          <w:bCs/>
        </w:rPr>
        <w:t>.</w:t>
      </w:r>
      <w:r w:rsidRPr="00D67423">
        <w:t xml:space="preserve"> </w:t>
      </w:r>
    </w:p>
    <w:p w:rsidR="00A77779" w:rsidRPr="00D67423" w:rsidRDefault="00A77779" w:rsidP="00A77779">
      <w:pPr>
        <w:autoSpaceDE w:val="0"/>
        <w:jc w:val="both"/>
      </w:pPr>
      <w:r w:rsidRPr="00D67423">
        <w:t xml:space="preserve">Este Conselho não dispõe de solução própria que lhe permita produzir os boletos, motivo pelo qual o caminho da terceirização se apresenta como a alternativa mais vantajosa ao </w:t>
      </w:r>
      <w:proofErr w:type="gramStart"/>
      <w:r w:rsidRPr="00D67423">
        <w:t>Crea</w:t>
      </w:r>
      <w:proofErr w:type="gramEnd"/>
      <w:r w:rsidRPr="00D67423">
        <w:t>-PB.</w:t>
      </w:r>
    </w:p>
    <w:p w:rsidR="00A77779" w:rsidRPr="00D67423" w:rsidRDefault="00A77779" w:rsidP="00A77779">
      <w:pPr>
        <w:rPr>
          <w:b/>
        </w:rPr>
      </w:pPr>
    </w:p>
    <w:p w:rsidR="00A77779" w:rsidRPr="00D67423" w:rsidRDefault="00A77779" w:rsidP="00A77779">
      <w:pPr>
        <w:rPr>
          <w:b/>
        </w:rPr>
      </w:pPr>
      <w:bookmarkStart w:id="0" w:name="_GoBack"/>
      <w:bookmarkEnd w:id="0"/>
      <w:r w:rsidRPr="00D67423">
        <w:rPr>
          <w:b/>
        </w:rPr>
        <w:t>2. OBJETO:</w:t>
      </w:r>
    </w:p>
    <w:p w:rsidR="00A77779" w:rsidRPr="00D67423" w:rsidRDefault="00A77779" w:rsidP="00A77779"/>
    <w:p w:rsidR="00A77779" w:rsidRPr="00D67423" w:rsidRDefault="00A77779" w:rsidP="00A77779">
      <w:pPr>
        <w:jc w:val="both"/>
      </w:pPr>
      <w:r w:rsidRPr="00D67423">
        <w:t xml:space="preserve">Registro de preços para contratação de empresa prestadora de serviços gráficos com vistas à confecção de </w:t>
      </w:r>
      <w:r w:rsidRPr="00D67423">
        <w:rPr>
          <w:rFonts w:eastAsia="Calibri"/>
        </w:rPr>
        <w:t>boletos (duplicatas) de anuidades</w:t>
      </w:r>
      <w:r w:rsidRPr="00D67423">
        <w:t xml:space="preserve">, para atendimento das demandas do Conselho Regional de Engenharia e Agronomia da Paraíba – </w:t>
      </w:r>
      <w:proofErr w:type="gramStart"/>
      <w:r w:rsidRPr="00D67423">
        <w:t>Crea</w:t>
      </w:r>
      <w:proofErr w:type="gramEnd"/>
      <w:r w:rsidRPr="00D67423">
        <w:t>-PB.</w:t>
      </w:r>
    </w:p>
    <w:p w:rsidR="00A77779" w:rsidRPr="00D67423" w:rsidRDefault="00A77779" w:rsidP="00A77779">
      <w:pPr>
        <w:jc w:val="both"/>
      </w:pPr>
    </w:p>
    <w:p w:rsidR="00A77779" w:rsidRPr="00D67423" w:rsidRDefault="00A77779" w:rsidP="00A77779">
      <w:pPr>
        <w:rPr>
          <w:b/>
        </w:rPr>
      </w:pPr>
      <w:r w:rsidRPr="00D67423">
        <w:rPr>
          <w:b/>
        </w:rPr>
        <w:lastRenderedPageBreak/>
        <w:t>2.1. ESPECIFICAÇÃO DO OBJETO:</w:t>
      </w:r>
    </w:p>
    <w:p w:rsidR="00A77779" w:rsidRPr="00D67423" w:rsidRDefault="00A77779" w:rsidP="00A77779"/>
    <w:p w:rsidR="00A77779" w:rsidRPr="00D67423" w:rsidRDefault="00A77779" w:rsidP="00A77779">
      <w:pPr>
        <w:jc w:val="both"/>
      </w:pPr>
      <w:r w:rsidRPr="00D67423">
        <w:rPr>
          <w:b/>
          <w:caps/>
        </w:rPr>
        <w:t>*</w:t>
      </w:r>
      <w:r w:rsidRPr="00D67423">
        <w:rPr>
          <w:caps/>
        </w:rPr>
        <w:t xml:space="preserve"> S</w:t>
      </w:r>
      <w:r w:rsidRPr="00D67423">
        <w:t xml:space="preserve">erviços Gráficos de Impressão, envelopamento e lacre de formulários/boletos, através de padrão elaborado pelo CREA-PB, modelo A4, tamanho 210 X </w:t>
      </w:r>
      <w:proofErr w:type="gramStart"/>
      <w:r w:rsidRPr="00D67423">
        <w:t>297mm</w:t>
      </w:r>
      <w:proofErr w:type="gramEnd"/>
      <w:r w:rsidRPr="00D67423">
        <w:t>, branco, com impressão na cor preta, Frente / Verso.</w:t>
      </w:r>
    </w:p>
    <w:p w:rsidR="00A77779" w:rsidRPr="00D67423" w:rsidRDefault="00A77779" w:rsidP="00A77779">
      <w:pPr>
        <w:jc w:val="both"/>
      </w:pPr>
      <w:r w:rsidRPr="00D67423">
        <w:t xml:space="preserve">O documento impresso puder ser lido e copiado sem perda de informação, </w:t>
      </w:r>
      <w:proofErr w:type="gramStart"/>
      <w:r w:rsidRPr="00D67423">
        <w:t>em</w:t>
      </w:r>
      <w:proofErr w:type="gramEnd"/>
    </w:p>
    <w:p w:rsidR="00A77779" w:rsidRPr="00D67423" w:rsidRDefault="00A77779" w:rsidP="00A77779">
      <w:pPr>
        <w:jc w:val="both"/>
      </w:pPr>
      <w:proofErr w:type="gramStart"/>
      <w:r w:rsidRPr="00D67423">
        <w:t>qualquer</w:t>
      </w:r>
      <w:proofErr w:type="gramEnd"/>
      <w:r w:rsidRPr="00D67423">
        <w:t xml:space="preserve"> uma de suas faces;</w:t>
      </w:r>
    </w:p>
    <w:p w:rsidR="00A77779" w:rsidRPr="00D67423" w:rsidRDefault="00A77779" w:rsidP="00A77779">
      <w:pPr>
        <w:jc w:val="both"/>
      </w:pPr>
      <w:r w:rsidRPr="00D67423">
        <w:t>2.1.1. O documento impresso não deve possuir amassados, dobras ou rasgos não previstos;</w:t>
      </w:r>
    </w:p>
    <w:p w:rsidR="00A77779" w:rsidRPr="00D67423" w:rsidRDefault="00A77779" w:rsidP="00A77779">
      <w:pPr>
        <w:jc w:val="both"/>
      </w:pPr>
      <w:r w:rsidRPr="00D67423">
        <w:t>2.1.2. O documento impresso não deve possuir manchas ou falhas de impressão;</w:t>
      </w:r>
    </w:p>
    <w:p w:rsidR="00A77779" w:rsidRPr="00D67423" w:rsidRDefault="00A77779" w:rsidP="00A77779">
      <w:pPr>
        <w:jc w:val="both"/>
      </w:pPr>
      <w:r w:rsidRPr="00D67423">
        <w:t xml:space="preserve">2.1.3. O documento deverá estar em correto posicionamento da imagem impressa em relação </w:t>
      </w:r>
      <w:proofErr w:type="gramStart"/>
      <w:r w:rsidRPr="00D67423">
        <w:t>a</w:t>
      </w:r>
      <w:proofErr w:type="gramEnd"/>
      <w:r w:rsidRPr="00D67423">
        <w:t xml:space="preserve"> arte-final;</w:t>
      </w:r>
    </w:p>
    <w:p w:rsidR="00A77779" w:rsidRPr="00D67423" w:rsidRDefault="00A77779" w:rsidP="00A77779">
      <w:pPr>
        <w:jc w:val="both"/>
      </w:pPr>
      <w:r w:rsidRPr="00D67423">
        <w:t>2.1.4. É obrigatória a qualidade de fixação de tinta de modo a não permitir que seu manuseio manche o documento impresso;</w:t>
      </w:r>
    </w:p>
    <w:p w:rsidR="00A77779" w:rsidRPr="00D67423" w:rsidRDefault="00A77779" w:rsidP="00A77779">
      <w:pPr>
        <w:rPr>
          <w:b/>
          <w:caps/>
        </w:rPr>
      </w:pPr>
      <w:r w:rsidRPr="00D67423">
        <w:rPr>
          <w:b/>
          <w:caps/>
        </w:rPr>
        <w:t>3. ESTIMATIVA DE QUANTITATIVO</w:t>
      </w:r>
    </w:p>
    <w:p w:rsidR="00A77779" w:rsidRPr="00D67423" w:rsidRDefault="00A77779" w:rsidP="00A77779">
      <w:pPr>
        <w:rPr>
          <w:caps/>
        </w:rPr>
      </w:pPr>
    </w:p>
    <w:p w:rsidR="00A77779" w:rsidRPr="00D67423" w:rsidRDefault="00A77779" w:rsidP="00A77779">
      <w:pPr>
        <w:jc w:val="both"/>
        <w:rPr>
          <w:caps/>
        </w:rPr>
      </w:pPr>
      <w:r w:rsidRPr="00D67423">
        <w:rPr>
          <w:caps/>
        </w:rPr>
        <w:t xml:space="preserve">A </w:t>
      </w:r>
      <w:r w:rsidRPr="00D67423">
        <w:t>quantidade estimada para o período de 12 (doze) meses é a produção de 30.000 (trinta mil) boletos de anuidades, em diversas remessas, de acordo com as necessidades do Conselho Regional de Engenharia e Agronomia da Paraíba.</w:t>
      </w:r>
    </w:p>
    <w:p w:rsidR="00A77779" w:rsidRPr="00D67423" w:rsidRDefault="00A77779" w:rsidP="00A77779">
      <w:pPr>
        <w:jc w:val="both"/>
      </w:pPr>
      <w:r w:rsidRPr="00D67423">
        <w:t xml:space="preserve">A expectativa de consumo dos serviços gráficos dispostos neste Termo de Referência foi sedimentada com base no histórico de produção anual de boletos de anuidade, levando em consideração o aumento gradual de inscritos neste Conselho, bem como nas campanhas realizadas para adimplemento dos profissionais e em empresas que se encontram em atraso com suas obrigações perante o </w:t>
      </w:r>
      <w:proofErr w:type="gramStart"/>
      <w:r w:rsidRPr="00D67423">
        <w:t>Crea</w:t>
      </w:r>
      <w:proofErr w:type="gramEnd"/>
      <w:r w:rsidRPr="00D67423">
        <w:t>-PB, evitando suas inscrições na dívida ativa, e interposição de demandas judiciais.</w:t>
      </w:r>
    </w:p>
    <w:p w:rsidR="00A77779" w:rsidRPr="00D67423" w:rsidRDefault="00A77779" w:rsidP="00A77779">
      <w:pPr>
        <w:jc w:val="both"/>
        <w:rPr>
          <w:caps/>
        </w:rPr>
      </w:pPr>
    </w:p>
    <w:p w:rsidR="00A77779" w:rsidRPr="00D67423" w:rsidRDefault="00A77779" w:rsidP="00A77779">
      <w:pPr>
        <w:rPr>
          <w:b/>
        </w:rPr>
      </w:pPr>
      <w:r w:rsidRPr="00D67423">
        <w:rPr>
          <w:b/>
        </w:rPr>
        <w:t xml:space="preserve">4. DO LOCAL DE PRESTAÇÃO DOS SERVIÇOS, DA FORMA DE CONTRATAÇÃO E DO PRAZO PARA A </w:t>
      </w:r>
      <w:proofErr w:type="gramStart"/>
      <w:r w:rsidRPr="00D67423">
        <w:rPr>
          <w:b/>
        </w:rPr>
        <w:t>ENTREGA</w:t>
      </w:r>
      <w:proofErr w:type="gramEnd"/>
    </w:p>
    <w:p w:rsidR="00A77779" w:rsidRPr="00D67423" w:rsidRDefault="00A77779" w:rsidP="00A77779">
      <w:pPr>
        <w:jc w:val="both"/>
      </w:pPr>
    </w:p>
    <w:p w:rsidR="00A77779" w:rsidRPr="00D67423" w:rsidRDefault="00A77779" w:rsidP="00A77779">
      <w:pPr>
        <w:jc w:val="both"/>
      </w:pPr>
      <w:r w:rsidRPr="00D67423">
        <w:t>4.1 A empresa a ser CONTRATADA deverá dispor de toda estrutura necessária para execução dos serviços objeto deste Termo de Referência e de seus anexos, com a qualidade, quantidade e rapidez necessárias.</w:t>
      </w:r>
    </w:p>
    <w:p w:rsidR="00A77779" w:rsidRPr="00D67423" w:rsidRDefault="00A77779" w:rsidP="00A77779">
      <w:pPr>
        <w:jc w:val="both"/>
      </w:pPr>
      <w:r w:rsidRPr="00D67423">
        <w:t xml:space="preserve">4.1.1 Nenhum serviço será executado nas dependências do </w:t>
      </w:r>
      <w:proofErr w:type="gramStart"/>
      <w:r w:rsidRPr="00D67423">
        <w:t>Crea</w:t>
      </w:r>
      <w:proofErr w:type="gramEnd"/>
      <w:r w:rsidRPr="00D67423">
        <w:t>-PB.</w:t>
      </w:r>
    </w:p>
    <w:p w:rsidR="00A77779" w:rsidRPr="00D67423" w:rsidRDefault="00A77779" w:rsidP="00A77779">
      <w:pPr>
        <w:jc w:val="both"/>
        <w:rPr>
          <w:rFonts w:eastAsia="Calibri"/>
        </w:rPr>
      </w:pPr>
      <w:r w:rsidRPr="00D67423">
        <w:t xml:space="preserve">4.1.2 </w:t>
      </w:r>
      <w:r w:rsidRPr="00D67423">
        <w:rPr>
          <w:rFonts w:eastAsia="Calibri"/>
        </w:rPr>
        <w:t xml:space="preserve">Os materiais deverão ser entregues, </w:t>
      </w:r>
      <w:proofErr w:type="gramStart"/>
      <w:r w:rsidRPr="00D67423">
        <w:rPr>
          <w:rFonts w:eastAsia="Calibri"/>
        </w:rPr>
        <w:t>às expensas da</w:t>
      </w:r>
      <w:proofErr w:type="gramEnd"/>
      <w:r w:rsidRPr="00D67423">
        <w:rPr>
          <w:rFonts w:eastAsia="Calibri"/>
        </w:rPr>
        <w:t xml:space="preserve"> contratada, na sede do Crea-PB, sendo a entrega realizada junto à Gerência de </w:t>
      </w:r>
      <w:proofErr w:type="spellStart"/>
      <w:r w:rsidRPr="00D67423">
        <w:rPr>
          <w:rFonts w:eastAsia="Calibri"/>
        </w:rPr>
        <w:t>InfraEstrutura</w:t>
      </w:r>
      <w:proofErr w:type="spellEnd"/>
      <w:r w:rsidRPr="00D67423">
        <w:rPr>
          <w:rFonts w:eastAsia="Calibri"/>
        </w:rPr>
        <w:t>/Informática do CREA-PB, localizada na Av. Dom Pedro I, n.º 809, Centro, João Pessoa – PB, no horário das 08:00 às 16:30 horas.</w:t>
      </w:r>
    </w:p>
    <w:p w:rsidR="00A77779" w:rsidRPr="00D67423" w:rsidRDefault="00A77779" w:rsidP="00A77779">
      <w:pPr>
        <w:jc w:val="both"/>
      </w:pPr>
    </w:p>
    <w:p w:rsidR="00A77779" w:rsidRPr="00D67423" w:rsidRDefault="00A77779" w:rsidP="00A77779">
      <w:pPr>
        <w:jc w:val="both"/>
      </w:pPr>
      <w:r w:rsidRPr="00D67423">
        <w:t xml:space="preserve">4.2 O </w:t>
      </w:r>
      <w:proofErr w:type="gramStart"/>
      <w:r w:rsidRPr="00D67423">
        <w:t>Crea</w:t>
      </w:r>
      <w:proofErr w:type="gramEnd"/>
      <w:r w:rsidRPr="00D67423">
        <w:t>-PB formalizará a contratação com a empresa registrada na ARP através da emissão de ordem de serviço, nota de empenho ou Contrato, conforme estabelece o artigo 62 da Lei n.º8.666/93.</w:t>
      </w:r>
    </w:p>
    <w:p w:rsidR="00A77779" w:rsidRPr="00D67423" w:rsidRDefault="00A77779" w:rsidP="00A77779">
      <w:pPr>
        <w:jc w:val="both"/>
      </w:pPr>
      <w:r w:rsidRPr="00D67423">
        <w:t xml:space="preserve">4.2.1 O contrato decorrente da Ata de Registro de Preços possui natureza continuada em razão de o mesmo </w:t>
      </w:r>
      <w:proofErr w:type="spellStart"/>
      <w:r w:rsidRPr="00D67423">
        <w:t>apóia</w:t>
      </w:r>
      <w:proofErr w:type="spellEnd"/>
      <w:r w:rsidRPr="00D67423">
        <w:t xml:space="preserve"> às realizações das atividades essenciais do </w:t>
      </w:r>
      <w:proofErr w:type="gramStart"/>
      <w:r w:rsidRPr="00D67423">
        <w:t>Crea</w:t>
      </w:r>
      <w:proofErr w:type="gramEnd"/>
      <w:r w:rsidRPr="00D67423">
        <w:t>-PB, notadamente quanto ao cumprimento de sua missão institucional, e serão regidos pela Lei 8.666/93.</w:t>
      </w:r>
    </w:p>
    <w:p w:rsidR="00A77779" w:rsidRPr="00D67423" w:rsidRDefault="00A77779" w:rsidP="00A77779">
      <w:pPr>
        <w:autoSpaceDE w:val="0"/>
        <w:autoSpaceDN w:val="0"/>
        <w:adjustRightInd w:val="0"/>
        <w:jc w:val="both"/>
        <w:rPr>
          <w:b/>
          <w:bCs/>
        </w:rPr>
      </w:pPr>
    </w:p>
    <w:p w:rsidR="00A77779" w:rsidRPr="00D67423" w:rsidRDefault="00A77779" w:rsidP="00A77779">
      <w:pPr>
        <w:autoSpaceDE w:val="0"/>
        <w:jc w:val="both"/>
        <w:rPr>
          <w:rFonts w:eastAsia="Calibri"/>
        </w:rPr>
      </w:pPr>
      <w:r w:rsidRPr="00D67423">
        <w:rPr>
          <w:bCs/>
        </w:rPr>
        <w:t xml:space="preserve">4.3 </w:t>
      </w:r>
      <w:r w:rsidRPr="00D67423">
        <w:rPr>
          <w:rFonts w:eastAsia="Calibri"/>
        </w:rPr>
        <w:t xml:space="preserve">O fornecedor do serviço deverá realizar a entrega dos boletos confeccionados no prazo máximo de até 10 (dez) dias corridos a contar da data da nota do empenho, ordem de serviço, ou solicitação formal pelo </w:t>
      </w:r>
      <w:proofErr w:type="gramStart"/>
      <w:r w:rsidRPr="00D67423">
        <w:rPr>
          <w:rFonts w:eastAsia="Calibri"/>
        </w:rPr>
        <w:t>Crea</w:t>
      </w:r>
      <w:proofErr w:type="gramEnd"/>
      <w:r w:rsidRPr="00D67423">
        <w:rPr>
          <w:rFonts w:eastAsia="Calibri"/>
        </w:rPr>
        <w:t>-PB, que pode ser remetida através de endereço eletrônico fornecido pela CONTRATADA, acompanhada de entrega de modelo padrão, e arquivo eletrônico dos boletos produzido pela gerência de TI do Crea-PB.</w:t>
      </w:r>
    </w:p>
    <w:p w:rsidR="00A77779" w:rsidRPr="00D67423" w:rsidRDefault="00A77779" w:rsidP="00A77779">
      <w:pPr>
        <w:autoSpaceDE w:val="0"/>
        <w:autoSpaceDN w:val="0"/>
        <w:adjustRightInd w:val="0"/>
        <w:rPr>
          <w:bCs/>
        </w:rPr>
      </w:pPr>
    </w:p>
    <w:p w:rsidR="00A77779" w:rsidRPr="00D67423" w:rsidRDefault="00A77779" w:rsidP="00A77779">
      <w:pPr>
        <w:autoSpaceDE w:val="0"/>
        <w:autoSpaceDN w:val="0"/>
        <w:adjustRightInd w:val="0"/>
      </w:pPr>
      <w:r w:rsidRPr="00D67423">
        <w:rPr>
          <w:b/>
          <w:bCs/>
        </w:rPr>
        <w:t>5. OBRIGAÇÕES DA CONTRATADA</w:t>
      </w:r>
    </w:p>
    <w:p w:rsidR="00A77779" w:rsidRPr="00D67423" w:rsidRDefault="00A77779" w:rsidP="00A77779">
      <w:pPr>
        <w:autoSpaceDE w:val="0"/>
        <w:autoSpaceDN w:val="0"/>
        <w:adjustRightInd w:val="0"/>
      </w:pPr>
    </w:p>
    <w:p w:rsidR="00A77779" w:rsidRPr="00D67423" w:rsidRDefault="00A77779" w:rsidP="00A77779">
      <w:pPr>
        <w:autoSpaceDE w:val="0"/>
        <w:autoSpaceDN w:val="0"/>
        <w:adjustRightInd w:val="0"/>
        <w:jc w:val="both"/>
      </w:pPr>
      <w:r w:rsidRPr="00D67423">
        <w:t>São obrigações da CONTRATADA</w:t>
      </w:r>
    </w:p>
    <w:p w:rsidR="00A77779" w:rsidRPr="00D67423" w:rsidRDefault="00A77779" w:rsidP="00A77779">
      <w:pPr>
        <w:autoSpaceDE w:val="0"/>
        <w:autoSpaceDN w:val="0"/>
        <w:adjustRightInd w:val="0"/>
        <w:jc w:val="both"/>
      </w:pPr>
    </w:p>
    <w:p w:rsidR="00A77779" w:rsidRPr="00D67423" w:rsidRDefault="00A77779" w:rsidP="00A77779">
      <w:pPr>
        <w:autoSpaceDE w:val="0"/>
        <w:autoSpaceDN w:val="0"/>
        <w:adjustRightInd w:val="0"/>
        <w:jc w:val="both"/>
      </w:pPr>
      <w:r w:rsidRPr="00D67423">
        <w:t>5.1 Prestar os serviços conforme estabelecido neste Termo de Referência, no Edital de Licitação e na Minuta de Contrato.</w:t>
      </w:r>
    </w:p>
    <w:p w:rsidR="00A77779" w:rsidRPr="00D67423" w:rsidRDefault="00A77779" w:rsidP="00A77779">
      <w:pPr>
        <w:autoSpaceDE w:val="0"/>
        <w:autoSpaceDN w:val="0"/>
        <w:adjustRightInd w:val="0"/>
        <w:jc w:val="both"/>
      </w:pPr>
    </w:p>
    <w:p w:rsidR="00A77779" w:rsidRPr="00D67423" w:rsidRDefault="00A77779" w:rsidP="00A77779">
      <w:pPr>
        <w:jc w:val="both"/>
        <w:rPr>
          <w:bCs/>
        </w:rPr>
      </w:pPr>
      <w:r w:rsidRPr="00D67423">
        <w:t>5.2. Arcar com todas as despesas relativas à prestação dos serviços contratados;</w:t>
      </w:r>
    </w:p>
    <w:p w:rsidR="00A77779" w:rsidRPr="00D67423" w:rsidRDefault="00A77779" w:rsidP="00A77779">
      <w:pPr>
        <w:jc w:val="both"/>
        <w:rPr>
          <w:bCs/>
        </w:rPr>
      </w:pPr>
    </w:p>
    <w:p w:rsidR="00A77779" w:rsidRPr="00D67423" w:rsidRDefault="00A77779" w:rsidP="00A77779">
      <w:pPr>
        <w:jc w:val="both"/>
        <w:rPr>
          <w:bCs/>
        </w:rPr>
      </w:pPr>
      <w:r w:rsidRPr="00D67423">
        <w:rPr>
          <w:bCs/>
        </w:rPr>
        <w:t>5.3 Responsabilizar-se por quaisquer ônus decorrentes de eventuais imprevistos relacionados à execução do presente objeto, a não ser na hipótese de culpa do CONTRATANTE;</w:t>
      </w:r>
    </w:p>
    <w:p w:rsidR="00A77779" w:rsidRPr="00D67423" w:rsidRDefault="00A77779" w:rsidP="00A77779">
      <w:pPr>
        <w:jc w:val="both"/>
      </w:pPr>
    </w:p>
    <w:p w:rsidR="00A77779" w:rsidRPr="00D67423" w:rsidRDefault="00A77779" w:rsidP="00A77779">
      <w:pPr>
        <w:jc w:val="both"/>
      </w:pPr>
      <w:r w:rsidRPr="00D67423">
        <w:t xml:space="preserve">5.4. Pelos encargos trabalhistas, previdenciários, fiscais, comerciais e outros resultantes da execução do contrato, bem como quaisquer outros materiais e </w:t>
      </w:r>
      <w:proofErr w:type="spellStart"/>
      <w:r w:rsidRPr="00D67423">
        <w:t>mão-de-obra</w:t>
      </w:r>
      <w:proofErr w:type="spellEnd"/>
      <w:r w:rsidRPr="00D67423">
        <w:t xml:space="preserve"> necessários a consecução da contratação.</w:t>
      </w:r>
    </w:p>
    <w:p w:rsidR="00A77779" w:rsidRPr="00D67423" w:rsidRDefault="00A77779" w:rsidP="00A77779">
      <w:pPr>
        <w:jc w:val="both"/>
      </w:pPr>
    </w:p>
    <w:p w:rsidR="00A77779" w:rsidRPr="00D67423" w:rsidRDefault="00A77779" w:rsidP="00A77779">
      <w:pPr>
        <w:jc w:val="both"/>
      </w:pPr>
      <w:r w:rsidRPr="00D67423">
        <w:t>5.5. Por todos os encargos previdenciários e obrigações sociais previstos na legislação social e trabalhista em vigor, obrigando-se a saldá-los na época própria, vez que os seus empregados não manterão nenhum vínculo empregatício com o CONTRATANTE.</w:t>
      </w:r>
    </w:p>
    <w:p w:rsidR="00A77779" w:rsidRPr="00D67423" w:rsidRDefault="00A77779" w:rsidP="00A77779">
      <w:pPr>
        <w:jc w:val="both"/>
      </w:pPr>
    </w:p>
    <w:p w:rsidR="00A77779" w:rsidRPr="00D67423" w:rsidRDefault="00A77779" w:rsidP="00A77779">
      <w:pPr>
        <w:jc w:val="both"/>
      </w:pPr>
      <w:r w:rsidRPr="00D67423">
        <w:t>5.6. Pelos encargos de possível demanda trabalhista, civil ou penal, relacionada à execução deste contrato, originariamente ou vinculada por prevenção, conexão ou continência.</w:t>
      </w:r>
    </w:p>
    <w:p w:rsidR="00A77779" w:rsidRPr="00D67423" w:rsidRDefault="00A77779" w:rsidP="00A77779">
      <w:pPr>
        <w:jc w:val="both"/>
      </w:pPr>
    </w:p>
    <w:p w:rsidR="00A77779" w:rsidRPr="00D67423" w:rsidRDefault="00A77779" w:rsidP="00A77779">
      <w:pPr>
        <w:jc w:val="both"/>
      </w:pPr>
      <w:r w:rsidRPr="00D67423">
        <w:t>5.7. São expressamente vedadas a CONTRATADA:</w:t>
      </w:r>
    </w:p>
    <w:p w:rsidR="00A77779" w:rsidRPr="00D67423" w:rsidRDefault="00A77779" w:rsidP="00A77779">
      <w:pPr>
        <w:jc w:val="both"/>
      </w:pPr>
    </w:p>
    <w:p w:rsidR="00A77779" w:rsidRPr="00D67423" w:rsidRDefault="00A77779" w:rsidP="00A77779">
      <w:pPr>
        <w:jc w:val="both"/>
      </w:pPr>
      <w:r w:rsidRPr="00D67423">
        <w:t xml:space="preserve">5.7.1. A veiculação de publicidade acerca do contrato, salvo se houver prévia autorização da Administração do </w:t>
      </w:r>
      <w:proofErr w:type="spellStart"/>
      <w:proofErr w:type="gramStart"/>
      <w:r w:rsidRPr="00D67423">
        <w:t>Crea</w:t>
      </w:r>
      <w:proofErr w:type="spellEnd"/>
      <w:proofErr w:type="gramEnd"/>
      <w:r w:rsidRPr="00D67423">
        <w:t xml:space="preserve">. </w:t>
      </w:r>
    </w:p>
    <w:p w:rsidR="00A77779" w:rsidRPr="00D67423" w:rsidRDefault="00A77779" w:rsidP="00A77779">
      <w:pPr>
        <w:jc w:val="both"/>
      </w:pPr>
    </w:p>
    <w:p w:rsidR="00A77779" w:rsidRPr="00D67423" w:rsidRDefault="00A77779" w:rsidP="00A77779">
      <w:pPr>
        <w:jc w:val="both"/>
      </w:pPr>
      <w:r w:rsidRPr="00D67423">
        <w:t>5.7.2. A contratação de colaborador pertencente ao quadro de pessoal do CONTRATANTE durante a vigência deste Contrato.</w:t>
      </w:r>
    </w:p>
    <w:p w:rsidR="00A77779" w:rsidRPr="00D67423" w:rsidRDefault="00A77779" w:rsidP="00A77779">
      <w:pPr>
        <w:jc w:val="both"/>
      </w:pPr>
    </w:p>
    <w:p w:rsidR="00A77779" w:rsidRPr="00D67423" w:rsidRDefault="00A77779" w:rsidP="00A77779">
      <w:pPr>
        <w:jc w:val="both"/>
      </w:pPr>
      <w:r w:rsidRPr="00D67423">
        <w:t>5.7.3. A subcontratação, cessão ou transferência parcial ou total do objeto do presente contrato.</w:t>
      </w:r>
    </w:p>
    <w:p w:rsidR="00A77779" w:rsidRPr="00D67423" w:rsidRDefault="00A77779" w:rsidP="00A77779">
      <w:pPr>
        <w:autoSpaceDE w:val="0"/>
        <w:autoSpaceDN w:val="0"/>
        <w:adjustRightInd w:val="0"/>
        <w:jc w:val="both"/>
      </w:pPr>
    </w:p>
    <w:p w:rsidR="00A77779" w:rsidRPr="00D67423" w:rsidRDefault="00A77779" w:rsidP="00A77779">
      <w:pPr>
        <w:jc w:val="both"/>
        <w:rPr>
          <w:b/>
        </w:rPr>
      </w:pPr>
      <w:r w:rsidRPr="00D67423">
        <w:lastRenderedPageBreak/>
        <w:t>5.8 A empresa CONTRATADA ficará obrigada a atender todos os pedidos efetuados, durante a vigência da Ata de Registro de Preços, mesmo que a previsão de entrega ultrapasse a data de seu vencimento.</w:t>
      </w:r>
    </w:p>
    <w:p w:rsidR="00A77779" w:rsidRPr="00D67423" w:rsidRDefault="00A77779" w:rsidP="00A77779">
      <w:pPr>
        <w:autoSpaceDE w:val="0"/>
        <w:autoSpaceDN w:val="0"/>
        <w:adjustRightInd w:val="0"/>
        <w:rPr>
          <w:b/>
        </w:rPr>
      </w:pPr>
    </w:p>
    <w:p w:rsidR="00A77779" w:rsidRPr="00D67423" w:rsidRDefault="00A77779" w:rsidP="00A77779">
      <w:pPr>
        <w:rPr>
          <w:b/>
        </w:rPr>
      </w:pPr>
      <w:r w:rsidRPr="00D67423">
        <w:rPr>
          <w:b/>
        </w:rPr>
        <w:t>6. DAS OBRIGAÇÕES DA CONTRATANTE</w:t>
      </w:r>
    </w:p>
    <w:p w:rsidR="00A77779" w:rsidRPr="00D67423" w:rsidRDefault="00A77779" w:rsidP="00A77779"/>
    <w:p w:rsidR="00A77779" w:rsidRPr="00D67423" w:rsidRDefault="00A77779" w:rsidP="00A77779">
      <w:pPr>
        <w:jc w:val="both"/>
      </w:pPr>
      <w:r w:rsidRPr="00D67423">
        <w:t>Para a execução dos serviços do objeto deste instrumento, o CONTRATANTE se obriga:</w:t>
      </w:r>
    </w:p>
    <w:p w:rsidR="00A77779" w:rsidRPr="00D67423" w:rsidRDefault="00A77779" w:rsidP="00A77779">
      <w:pPr>
        <w:jc w:val="both"/>
      </w:pPr>
    </w:p>
    <w:p w:rsidR="00A77779" w:rsidRPr="00D67423" w:rsidRDefault="00A77779" w:rsidP="00A77779">
      <w:pPr>
        <w:jc w:val="both"/>
      </w:pPr>
      <w:r w:rsidRPr="00D67423">
        <w:t>6.1 Proporcionar todas as condições para que a contratada possa cumprir suas obrigações, dentro das normas e condições contratuais.</w:t>
      </w:r>
    </w:p>
    <w:p w:rsidR="00A77779" w:rsidRPr="00D67423" w:rsidRDefault="00A77779" w:rsidP="00A77779">
      <w:pPr>
        <w:jc w:val="both"/>
      </w:pPr>
    </w:p>
    <w:p w:rsidR="00A77779" w:rsidRPr="00D67423" w:rsidRDefault="00A77779" w:rsidP="00A77779">
      <w:pPr>
        <w:jc w:val="both"/>
      </w:pPr>
      <w:r w:rsidRPr="00D67423">
        <w:t>6.2 Rejeitar no todo ou em parte os serviços entregues em desacordo com as obrigações assumidas pela CONTRATADA.</w:t>
      </w:r>
    </w:p>
    <w:p w:rsidR="00A77779" w:rsidRPr="00D67423" w:rsidRDefault="00A77779" w:rsidP="00A77779">
      <w:pPr>
        <w:jc w:val="both"/>
      </w:pPr>
    </w:p>
    <w:p w:rsidR="00A77779" w:rsidRPr="00D67423" w:rsidRDefault="00A77779" w:rsidP="00A77779">
      <w:pPr>
        <w:jc w:val="both"/>
      </w:pPr>
      <w:r w:rsidRPr="00D67423">
        <w:t xml:space="preserve">6.3 Designar </w:t>
      </w:r>
      <w:proofErr w:type="gramStart"/>
      <w:r w:rsidRPr="00D67423">
        <w:t>servidor(</w:t>
      </w:r>
      <w:proofErr w:type="spellStart"/>
      <w:proofErr w:type="gramEnd"/>
      <w:r w:rsidRPr="00D67423">
        <w:t>es</w:t>
      </w:r>
      <w:proofErr w:type="spellEnd"/>
      <w:r w:rsidRPr="00D67423">
        <w:t>) para acompanhar e fiscalizar os serviços objeto do contrato a ser firmado decorrente do registro dos preços.</w:t>
      </w:r>
    </w:p>
    <w:p w:rsidR="00A77779" w:rsidRPr="00D67423" w:rsidRDefault="00A77779" w:rsidP="00A77779">
      <w:pPr>
        <w:jc w:val="both"/>
      </w:pPr>
    </w:p>
    <w:p w:rsidR="00A77779" w:rsidRPr="00D67423" w:rsidRDefault="00A77779" w:rsidP="00A77779">
      <w:pPr>
        <w:rPr>
          <w:b/>
        </w:rPr>
      </w:pPr>
      <w:r w:rsidRPr="00D67423">
        <w:rPr>
          <w:b/>
        </w:rPr>
        <w:t>7. DA VIGÊNCIA</w:t>
      </w:r>
    </w:p>
    <w:p w:rsidR="00A77779" w:rsidRPr="00D67423" w:rsidRDefault="00A77779" w:rsidP="00A77779"/>
    <w:p w:rsidR="00A77779" w:rsidRPr="00D67423" w:rsidRDefault="00A77779" w:rsidP="00A77779">
      <w:r w:rsidRPr="00D67423">
        <w:t>7.1. A Ata de Registro de Preços a ser celebrada, terá vigência de 12 (doze) meses, a contar da data de sua assinatura.</w:t>
      </w:r>
    </w:p>
    <w:p w:rsidR="00A77779" w:rsidRPr="00D67423" w:rsidRDefault="00A77779" w:rsidP="00A77779"/>
    <w:p w:rsidR="00A77779" w:rsidRPr="00D67423" w:rsidRDefault="00A77779" w:rsidP="00A77779">
      <w:r w:rsidRPr="00D67423">
        <w:t xml:space="preserve">7.2. Durante o prazo de validade desta Ata de Registro de Preços o </w:t>
      </w:r>
      <w:proofErr w:type="gramStart"/>
      <w:r w:rsidRPr="00D67423">
        <w:t>Crea</w:t>
      </w:r>
      <w:proofErr w:type="gramEnd"/>
      <w:r w:rsidRPr="00D67423">
        <w:t>-Pb não será obrigado a efetuar a compra ora prevista.</w:t>
      </w:r>
    </w:p>
    <w:p w:rsidR="00A77779" w:rsidRPr="00D67423" w:rsidRDefault="00A77779" w:rsidP="00A77779"/>
    <w:p w:rsidR="00A77779" w:rsidRPr="00D67423" w:rsidRDefault="00A77779" w:rsidP="00A77779">
      <w:r w:rsidRPr="00D67423">
        <w:t xml:space="preserve">7.3. Ocorrendo qualquer das hipóteses previstas no art. 78 da Lei Federal 8.666/93, </w:t>
      </w:r>
      <w:proofErr w:type="gramStart"/>
      <w:r w:rsidRPr="00D67423">
        <w:t>a presente</w:t>
      </w:r>
      <w:proofErr w:type="gramEnd"/>
      <w:r w:rsidRPr="00D67423">
        <w:t xml:space="preserve"> Ata de Registro de Preços será cancelada, garantido ao detentor da Ata o contraditório e</w:t>
      </w:r>
    </w:p>
    <w:p w:rsidR="00A77779" w:rsidRPr="00D67423" w:rsidRDefault="00A77779" w:rsidP="00A77779">
      <w:proofErr w:type="gramStart"/>
      <w:r w:rsidRPr="00D67423">
        <w:t>a</w:t>
      </w:r>
      <w:proofErr w:type="gramEnd"/>
      <w:r w:rsidRPr="00D67423">
        <w:t xml:space="preserve"> ampla defesa.</w:t>
      </w:r>
    </w:p>
    <w:p w:rsidR="00A77779" w:rsidRPr="00D67423" w:rsidRDefault="00A77779" w:rsidP="00A77779">
      <w:pPr>
        <w:autoSpaceDE w:val="0"/>
        <w:autoSpaceDN w:val="0"/>
        <w:adjustRightInd w:val="0"/>
        <w:rPr>
          <w:b/>
        </w:rPr>
      </w:pPr>
    </w:p>
    <w:p w:rsidR="00A77779" w:rsidRPr="005B518D" w:rsidRDefault="00A77779" w:rsidP="00A77779">
      <w:pPr>
        <w:autoSpaceDE w:val="0"/>
        <w:autoSpaceDN w:val="0"/>
        <w:adjustRightInd w:val="0"/>
        <w:rPr>
          <w:b/>
        </w:rPr>
      </w:pPr>
      <w:r w:rsidRPr="005B518D">
        <w:rPr>
          <w:b/>
        </w:rPr>
        <w:t xml:space="preserve">8. DA FISCALIZAÇÃO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8.1. Nos termos do artigo 67 da Lei Federal n.º 8.666/93, a fiscalização deste Contrato ficará a cargo da Gerência de Tecnologia da Informação do Conselho Regional de Engenharia e Agronomia da Paraíba, através do servidor designado, que também será responsável pelo recebimento e atesto do documento de cobrança.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8.2. A responsabilidade pela gestão desta contratação será realizada pela Gerencia de Tecnologia da Informação do </w:t>
      </w:r>
      <w:proofErr w:type="gramStart"/>
      <w:r w:rsidRPr="005B518D">
        <w:t>Crea</w:t>
      </w:r>
      <w:proofErr w:type="gramEnd"/>
      <w:r w:rsidRPr="005B518D">
        <w:t>-PB e pela Assessora Técnica da Presidência (Gestão de Contratos).</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8.3. A omissão, total ou parcial, da fiscalização não eximirá o fornecedor da integral responsabilidade pelos encargos ou serviços que são de sua competência.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lastRenderedPageBreak/>
        <w:t xml:space="preserve">8.4. Ao tomarem conhecimento de qualquer irregularidade ou inadimplência por parte da contratada, os titulares da fiscalização deverão de imediato comunicar por escrito à Assessoria Técnica da Presidência da CONTRATANTE, que adotará as providências para que se apliquem as sanções previstas na lei, no Edital e no Termo de Referência, </w:t>
      </w:r>
      <w:proofErr w:type="gramStart"/>
      <w:r w:rsidRPr="005B518D">
        <w:t>sob pena</w:t>
      </w:r>
      <w:proofErr w:type="gramEnd"/>
      <w:r w:rsidRPr="005B518D">
        <w:t xml:space="preserve"> de responsabilidade solidária pelos danos causados por sua omissão.</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rPr>
          <w:b/>
          <w:bCs/>
        </w:rPr>
      </w:pPr>
      <w:r w:rsidRPr="005B518D">
        <w:rPr>
          <w:b/>
          <w:bCs/>
        </w:rPr>
        <w:t>9. DA DOCUMENTAÇÃO</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 xml:space="preserve">9.1 Para participar do certame </w:t>
      </w:r>
      <w:proofErr w:type="gramStart"/>
      <w:r w:rsidRPr="005B518D">
        <w:rPr>
          <w:bCs/>
        </w:rPr>
        <w:t>será</w:t>
      </w:r>
      <w:proofErr w:type="gramEnd"/>
      <w:r w:rsidRPr="005B518D">
        <w:rPr>
          <w:bCs/>
        </w:rPr>
        <w:t xml:space="preserve"> necessário apresentar os seguintes documentos:</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9.1.1. Para Empresa Individual: Registro comercial;</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9.1.2. Para Sociedade Comercial: Ato constitutivo (estatuto ou contrato social em vigor) devidamente registrado no órgão competente e acompanhado da última alteração ou da consolidação;</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9.1.3. Para Sociedades Por Ações: Ato constitutivo (estatuto ou contrato social em vigor) devidamente registrado no órgão competente, acompanhado de documento comprobatório da eleição dos atuais administradores e da última alteração ou da consolidação;</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9.1.4. Para Sociedades Civis: Inscrição do ato constitutivo acompanhada de prova de designação da diretoria em exercício e de todas as alterações ou da consolidação;</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9.1.5. Decreto de autorização, em se tratando de empresa ou sociedade estrangeira em funcionamento no País, e ato de registro ou autorização para funcionamento expedido pelo órgão competente, quando a atividade assim o exigir.</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 xml:space="preserve">9.2. Quanto à Regularidade Fiscal: </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9.2.2.  Prova de inscrição no Cadastro Nacional de Pessoa Jurídica (CNPJ);</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9.2.3. Prova de regularidade fiscal para com as Fazendas Federal e Distrital ou Federal, Estadual e Municipal do domicílio ou sede da licitante, ou outra equivalente, na forma da lei;</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9.2.4. Prova de regularidade quanto à Dívida Ativa da União,</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9.2.5. Prova de regularidade relativa à Seguridade Social (CND) e ao Fundo de Garantia por Tempo de Serviço (CRF);</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9.3. Quanto à Qualificação Econômico-financeira a licitante deverá apresentar:</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 xml:space="preserve">9.3.1. Certidão Negativa de falência ou concordata e de recuperação judicial expedida pelo distribuidor da sede da pessoa jurídica ou de execução patrimonial, expedida no </w:t>
      </w:r>
      <w:r w:rsidRPr="005B518D">
        <w:rPr>
          <w:bCs/>
        </w:rPr>
        <w:lastRenderedPageBreak/>
        <w:t>domicílio da pessoa física, emitida em até sessenta dias corridos antes da data de apresentação dos documentos de habilitação ou com vigência expressa na certidão;</w:t>
      </w:r>
    </w:p>
    <w:p w:rsidR="00A77779" w:rsidRPr="005B518D" w:rsidRDefault="00A77779" w:rsidP="00A77779">
      <w:pPr>
        <w:autoSpaceDE w:val="0"/>
        <w:rPr>
          <w:bCs/>
        </w:rPr>
      </w:pPr>
    </w:p>
    <w:p w:rsidR="00A77779" w:rsidRPr="005B518D" w:rsidRDefault="00A77779" w:rsidP="00A77779">
      <w:pPr>
        <w:autoSpaceDE w:val="0"/>
        <w:rPr>
          <w:bCs/>
        </w:rPr>
      </w:pPr>
      <w:r w:rsidRPr="005B518D">
        <w:rPr>
          <w:bCs/>
        </w:rPr>
        <w:t xml:space="preserve">9.4. </w:t>
      </w:r>
      <w:r w:rsidRPr="005B518D">
        <w:t xml:space="preserve">Apresentar, no mínimo, 01 (um) atestado de capacidade técnica em nome da licitante, pessoa </w:t>
      </w:r>
      <w:proofErr w:type="gramStart"/>
      <w:r w:rsidRPr="005B518D">
        <w:t>jurídica, e fornecido por pessoa jurídica de direito público ou privado, que comprove aptidão da licitante para desempenho de atividade pertinente e compatível em características, quantidades e prazos com o objeto da licitação</w:t>
      </w:r>
      <w:proofErr w:type="gramEnd"/>
      <w:r w:rsidRPr="005B518D">
        <w:t>.</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rPr>
          <w:b/>
        </w:rPr>
      </w:pPr>
      <w:r w:rsidRPr="005B518D">
        <w:rPr>
          <w:b/>
        </w:rPr>
        <w:t xml:space="preserve">10. DA ATESTAÇÃO E DO PAGAMENTO </w:t>
      </w:r>
    </w:p>
    <w:p w:rsidR="00A77779" w:rsidRPr="005B518D" w:rsidRDefault="00A77779" w:rsidP="00A77779">
      <w:pPr>
        <w:autoSpaceDE w:val="0"/>
        <w:autoSpaceDN w:val="0"/>
        <w:adjustRightInd w:val="0"/>
        <w:rPr>
          <w:b/>
        </w:rPr>
      </w:pPr>
    </w:p>
    <w:p w:rsidR="00A77779" w:rsidRPr="005B518D" w:rsidRDefault="00A77779" w:rsidP="00A77779">
      <w:pPr>
        <w:autoSpaceDE w:val="0"/>
        <w:autoSpaceDN w:val="0"/>
        <w:adjustRightInd w:val="0"/>
      </w:pPr>
      <w:r w:rsidRPr="005B518D">
        <w:t xml:space="preserve">10.1. O pagamento será efetuado mediante a entrega da Nota Fiscal, em </w:t>
      </w:r>
      <w:proofErr w:type="gramStart"/>
      <w:r w:rsidRPr="005B518D">
        <w:t>1</w:t>
      </w:r>
      <w:proofErr w:type="gramEnd"/>
      <w:r w:rsidRPr="005B518D">
        <w:t xml:space="preserve"> (uma) via, 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A77779" w:rsidRPr="005B518D" w:rsidRDefault="00A77779" w:rsidP="00A77779">
      <w:pPr>
        <w:outlineLvl w:val="0"/>
      </w:pPr>
    </w:p>
    <w:p w:rsidR="00A77779" w:rsidRPr="005B518D" w:rsidRDefault="00A77779" w:rsidP="00A77779">
      <w:pPr>
        <w:outlineLvl w:val="0"/>
      </w:pPr>
      <w:r w:rsidRPr="005B518D">
        <w:t xml:space="preserve">10.2. O prazo para atestação da nota fiscal/fatura será de 10 (dez) dias úteis contados a partir da data da apresentação ao representante da CONTRATANTE (entrega definitiva). </w:t>
      </w:r>
    </w:p>
    <w:p w:rsidR="00A77779" w:rsidRPr="005B518D" w:rsidRDefault="00A77779" w:rsidP="00A77779">
      <w:pPr>
        <w:outlineLvl w:val="0"/>
      </w:pPr>
    </w:p>
    <w:p w:rsidR="00A77779" w:rsidRPr="005B518D" w:rsidRDefault="00A77779" w:rsidP="00A77779">
      <w:pPr>
        <w:outlineLvl w:val="0"/>
      </w:pPr>
      <w:r w:rsidRPr="005B518D">
        <w:t>10.2.1. A atestação da nota fiscal/fatura apenas ocorrerá se cumpridas todas as exigências pactuadas.</w:t>
      </w:r>
    </w:p>
    <w:p w:rsidR="00A77779" w:rsidRPr="005B518D" w:rsidRDefault="00A77779" w:rsidP="00A77779">
      <w:pPr>
        <w:outlineLvl w:val="0"/>
      </w:pPr>
    </w:p>
    <w:p w:rsidR="00A77779" w:rsidRPr="005B518D" w:rsidRDefault="00A77779" w:rsidP="00A77779">
      <w:pPr>
        <w:outlineLvl w:val="0"/>
      </w:pPr>
      <w:r w:rsidRPr="005B518D">
        <w:t>10.2.2. O CONTRATANTE reserva-se no direito de recusar o pagamento de notas fiscais/faturas se algum ou algumas das especificações não estiverem conforme pactuado.</w:t>
      </w:r>
    </w:p>
    <w:p w:rsidR="00A77779" w:rsidRPr="005B518D" w:rsidRDefault="00A77779" w:rsidP="00A77779">
      <w:pPr>
        <w:outlineLvl w:val="0"/>
      </w:pPr>
    </w:p>
    <w:p w:rsidR="00A77779" w:rsidRPr="005B518D" w:rsidRDefault="00A77779" w:rsidP="00A77779">
      <w:pPr>
        <w:outlineLvl w:val="0"/>
      </w:pPr>
      <w:r w:rsidRPr="005B518D">
        <w:t>10.2.3. A nota fiscal deverá ser emitida pela CONTRATADA e com o mesmo nº de CNPJ que originou a contratação.</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10.3. No caso de incorreção nos documentos apresentados serão restituídos à CONTRATADA para as correções necessárias, não respondendo o CONTRATANTE por quaisquer encargos resultantes de atrasos na liquidação dos pagamentos correspondentes.</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10.4. O prazo para pagamento se inicia após a regularização da situação ou reapresentação do documento fiscal, fato esse que não poderá acarretar qualquer ônus adicional para o CREA-PB.</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10.5. O pagamento será efetuado, mensalmente, mediante crédito em conta corrente ou através de boleto bancário, após atestado o cumprimento da perfeita realização dos serviços e prévia verificação da regularidade fiscal e trabalhista da contratada.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10.6. Nos casos de eventual atraso de pagamento, desde que a licitante vencedora não tenha concorrido de alguma forma para tanto, fica convencionado que a taxa de </w:t>
      </w:r>
      <w:r w:rsidRPr="005B518D">
        <w:lastRenderedPageBreak/>
        <w:t xml:space="preserve">atualização financeira devida pelo CREA/PB, entre a data acima referida e a correspondente ao efetivo adimplemento da obrigação, terá a aplicação da seguinte fórmula: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rPr>
          <w:bdr w:val="single" w:sz="4" w:space="0" w:color="auto"/>
        </w:rPr>
        <w:t>EM = I x N x VP</w:t>
      </w:r>
      <w:r w:rsidRPr="005B518D">
        <w:t xml:space="preserve">, onde: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EM = Encargos Moratórios</w:t>
      </w:r>
    </w:p>
    <w:p w:rsidR="00A77779" w:rsidRPr="005B518D" w:rsidRDefault="00A77779" w:rsidP="00A77779">
      <w:pPr>
        <w:autoSpaceDE w:val="0"/>
        <w:autoSpaceDN w:val="0"/>
        <w:adjustRightInd w:val="0"/>
      </w:pPr>
      <w:r w:rsidRPr="005B518D">
        <w:t xml:space="preserve">N = Número de dias entre a data prevista para o pagamento e a do efetivo pagamento; </w:t>
      </w:r>
    </w:p>
    <w:p w:rsidR="00A77779" w:rsidRPr="005B518D" w:rsidRDefault="00A77779" w:rsidP="00A77779">
      <w:pPr>
        <w:autoSpaceDE w:val="0"/>
        <w:autoSpaceDN w:val="0"/>
        <w:adjustRightInd w:val="0"/>
      </w:pPr>
      <w:r w:rsidRPr="005B518D">
        <w:t>VP = Valor da parcela a ser paga;</w:t>
      </w:r>
    </w:p>
    <w:p w:rsidR="00A77779" w:rsidRPr="005B518D" w:rsidRDefault="00A77779" w:rsidP="00A77779">
      <w:pPr>
        <w:autoSpaceDE w:val="0"/>
        <w:autoSpaceDN w:val="0"/>
        <w:adjustRightInd w:val="0"/>
      </w:pPr>
      <w:r w:rsidRPr="005B518D">
        <w:t xml:space="preserve">I = Índice de atualização financeira = </w:t>
      </w:r>
      <w:proofErr w:type="gramStart"/>
      <w:r w:rsidRPr="005B518D">
        <w:t>0,0001644, assim apurado</w:t>
      </w:r>
      <w:proofErr w:type="gramEnd"/>
      <w:r w:rsidRPr="005B518D">
        <w:t>:</w:t>
      </w:r>
    </w:p>
    <w:p w:rsidR="00A77779" w:rsidRPr="005B518D" w:rsidRDefault="00A77779" w:rsidP="00A77779">
      <w:pPr>
        <w:autoSpaceDE w:val="0"/>
        <w:autoSpaceDN w:val="0"/>
        <w:adjustRightInd w:val="0"/>
      </w:pPr>
      <w:r w:rsidRPr="005B518D">
        <w:t xml:space="preserve">    I = (TX/100) → I = (6/100) → I = 0,0001644</w:t>
      </w:r>
    </w:p>
    <w:p w:rsidR="00A77779" w:rsidRPr="005B518D" w:rsidRDefault="00A77779" w:rsidP="00A77779">
      <w:pPr>
        <w:autoSpaceDE w:val="0"/>
        <w:autoSpaceDN w:val="0"/>
        <w:adjustRightInd w:val="0"/>
      </w:pPr>
      <w:r w:rsidRPr="005B518D">
        <w:t xml:space="preserve">   TX = Percentual da taxa anual = 6%</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10.7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5B518D">
        <w:t>5</w:t>
      </w:r>
      <w:proofErr w:type="gramEnd"/>
      <w:r w:rsidRPr="005B518D">
        <w:t xml:space="preserve"> de dezembro de 1996 e Lei Complementar nº 123, de 2006.</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rPr>
          <w:b/>
        </w:rPr>
      </w:pPr>
      <w:r w:rsidRPr="005B518D">
        <w:rPr>
          <w:b/>
        </w:rPr>
        <w:t xml:space="preserve">11. DAS PENALIDADES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11.1. Serão aplicadas à CONTRATADA, garantidos o contraditório e a ampla defesa, as penalidades conforme a tabela a seguir:</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11.2. Em caso de recusa do objeto contratado, aplicar-se-á multa de 10% (dez por cento) sobre o valor da contratação;</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11.2.1. Entende-se como recusa além da entrega fora do prazo estabelecido, </w:t>
      </w:r>
      <w:proofErr w:type="gramStart"/>
      <w:r w:rsidRPr="005B518D">
        <w:t>as</w:t>
      </w:r>
      <w:proofErr w:type="gramEnd"/>
      <w:r w:rsidRPr="005B518D">
        <w:t xml:space="preserve"> hipóteses em que a contratada não apresentar situação regular conforme exigências contidas no Edital, neste Termo de Referência e no Contrato.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11.3. Caso a contratada não atenda aos demais prazos e obrigações constantes no Edital, neste Termo de Referência e no Instrumento Contratual, aplicar multa de 0,2% (zero vírgula dois por cento) sobre o valor da contratação por dia de atraso;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11.4. A multa aplicada em razão de atraso injustificado não impede que a Administração rescinda a contratação e aplique outras sanções previstas em lei. </w:t>
      </w:r>
    </w:p>
    <w:p w:rsidR="00A77779" w:rsidRPr="005B518D" w:rsidRDefault="00A77779" w:rsidP="00A77779">
      <w:pPr>
        <w:autoSpaceDE w:val="0"/>
        <w:autoSpaceDN w:val="0"/>
        <w:adjustRightInd w:val="0"/>
        <w:rPr>
          <w:b/>
          <w:u w:val="single"/>
        </w:rPr>
      </w:pPr>
    </w:p>
    <w:p w:rsidR="00A77779" w:rsidRPr="005B518D" w:rsidRDefault="00A77779" w:rsidP="00A77779">
      <w:pPr>
        <w:autoSpaceDE w:val="0"/>
        <w:autoSpaceDN w:val="0"/>
        <w:adjustRightInd w:val="0"/>
        <w:rPr>
          <w:b/>
          <w:u w:val="single"/>
        </w:rPr>
      </w:pPr>
      <w:r w:rsidRPr="005B518D">
        <w:rPr>
          <w:b/>
          <w:u w:val="single"/>
        </w:rPr>
        <w:t xml:space="preserve">Multa por Rescisão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11.5. Nas hipóteses de rescisão unilateral, deve ser aplicada a multa de 10% (dez por</w:t>
      </w:r>
      <w:proofErr w:type="gramStart"/>
      <w:r w:rsidRPr="005B518D">
        <w:t xml:space="preserve">  </w:t>
      </w:r>
      <w:proofErr w:type="gramEnd"/>
      <w:r w:rsidRPr="005B518D">
        <w:t xml:space="preserve">cento) sobre o valor da contratação.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11.6. Não deve haver cumulação entre a multa prevista neste artigo e a multa específica prevista para outra inexecução que enseje em rescisão. Nessa hipótese, deve ser </w:t>
      </w:r>
      <w:proofErr w:type="gramStart"/>
      <w:r w:rsidRPr="005B518D">
        <w:t>a</w:t>
      </w:r>
      <w:proofErr w:type="gramEnd"/>
      <w:r w:rsidRPr="005B518D">
        <w:t xml:space="preserve"> </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11.7. As multas descritas serão descontadas de pagamentos a serem </w:t>
      </w:r>
      <w:proofErr w:type="gramStart"/>
      <w:r w:rsidRPr="005B518D">
        <w:t>efetuados, ou cobradas</w:t>
      </w:r>
      <w:proofErr w:type="gramEnd"/>
      <w:r w:rsidRPr="005B518D">
        <w:t xml:space="preserve"> administrativamente e, na impossibilidade, judicialmente;</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11.8. O CREA/PB poderá suspender os pagamentos devidos até a conclusão dos processos de aplicação das penalidades; </w:t>
      </w:r>
    </w:p>
    <w:p w:rsidR="00A77779" w:rsidRPr="005B518D" w:rsidRDefault="00A77779" w:rsidP="00A77779">
      <w:pPr>
        <w:rPr>
          <w:b/>
          <w:bCs/>
          <w:u w:val="single"/>
        </w:rPr>
      </w:pPr>
    </w:p>
    <w:p w:rsidR="00A77779" w:rsidRPr="005B518D" w:rsidRDefault="00A77779" w:rsidP="00A77779">
      <w:pPr>
        <w:rPr>
          <w:b/>
          <w:bCs/>
          <w:u w:val="single"/>
        </w:rPr>
      </w:pPr>
      <w:r w:rsidRPr="005B518D">
        <w:rPr>
          <w:b/>
          <w:bCs/>
          <w:u w:val="single"/>
        </w:rPr>
        <w:t>Outras Penalidades</w:t>
      </w:r>
    </w:p>
    <w:p w:rsidR="00A77779" w:rsidRPr="005B518D" w:rsidRDefault="00A77779" w:rsidP="00A77779">
      <w:pPr>
        <w:rPr>
          <w:bCs/>
        </w:rPr>
      </w:pPr>
    </w:p>
    <w:p w:rsidR="00A77779" w:rsidRPr="005B518D" w:rsidRDefault="00A77779" w:rsidP="00A77779">
      <w:pPr>
        <w:rPr>
          <w:bCs/>
        </w:rPr>
      </w:pPr>
      <w:r w:rsidRPr="005B518D">
        <w:t>11</w:t>
      </w:r>
      <w:r w:rsidRPr="005B518D">
        <w:rPr>
          <w:bCs/>
        </w:rPr>
        <w:t xml:space="preserve">.9. Suspensão temporária de participar em licitação e impedimento de contratar com a Administração do </w:t>
      </w:r>
      <w:proofErr w:type="spellStart"/>
      <w:proofErr w:type="gramStart"/>
      <w:r w:rsidRPr="005B518D">
        <w:rPr>
          <w:bCs/>
        </w:rPr>
        <w:t>Crea</w:t>
      </w:r>
      <w:proofErr w:type="spellEnd"/>
      <w:proofErr w:type="gramEnd"/>
      <w:r w:rsidRPr="005B518D">
        <w:rPr>
          <w:bCs/>
        </w:rPr>
        <w:t>, pelo prazo de até 02 (dois) anos;</w:t>
      </w:r>
    </w:p>
    <w:p w:rsidR="00A77779" w:rsidRPr="005B518D" w:rsidRDefault="00A77779" w:rsidP="00A77779">
      <w:pPr>
        <w:rPr>
          <w:bCs/>
        </w:rPr>
      </w:pPr>
    </w:p>
    <w:p w:rsidR="00A77779" w:rsidRPr="005B518D" w:rsidRDefault="00A77779" w:rsidP="00A77779">
      <w:pPr>
        <w:rPr>
          <w:bCs/>
        </w:rPr>
      </w:pPr>
      <w:r w:rsidRPr="005B518D">
        <w:t>11</w:t>
      </w:r>
      <w:r w:rsidRPr="005B518D">
        <w:rPr>
          <w:bCs/>
        </w:rPr>
        <w:t xml:space="preserve">.10. Declaração de inidoneidade para licitar ou contratar com o Sistema </w:t>
      </w:r>
      <w:proofErr w:type="spellStart"/>
      <w:r w:rsidRPr="005B518D">
        <w:rPr>
          <w:bCs/>
        </w:rPr>
        <w:t>Confea</w:t>
      </w:r>
      <w:proofErr w:type="spellEnd"/>
      <w:r w:rsidRPr="005B518D">
        <w:rPr>
          <w:bCs/>
        </w:rPr>
        <w:t>/</w:t>
      </w:r>
      <w:proofErr w:type="spellStart"/>
      <w:proofErr w:type="gramStart"/>
      <w:r w:rsidRPr="005B518D">
        <w:rPr>
          <w:bCs/>
        </w:rPr>
        <w:t>Crea</w:t>
      </w:r>
      <w:proofErr w:type="spellEnd"/>
      <w:proofErr w:type="gramEnd"/>
      <w:r w:rsidRPr="005B518D">
        <w:rPr>
          <w:bCs/>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5B518D">
        <w:rPr>
          <w:bCs/>
        </w:rPr>
        <w:t>Crea</w:t>
      </w:r>
      <w:proofErr w:type="spellEnd"/>
      <w:r w:rsidRPr="005B518D">
        <w:rPr>
          <w:bCs/>
        </w:rPr>
        <w:t xml:space="preserve"> pelos prejuízos resultantes e depois de decorrido o prazo da sanção aplicada com base no subitem anterior.</w:t>
      </w:r>
    </w:p>
    <w:p w:rsidR="00A77779" w:rsidRPr="005B518D" w:rsidRDefault="00A77779" w:rsidP="00A77779">
      <w:pPr>
        <w:rPr>
          <w:bCs/>
        </w:rPr>
      </w:pPr>
    </w:p>
    <w:p w:rsidR="00A77779" w:rsidRPr="005B518D" w:rsidRDefault="00A77779" w:rsidP="00A77779">
      <w:pPr>
        <w:rPr>
          <w:bCs/>
        </w:rPr>
      </w:pPr>
      <w:r w:rsidRPr="005B518D">
        <w:t>11</w:t>
      </w:r>
      <w:r w:rsidRPr="005B518D">
        <w:rPr>
          <w:bCs/>
        </w:rPr>
        <w:t>.11 As sanções de multa poderão ser aplicadas à Contratada juntamente com a de advertência, suspensão temporária, impedimento ou de inidoneidade.</w:t>
      </w:r>
    </w:p>
    <w:p w:rsidR="00A77779" w:rsidRPr="005B518D" w:rsidRDefault="00A77779" w:rsidP="00A77779">
      <w:pPr>
        <w:autoSpaceDE w:val="0"/>
        <w:autoSpaceDN w:val="0"/>
        <w:adjustRightInd w:val="0"/>
      </w:pPr>
    </w:p>
    <w:p w:rsidR="00A77779" w:rsidRPr="005B518D" w:rsidRDefault="00A77779" w:rsidP="00A77779">
      <w:pPr>
        <w:autoSpaceDE w:val="0"/>
        <w:autoSpaceDN w:val="0"/>
        <w:adjustRightInd w:val="0"/>
      </w:pPr>
      <w:r w:rsidRPr="005B518D">
        <w:t xml:space="preserve">11.12. A contratada não incorrerá em multa durante as prorrogações compensatórias expressamente concedidas pelo contratante, em virtude de caso fortuito, força maior ou de impedimento ocasionado pela </w:t>
      </w:r>
      <w:proofErr w:type="gramStart"/>
      <w:r w:rsidRPr="005B518D">
        <w:t>Administração</w:t>
      </w:r>
      <w:proofErr w:type="gramEnd"/>
    </w:p>
    <w:p w:rsidR="00A77779" w:rsidRPr="005B518D" w:rsidRDefault="00A77779" w:rsidP="00A77779">
      <w:pPr>
        <w:autoSpaceDE w:val="0"/>
        <w:autoSpaceDN w:val="0"/>
        <w:adjustRightInd w:val="0"/>
      </w:pPr>
    </w:p>
    <w:p w:rsidR="00A77779" w:rsidRPr="005B518D" w:rsidRDefault="00A77779" w:rsidP="00A77779">
      <w:pPr>
        <w:rPr>
          <w:bCs/>
        </w:rPr>
      </w:pPr>
      <w:r w:rsidRPr="005B518D">
        <w:rPr>
          <w:bCs/>
        </w:rPr>
        <w:t>As penalidades acima descritas estão razoáveis e proporcionais com objetivo de garantir a aquisição de um bem de elevado valor pela CONTRATADA, impingindo critérios de justeza e bom relacionamento entre as partes envolvidas.</w:t>
      </w:r>
    </w:p>
    <w:p w:rsidR="00A77779" w:rsidRPr="005B518D" w:rsidRDefault="00A77779" w:rsidP="00A77779">
      <w:pPr>
        <w:rPr>
          <w:bCs/>
        </w:rPr>
      </w:pPr>
      <w:r w:rsidRPr="005B518D">
        <w:rPr>
          <w:bCs/>
        </w:rPr>
        <w:t xml:space="preserve">As multas e demais sanções devem ter não só caráter punitivo, mas também devem ser estabelecidos em quantia e condições que representem desestímulo à inexecução do contrato, </w:t>
      </w:r>
      <w:proofErr w:type="gramStart"/>
      <w:r w:rsidRPr="005B518D">
        <w:rPr>
          <w:bCs/>
        </w:rPr>
        <w:t>sob pena</w:t>
      </w:r>
      <w:proofErr w:type="gramEnd"/>
      <w:r w:rsidRPr="005B518D">
        <w:rPr>
          <w:bCs/>
        </w:rPr>
        <w:t xml:space="preserve"> de ineficácia das penalidades para os fins a que se destinam. </w:t>
      </w:r>
    </w:p>
    <w:p w:rsidR="00A77779" w:rsidRPr="005B518D" w:rsidRDefault="00A77779" w:rsidP="00A77779">
      <w:pPr>
        <w:autoSpaceDE w:val="0"/>
        <w:autoSpaceDN w:val="0"/>
        <w:adjustRightInd w:val="0"/>
      </w:pPr>
    </w:p>
    <w:p w:rsidR="00A77779" w:rsidRPr="005B518D" w:rsidRDefault="00A77779" w:rsidP="005B518D">
      <w:pPr>
        <w:tabs>
          <w:tab w:val="left" w:pos="1134"/>
        </w:tabs>
        <w:jc w:val="both"/>
        <w:rPr>
          <w:b/>
          <w:bCs/>
        </w:rPr>
      </w:pPr>
      <w:r w:rsidRPr="005B518D">
        <w:rPr>
          <w:b/>
          <w:bCs/>
        </w:rPr>
        <w:t>12. DA COTAÇÃO DE PREÇOS E BALIZAMENTO</w:t>
      </w:r>
    </w:p>
    <w:p w:rsidR="00A77779" w:rsidRPr="005B518D" w:rsidRDefault="00A77779" w:rsidP="005B518D">
      <w:pPr>
        <w:tabs>
          <w:tab w:val="left" w:pos="1134"/>
        </w:tabs>
        <w:jc w:val="both"/>
        <w:rPr>
          <w:bCs/>
        </w:rPr>
      </w:pPr>
    </w:p>
    <w:p w:rsidR="00A77779" w:rsidRPr="005B518D" w:rsidRDefault="00A77779" w:rsidP="005B518D">
      <w:pPr>
        <w:tabs>
          <w:tab w:val="left" w:pos="1134"/>
        </w:tabs>
        <w:jc w:val="both"/>
        <w:rPr>
          <w:bCs/>
        </w:rPr>
      </w:pPr>
      <w:r w:rsidRPr="005B518D">
        <w:rPr>
          <w:bCs/>
        </w:rPr>
        <w:t>12.1. Foram realizadas 03 (três) cotações junto a empresas do mercado nacional:</w:t>
      </w:r>
    </w:p>
    <w:p w:rsidR="00A77779" w:rsidRPr="005B518D" w:rsidRDefault="00A77779" w:rsidP="005B518D">
      <w:pPr>
        <w:tabs>
          <w:tab w:val="left" w:pos="1134"/>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2876"/>
        <w:gridCol w:w="2894"/>
      </w:tblGrid>
      <w:tr w:rsidR="00A77779" w:rsidRPr="005B518D" w:rsidTr="005B518D">
        <w:tc>
          <w:tcPr>
            <w:tcW w:w="2950" w:type="dxa"/>
            <w:shd w:val="clear" w:color="auto" w:fill="7F7F7F"/>
          </w:tcPr>
          <w:p w:rsidR="00A77779" w:rsidRPr="005B518D" w:rsidRDefault="00A77779" w:rsidP="005B518D">
            <w:pPr>
              <w:tabs>
                <w:tab w:val="left" w:pos="1134"/>
              </w:tabs>
              <w:overflowPunct w:val="0"/>
              <w:autoSpaceDE w:val="0"/>
              <w:autoSpaceDN w:val="0"/>
              <w:adjustRightInd w:val="0"/>
              <w:jc w:val="both"/>
              <w:textAlignment w:val="baseline"/>
              <w:rPr>
                <w:b/>
                <w:bCs/>
              </w:rPr>
            </w:pPr>
            <w:r w:rsidRPr="005B518D">
              <w:rPr>
                <w:b/>
                <w:bCs/>
              </w:rPr>
              <w:t>EMPRESA</w:t>
            </w:r>
          </w:p>
        </w:tc>
        <w:tc>
          <w:tcPr>
            <w:tcW w:w="2876" w:type="dxa"/>
            <w:shd w:val="clear" w:color="auto" w:fill="7F7F7F"/>
          </w:tcPr>
          <w:p w:rsidR="00A77779" w:rsidRPr="005B518D" w:rsidRDefault="00A77779" w:rsidP="005B518D">
            <w:pPr>
              <w:tabs>
                <w:tab w:val="left" w:pos="1134"/>
              </w:tabs>
              <w:overflowPunct w:val="0"/>
              <w:autoSpaceDE w:val="0"/>
              <w:autoSpaceDN w:val="0"/>
              <w:adjustRightInd w:val="0"/>
              <w:jc w:val="both"/>
              <w:textAlignment w:val="baseline"/>
              <w:rPr>
                <w:b/>
                <w:bCs/>
              </w:rPr>
            </w:pPr>
            <w:r w:rsidRPr="005B518D">
              <w:rPr>
                <w:b/>
                <w:bCs/>
              </w:rPr>
              <w:t>VALOR UNITÁRIO</w:t>
            </w:r>
          </w:p>
        </w:tc>
        <w:tc>
          <w:tcPr>
            <w:tcW w:w="2894" w:type="dxa"/>
            <w:shd w:val="clear" w:color="auto" w:fill="7F7F7F"/>
          </w:tcPr>
          <w:p w:rsidR="00A77779" w:rsidRPr="005B518D" w:rsidRDefault="00A77779" w:rsidP="005B518D">
            <w:pPr>
              <w:tabs>
                <w:tab w:val="left" w:pos="1134"/>
              </w:tabs>
              <w:overflowPunct w:val="0"/>
              <w:autoSpaceDE w:val="0"/>
              <w:autoSpaceDN w:val="0"/>
              <w:adjustRightInd w:val="0"/>
              <w:jc w:val="both"/>
              <w:textAlignment w:val="baseline"/>
              <w:rPr>
                <w:b/>
                <w:bCs/>
              </w:rPr>
            </w:pPr>
            <w:r w:rsidRPr="005B518D">
              <w:rPr>
                <w:b/>
                <w:bCs/>
              </w:rPr>
              <w:t>VALOR GLOBAL (30.000 UNIDADES)</w:t>
            </w:r>
          </w:p>
        </w:tc>
      </w:tr>
      <w:tr w:rsidR="00A77779" w:rsidRPr="005B518D" w:rsidTr="005B518D">
        <w:tc>
          <w:tcPr>
            <w:tcW w:w="2950" w:type="dxa"/>
          </w:tcPr>
          <w:p w:rsidR="00A77779" w:rsidRPr="005B518D" w:rsidRDefault="005B518D" w:rsidP="005B518D">
            <w:pPr>
              <w:tabs>
                <w:tab w:val="left" w:pos="1134"/>
              </w:tabs>
              <w:overflowPunct w:val="0"/>
              <w:autoSpaceDE w:val="0"/>
              <w:autoSpaceDN w:val="0"/>
              <w:adjustRightInd w:val="0"/>
              <w:jc w:val="both"/>
              <w:textAlignment w:val="baseline"/>
              <w:rPr>
                <w:bCs/>
              </w:rPr>
            </w:pPr>
            <w:r>
              <w:rPr>
                <w:bCs/>
              </w:rPr>
              <w:t>SISMETA CONSULTORIA E SERVIÇOS</w:t>
            </w:r>
          </w:p>
        </w:tc>
        <w:tc>
          <w:tcPr>
            <w:tcW w:w="2876" w:type="dxa"/>
          </w:tcPr>
          <w:p w:rsidR="00A77779" w:rsidRPr="005B518D" w:rsidRDefault="00A77779" w:rsidP="005B518D">
            <w:pPr>
              <w:tabs>
                <w:tab w:val="left" w:pos="1134"/>
              </w:tabs>
              <w:overflowPunct w:val="0"/>
              <w:autoSpaceDE w:val="0"/>
              <w:autoSpaceDN w:val="0"/>
              <w:adjustRightInd w:val="0"/>
              <w:jc w:val="both"/>
              <w:textAlignment w:val="baseline"/>
              <w:rPr>
                <w:bCs/>
              </w:rPr>
            </w:pPr>
            <w:r w:rsidRPr="005B518D">
              <w:rPr>
                <w:bCs/>
              </w:rPr>
              <w:t>R$</w:t>
            </w:r>
            <w:r w:rsidR="005B518D">
              <w:rPr>
                <w:bCs/>
              </w:rPr>
              <w:t>0,25</w:t>
            </w:r>
          </w:p>
        </w:tc>
        <w:tc>
          <w:tcPr>
            <w:tcW w:w="2894" w:type="dxa"/>
          </w:tcPr>
          <w:p w:rsidR="00A77779" w:rsidRPr="005B518D" w:rsidRDefault="00A77779" w:rsidP="005B518D">
            <w:pPr>
              <w:tabs>
                <w:tab w:val="left" w:pos="1134"/>
              </w:tabs>
              <w:overflowPunct w:val="0"/>
              <w:autoSpaceDE w:val="0"/>
              <w:autoSpaceDN w:val="0"/>
              <w:adjustRightInd w:val="0"/>
              <w:jc w:val="both"/>
              <w:textAlignment w:val="baseline"/>
              <w:rPr>
                <w:bCs/>
              </w:rPr>
            </w:pPr>
            <w:r w:rsidRPr="005B518D">
              <w:rPr>
                <w:bCs/>
              </w:rPr>
              <w:t>R$</w:t>
            </w:r>
            <w:r w:rsidR="005B518D">
              <w:rPr>
                <w:bCs/>
              </w:rPr>
              <w:t>7.500,00</w:t>
            </w:r>
          </w:p>
        </w:tc>
      </w:tr>
      <w:tr w:rsidR="00A77779" w:rsidRPr="005B518D" w:rsidTr="005B518D">
        <w:tc>
          <w:tcPr>
            <w:tcW w:w="2950" w:type="dxa"/>
          </w:tcPr>
          <w:p w:rsidR="00A77779" w:rsidRPr="005B518D" w:rsidRDefault="00A77779" w:rsidP="005B518D">
            <w:pPr>
              <w:tabs>
                <w:tab w:val="left" w:pos="1134"/>
              </w:tabs>
              <w:overflowPunct w:val="0"/>
              <w:autoSpaceDE w:val="0"/>
              <w:autoSpaceDN w:val="0"/>
              <w:adjustRightInd w:val="0"/>
              <w:jc w:val="both"/>
              <w:textAlignment w:val="baseline"/>
              <w:rPr>
                <w:bCs/>
              </w:rPr>
            </w:pPr>
            <w:proofErr w:type="gramStart"/>
            <w:r w:rsidRPr="005B518D">
              <w:rPr>
                <w:bCs/>
              </w:rPr>
              <w:t>REAL CARTUCHOS</w:t>
            </w:r>
            <w:proofErr w:type="gramEnd"/>
            <w:r w:rsidRPr="005B518D">
              <w:rPr>
                <w:bCs/>
              </w:rPr>
              <w:t xml:space="preserve"> E INFORMÁTICA</w:t>
            </w:r>
          </w:p>
        </w:tc>
        <w:tc>
          <w:tcPr>
            <w:tcW w:w="2876" w:type="dxa"/>
          </w:tcPr>
          <w:p w:rsidR="00A77779" w:rsidRPr="005B518D" w:rsidRDefault="00A77779" w:rsidP="005B518D">
            <w:pPr>
              <w:tabs>
                <w:tab w:val="left" w:pos="1134"/>
              </w:tabs>
              <w:overflowPunct w:val="0"/>
              <w:autoSpaceDE w:val="0"/>
              <w:autoSpaceDN w:val="0"/>
              <w:adjustRightInd w:val="0"/>
              <w:jc w:val="both"/>
              <w:textAlignment w:val="baseline"/>
              <w:rPr>
                <w:bCs/>
              </w:rPr>
            </w:pPr>
            <w:r w:rsidRPr="005B518D">
              <w:rPr>
                <w:bCs/>
              </w:rPr>
              <w:t>R$1,30</w:t>
            </w:r>
          </w:p>
        </w:tc>
        <w:tc>
          <w:tcPr>
            <w:tcW w:w="2894" w:type="dxa"/>
          </w:tcPr>
          <w:p w:rsidR="00A77779" w:rsidRPr="005B518D" w:rsidRDefault="00A77779" w:rsidP="005B518D">
            <w:pPr>
              <w:tabs>
                <w:tab w:val="left" w:pos="1134"/>
              </w:tabs>
              <w:overflowPunct w:val="0"/>
              <w:autoSpaceDE w:val="0"/>
              <w:autoSpaceDN w:val="0"/>
              <w:adjustRightInd w:val="0"/>
              <w:jc w:val="both"/>
              <w:textAlignment w:val="baseline"/>
              <w:rPr>
                <w:bCs/>
              </w:rPr>
            </w:pPr>
            <w:r w:rsidRPr="005B518D">
              <w:rPr>
                <w:bCs/>
              </w:rPr>
              <w:t>R$39.000,00</w:t>
            </w:r>
          </w:p>
        </w:tc>
      </w:tr>
      <w:tr w:rsidR="005B518D" w:rsidRPr="00D67423" w:rsidTr="005B518D">
        <w:tc>
          <w:tcPr>
            <w:tcW w:w="2950" w:type="dxa"/>
          </w:tcPr>
          <w:p w:rsidR="005B518D" w:rsidRPr="005B518D" w:rsidRDefault="005B518D" w:rsidP="00EE1FA0">
            <w:pPr>
              <w:tabs>
                <w:tab w:val="left" w:pos="1134"/>
              </w:tabs>
              <w:overflowPunct w:val="0"/>
              <w:autoSpaceDE w:val="0"/>
              <w:autoSpaceDN w:val="0"/>
              <w:adjustRightInd w:val="0"/>
              <w:jc w:val="both"/>
              <w:textAlignment w:val="baseline"/>
              <w:rPr>
                <w:bCs/>
              </w:rPr>
            </w:pPr>
            <w:r w:rsidRPr="005B518D">
              <w:rPr>
                <w:bCs/>
              </w:rPr>
              <w:t xml:space="preserve">HART COSTA </w:t>
            </w:r>
            <w:r w:rsidRPr="005B518D">
              <w:rPr>
                <w:bCs/>
              </w:rPr>
              <w:lastRenderedPageBreak/>
              <w:t>COMÉRCIO E SERVIÇOS GRÁFICOS</w:t>
            </w:r>
          </w:p>
        </w:tc>
        <w:tc>
          <w:tcPr>
            <w:tcW w:w="2876" w:type="dxa"/>
          </w:tcPr>
          <w:p w:rsidR="005B518D" w:rsidRPr="005B518D" w:rsidRDefault="005B518D" w:rsidP="00EE1FA0">
            <w:pPr>
              <w:tabs>
                <w:tab w:val="left" w:pos="1134"/>
              </w:tabs>
              <w:overflowPunct w:val="0"/>
              <w:autoSpaceDE w:val="0"/>
              <w:autoSpaceDN w:val="0"/>
              <w:adjustRightInd w:val="0"/>
              <w:jc w:val="both"/>
              <w:textAlignment w:val="baseline"/>
              <w:rPr>
                <w:bCs/>
              </w:rPr>
            </w:pPr>
            <w:r w:rsidRPr="005B518D">
              <w:rPr>
                <w:bCs/>
              </w:rPr>
              <w:lastRenderedPageBreak/>
              <w:t>R$1,20</w:t>
            </w:r>
          </w:p>
        </w:tc>
        <w:tc>
          <w:tcPr>
            <w:tcW w:w="2894" w:type="dxa"/>
          </w:tcPr>
          <w:p w:rsidR="005B518D" w:rsidRPr="005B518D" w:rsidRDefault="005B518D" w:rsidP="00EE1FA0">
            <w:pPr>
              <w:tabs>
                <w:tab w:val="left" w:pos="1134"/>
              </w:tabs>
              <w:overflowPunct w:val="0"/>
              <w:autoSpaceDE w:val="0"/>
              <w:autoSpaceDN w:val="0"/>
              <w:adjustRightInd w:val="0"/>
              <w:jc w:val="both"/>
              <w:textAlignment w:val="baseline"/>
              <w:rPr>
                <w:bCs/>
              </w:rPr>
            </w:pPr>
            <w:r w:rsidRPr="005B518D">
              <w:rPr>
                <w:bCs/>
              </w:rPr>
              <w:t>R$36.000,00</w:t>
            </w:r>
          </w:p>
        </w:tc>
      </w:tr>
    </w:tbl>
    <w:p w:rsidR="00A77779" w:rsidRPr="00D67423" w:rsidRDefault="00A77779" w:rsidP="005B518D">
      <w:pPr>
        <w:jc w:val="both"/>
        <w:rPr>
          <w:b/>
          <w:bCs/>
          <w:color w:val="000000"/>
        </w:rPr>
      </w:pPr>
    </w:p>
    <w:p w:rsidR="00A77779" w:rsidRPr="00D67423" w:rsidRDefault="00A77779" w:rsidP="005B518D">
      <w:pPr>
        <w:autoSpaceDE w:val="0"/>
        <w:autoSpaceDN w:val="0"/>
        <w:adjustRightInd w:val="0"/>
        <w:jc w:val="both"/>
        <w:rPr>
          <w:b/>
          <w:bCs/>
        </w:rPr>
      </w:pPr>
    </w:p>
    <w:p w:rsidR="00A77779" w:rsidRPr="00D67423" w:rsidRDefault="00A77779" w:rsidP="005B518D">
      <w:pPr>
        <w:autoSpaceDE w:val="0"/>
        <w:autoSpaceDN w:val="0"/>
        <w:adjustRightInd w:val="0"/>
        <w:jc w:val="both"/>
        <w:rPr>
          <w:b/>
          <w:bCs/>
        </w:rPr>
      </w:pPr>
      <w:r w:rsidRPr="00D67423">
        <w:rPr>
          <w:b/>
          <w:bCs/>
        </w:rPr>
        <w:t>13. DA FUNDAMENTAÇÃO LEGAL</w:t>
      </w:r>
    </w:p>
    <w:p w:rsidR="00A77779" w:rsidRPr="00D67423" w:rsidRDefault="00A77779" w:rsidP="005B518D">
      <w:pPr>
        <w:autoSpaceDE w:val="0"/>
        <w:autoSpaceDN w:val="0"/>
        <w:adjustRightInd w:val="0"/>
        <w:jc w:val="both"/>
        <w:rPr>
          <w:bCs/>
        </w:rPr>
      </w:pPr>
    </w:p>
    <w:p w:rsidR="00A77779" w:rsidRPr="00D67423" w:rsidRDefault="00A77779" w:rsidP="005B518D">
      <w:pPr>
        <w:autoSpaceDE w:val="0"/>
        <w:autoSpaceDN w:val="0"/>
        <w:adjustRightInd w:val="0"/>
        <w:jc w:val="both"/>
        <w:rPr>
          <w:bCs/>
        </w:rPr>
      </w:pPr>
      <w:r w:rsidRPr="00D67423">
        <w:rPr>
          <w:bCs/>
        </w:rPr>
        <w:t xml:space="preserve">11.1. Sugerimos a contração do presente objeto, por meio de licitação, </w:t>
      </w:r>
      <w:r w:rsidR="005B518D">
        <w:rPr>
          <w:bCs/>
        </w:rPr>
        <w:t>co</w:t>
      </w:r>
      <w:r w:rsidRPr="00D67423">
        <w:rPr>
          <w:bCs/>
        </w:rPr>
        <w:t xml:space="preserve">m base nas Leis de </w:t>
      </w:r>
      <w:proofErr w:type="spellStart"/>
      <w:r w:rsidRPr="00D67423">
        <w:rPr>
          <w:bCs/>
        </w:rPr>
        <w:t>nº</w:t>
      </w:r>
      <w:r w:rsidRPr="00D67423">
        <w:rPr>
          <w:bCs/>
          <w:vertAlign w:val="superscript"/>
        </w:rPr>
        <w:t>s</w:t>
      </w:r>
      <w:proofErr w:type="spellEnd"/>
      <w:r w:rsidRPr="00D67423">
        <w:rPr>
          <w:bCs/>
          <w:vertAlign w:val="superscript"/>
        </w:rPr>
        <w:t xml:space="preserve"> </w:t>
      </w:r>
      <w:r w:rsidRPr="00D67423">
        <w:rPr>
          <w:bCs/>
        </w:rPr>
        <w:t xml:space="preserve">8.666/93 e 10.520/2002, na modalidade a ser definida pela </w:t>
      </w:r>
      <w:r w:rsidR="005B518D">
        <w:rPr>
          <w:bCs/>
        </w:rPr>
        <w:t xml:space="preserve">Presidência </w:t>
      </w:r>
      <w:r w:rsidRPr="00D67423">
        <w:rPr>
          <w:bCs/>
        </w:rPr>
        <w:t xml:space="preserve">do </w:t>
      </w:r>
      <w:proofErr w:type="gramStart"/>
      <w:r w:rsidRPr="00D67423">
        <w:rPr>
          <w:bCs/>
        </w:rPr>
        <w:t>Crea</w:t>
      </w:r>
      <w:proofErr w:type="gramEnd"/>
      <w:r w:rsidRPr="00D67423">
        <w:rPr>
          <w:bCs/>
        </w:rPr>
        <w:t>-PB.</w:t>
      </w:r>
    </w:p>
    <w:p w:rsidR="00A77779" w:rsidRPr="00D67423" w:rsidRDefault="00A77779" w:rsidP="005B518D">
      <w:pPr>
        <w:autoSpaceDE w:val="0"/>
        <w:autoSpaceDN w:val="0"/>
        <w:adjustRightInd w:val="0"/>
        <w:jc w:val="both"/>
        <w:rPr>
          <w:b/>
        </w:rPr>
      </w:pPr>
    </w:p>
    <w:p w:rsidR="00A77779" w:rsidRPr="00D67423" w:rsidRDefault="00A77779" w:rsidP="005B518D">
      <w:pPr>
        <w:autoSpaceDE w:val="0"/>
        <w:jc w:val="both"/>
        <w:rPr>
          <w:b/>
        </w:rPr>
      </w:pPr>
      <w:r w:rsidRPr="00D67423">
        <w:rPr>
          <w:rFonts w:eastAsia="MS Mincho"/>
          <w:b/>
          <w:bCs/>
        </w:rPr>
        <w:t xml:space="preserve">14. </w:t>
      </w:r>
      <w:r w:rsidRPr="00D67423">
        <w:rPr>
          <w:b/>
        </w:rPr>
        <w:t>DO JULGAMENTO E ADJUDICAÇÃO</w:t>
      </w:r>
    </w:p>
    <w:p w:rsidR="00A77779" w:rsidRPr="00D67423" w:rsidRDefault="00A77779" w:rsidP="005B518D">
      <w:pPr>
        <w:jc w:val="both"/>
        <w:rPr>
          <w:b/>
          <w:bCs/>
        </w:rPr>
      </w:pPr>
    </w:p>
    <w:p w:rsidR="00A77779" w:rsidRPr="00D67423" w:rsidRDefault="00A77779" w:rsidP="005B518D">
      <w:pPr>
        <w:jc w:val="both"/>
      </w:pPr>
      <w:r w:rsidRPr="00D67423">
        <w:rPr>
          <w:bCs/>
        </w:rPr>
        <w:t xml:space="preserve">14.1. </w:t>
      </w:r>
      <w:r w:rsidRPr="00D67423">
        <w:t>O julgamento e a adjudicação do objeto deverão ser realizados através do critério de menor preço global.</w:t>
      </w:r>
    </w:p>
    <w:p w:rsidR="00A77779" w:rsidRPr="00D67423" w:rsidRDefault="00A77779" w:rsidP="005B518D">
      <w:pPr>
        <w:autoSpaceDE w:val="0"/>
        <w:autoSpaceDN w:val="0"/>
        <w:adjustRightInd w:val="0"/>
        <w:jc w:val="both"/>
        <w:rPr>
          <w:b/>
        </w:rPr>
      </w:pPr>
    </w:p>
    <w:p w:rsidR="00A77779" w:rsidRPr="00D67423" w:rsidRDefault="00A77779" w:rsidP="005B518D">
      <w:pPr>
        <w:tabs>
          <w:tab w:val="left" w:pos="1134"/>
        </w:tabs>
        <w:jc w:val="both"/>
        <w:rPr>
          <w:b/>
          <w:bCs/>
        </w:rPr>
      </w:pPr>
      <w:r w:rsidRPr="00D67423">
        <w:rPr>
          <w:b/>
          <w:bCs/>
        </w:rPr>
        <w:t>15. CRITÉRIO DE DESCLASSIFICAÇÃO DAS PROPOSTAS</w:t>
      </w:r>
    </w:p>
    <w:p w:rsidR="00A77779" w:rsidRPr="00D67423" w:rsidRDefault="00A77779" w:rsidP="005B518D">
      <w:pPr>
        <w:tabs>
          <w:tab w:val="left" w:pos="1134"/>
        </w:tabs>
        <w:jc w:val="both"/>
        <w:rPr>
          <w:b/>
          <w:bCs/>
        </w:rPr>
      </w:pPr>
    </w:p>
    <w:p w:rsidR="00A77779" w:rsidRPr="00D67423" w:rsidRDefault="00A77779" w:rsidP="005B518D">
      <w:pPr>
        <w:tabs>
          <w:tab w:val="left" w:pos="1134"/>
        </w:tabs>
        <w:jc w:val="both"/>
        <w:rPr>
          <w:bCs/>
        </w:rPr>
      </w:pPr>
      <w:r w:rsidRPr="00D67423">
        <w:rPr>
          <w:bCs/>
        </w:rPr>
        <w:t>15.1. Serão desclassificadas as propostas que apresentarem valores maiores que os estimados no presente Termo de Referência, mesmo após a aplicação dos descontos a serem praticados, além das que descumprirem quaisquer das exigências do Edital ou de seus anexos.</w:t>
      </w:r>
    </w:p>
    <w:p w:rsidR="00A77779" w:rsidRPr="00D67423" w:rsidRDefault="00A77779" w:rsidP="00A77779">
      <w:pPr>
        <w:jc w:val="center"/>
        <w:rPr>
          <w:b/>
        </w:rPr>
      </w:pPr>
    </w:p>
    <w:p w:rsidR="00A77779" w:rsidRPr="00D67423" w:rsidRDefault="00A77779" w:rsidP="00A77779">
      <w:pPr>
        <w:jc w:val="center"/>
        <w:rPr>
          <w:b/>
        </w:rPr>
      </w:pPr>
    </w:p>
    <w:p w:rsidR="00A77779" w:rsidRPr="00D67423" w:rsidRDefault="00A77779" w:rsidP="00A77779">
      <w:pPr>
        <w:jc w:val="center"/>
        <w:rPr>
          <w:b/>
        </w:rPr>
      </w:pPr>
    </w:p>
    <w:p w:rsidR="00A77779" w:rsidRPr="00D67423" w:rsidRDefault="00A77779" w:rsidP="00A77779">
      <w:pPr>
        <w:jc w:val="center"/>
        <w:rPr>
          <w:b/>
        </w:rPr>
      </w:pPr>
      <w:r w:rsidRPr="00D67423">
        <w:rPr>
          <w:b/>
        </w:rPr>
        <w:t xml:space="preserve">João Pessoa, </w:t>
      </w:r>
      <w:r>
        <w:rPr>
          <w:b/>
        </w:rPr>
        <w:t>21</w:t>
      </w:r>
      <w:r w:rsidRPr="00D67423">
        <w:rPr>
          <w:b/>
        </w:rPr>
        <w:t xml:space="preserve"> de outubro de </w:t>
      </w:r>
      <w:proofErr w:type="gramStart"/>
      <w:r w:rsidRPr="00D67423">
        <w:rPr>
          <w:b/>
        </w:rPr>
        <w:t>2019</w:t>
      </w:r>
      <w:proofErr w:type="gramEnd"/>
    </w:p>
    <w:p w:rsidR="00A77779" w:rsidRPr="00D67423" w:rsidRDefault="00A77779" w:rsidP="00A77779">
      <w:pPr>
        <w:jc w:val="center"/>
        <w:rPr>
          <w:b/>
        </w:rPr>
      </w:pPr>
    </w:p>
    <w:p w:rsidR="00A77779" w:rsidRPr="00D67423" w:rsidRDefault="00A77779" w:rsidP="00A77779">
      <w:pPr>
        <w:jc w:val="center"/>
        <w:rPr>
          <w:b/>
        </w:rPr>
      </w:pPr>
    </w:p>
    <w:p w:rsidR="00A77779" w:rsidRPr="00D67423" w:rsidRDefault="00A77779" w:rsidP="00A77779">
      <w:pPr>
        <w:jc w:val="center"/>
        <w:rPr>
          <w:b/>
        </w:rPr>
      </w:pPr>
    </w:p>
    <w:p w:rsidR="00A77779" w:rsidRPr="00D67423" w:rsidRDefault="00A77779" w:rsidP="00A77779">
      <w:pPr>
        <w:jc w:val="center"/>
        <w:rPr>
          <w:b/>
        </w:rPr>
      </w:pPr>
    </w:p>
    <w:p w:rsidR="00A77779" w:rsidRPr="00D67423" w:rsidRDefault="00A77779" w:rsidP="00A77779">
      <w:pPr>
        <w:jc w:val="center"/>
        <w:rPr>
          <w:b/>
        </w:rPr>
      </w:pPr>
      <w:r w:rsidRPr="00D67423">
        <w:rPr>
          <w:b/>
        </w:rPr>
        <w:t>Tainá de Freitas</w:t>
      </w:r>
    </w:p>
    <w:p w:rsidR="00A77779" w:rsidRPr="00D67423" w:rsidRDefault="00A77779" w:rsidP="00A77779">
      <w:pPr>
        <w:jc w:val="center"/>
        <w:rPr>
          <w:b/>
        </w:rPr>
      </w:pPr>
      <w:r w:rsidRPr="00D67423">
        <w:rPr>
          <w:b/>
        </w:rPr>
        <w:t>Assessora Técnica da Presidência</w:t>
      </w:r>
    </w:p>
    <w:p w:rsidR="00A77779" w:rsidRPr="00D67423" w:rsidRDefault="00A77779" w:rsidP="00A77779">
      <w:pPr>
        <w:jc w:val="center"/>
        <w:rPr>
          <w:b/>
        </w:rPr>
      </w:pPr>
      <w:r w:rsidRPr="00D67423">
        <w:rPr>
          <w:b/>
        </w:rPr>
        <w:t>Matrícula – 267</w:t>
      </w:r>
    </w:p>
    <w:p w:rsidR="00A77779" w:rsidRPr="00D67423" w:rsidRDefault="00A77779" w:rsidP="00A77779">
      <w:pPr>
        <w:rPr>
          <w:b/>
        </w:rPr>
      </w:pPr>
    </w:p>
    <w:p w:rsidR="00A77779" w:rsidRDefault="00A77779" w:rsidP="007C3EF5">
      <w:pPr>
        <w:pStyle w:val="Default"/>
        <w:jc w:val="center"/>
        <w:rPr>
          <w:rFonts w:ascii="Times New Roman" w:hAnsi="Times New Roman" w:cs="Times New Roman"/>
          <w:color w:val="auto"/>
        </w:rPr>
      </w:pPr>
    </w:p>
    <w:sectPr w:rsidR="00A77779" w:rsidSect="0072219C">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F99" w:rsidRDefault="003D2F99" w:rsidP="002F4A99">
      <w:r>
        <w:separator/>
      </w:r>
    </w:p>
  </w:endnote>
  <w:endnote w:type="continuationSeparator" w:id="0">
    <w:p w:rsidR="003D2F99" w:rsidRDefault="003D2F99" w:rsidP="002F4A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F99" w:rsidRDefault="003D2F99" w:rsidP="002F4A99">
      <w:r>
        <w:separator/>
      </w:r>
    </w:p>
  </w:footnote>
  <w:footnote w:type="continuationSeparator" w:id="0">
    <w:p w:rsidR="003D2F99" w:rsidRDefault="003D2F99" w:rsidP="002F4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79" w:rsidRPr="002F4A99" w:rsidRDefault="00A77779" w:rsidP="002F4A99">
    <w:pPr>
      <w:jc w:val="center"/>
      <w:rPr>
        <w:sz w:val="18"/>
        <w:szCs w:val="18"/>
      </w:rPr>
    </w:pPr>
    <w:r w:rsidRPr="002F4A99">
      <w:rPr>
        <w:noProof/>
        <w:sz w:val="18"/>
        <w:szCs w:val="18"/>
      </w:rPr>
      <w:drawing>
        <wp:inline distT="0" distB="0" distL="0" distR="0">
          <wp:extent cx="952500" cy="952500"/>
          <wp:effectExtent l="19050" t="0" r="0" b="0"/>
          <wp:docPr id="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77779" w:rsidRPr="002F4A99" w:rsidRDefault="00A77779" w:rsidP="002F4A99">
    <w:pPr>
      <w:jc w:val="center"/>
      <w:rPr>
        <w:rFonts w:cstheme="minorHAnsi"/>
        <w:b/>
        <w:sz w:val="18"/>
        <w:szCs w:val="18"/>
      </w:rPr>
    </w:pPr>
    <w:r w:rsidRPr="002F4A99">
      <w:rPr>
        <w:rFonts w:cstheme="minorHAnsi"/>
        <w:b/>
        <w:sz w:val="18"/>
        <w:szCs w:val="18"/>
      </w:rPr>
      <w:t>SERVIÇO PÚBLICO FEDERAL</w:t>
    </w:r>
  </w:p>
  <w:p w:rsidR="00A77779" w:rsidRPr="002F4A99" w:rsidRDefault="00A77779" w:rsidP="002F4A99">
    <w:pPr>
      <w:jc w:val="center"/>
      <w:rPr>
        <w:rFonts w:cstheme="minorHAnsi"/>
        <w:b/>
        <w:sz w:val="18"/>
        <w:szCs w:val="18"/>
      </w:rPr>
    </w:pPr>
    <w:r w:rsidRPr="002F4A99">
      <w:rPr>
        <w:rFonts w:cstheme="minorHAnsi"/>
        <w:b/>
        <w:sz w:val="18"/>
        <w:szCs w:val="18"/>
      </w:rPr>
      <w:t>CONSELHO REGIONAL DE ENGENHARIA E AGRONOMIA DA PARAÍBA CREA-PB</w:t>
    </w:r>
  </w:p>
  <w:p w:rsidR="00A77779" w:rsidRPr="00966595" w:rsidRDefault="00A77779" w:rsidP="002F4A99">
    <w:pPr>
      <w:jc w:val="center"/>
      <w:rPr>
        <w:rFonts w:cstheme="minorHAns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F76DA"/>
    <w:multiLevelType w:val="multilevel"/>
    <w:tmpl w:val="BBA6668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576281"/>
    <w:multiLevelType w:val="hybridMultilevel"/>
    <w:tmpl w:val="2DBA8E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D067D0"/>
    <w:multiLevelType w:val="hybridMultilevel"/>
    <w:tmpl w:val="BB4A8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177AF6"/>
    <w:multiLevelType w:val="hybridMultilevel"/>
    <w:tmpl w:val="9D36C5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0867192"/>
    <w:multiLevelType w:val="hybridMultilevel"/>
    <w:tmpl w:val="72A83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F31627"/>
    <w:rsid w:val="00010DBF"/>
    <w:rsid w:val="000460D5"/>
    <w:rsid w:val="00082865"/>
    <w:rsid w:val="00091E8E"/>
    <w:rsid w:val="000A6866"/>
    <w:rsid w:val="000A7BE9"/>
    <w:rsid w:val="000D48F5"/>
    <w:rsid w:val="00105CC5"/>
    <w:rsid w:val="00190249"/>
    <w:rsid w:val="001B11D4"/>
    <w:rsid w:val="001B2686"/>
    <w:rsid w:val="001B2CE8"/>
    <w:rsid w:val="001D18E4"/>
    <w:rsid w:val="001E6237"/>
    <w:rsid w:val="00212C57"/>
    <w:rsid w:val="00223320"/>
    <w:rsid w:val="00225B15"/>
    <w:rsid w:val="002277A0"/>
    <w:rsid w:val="00230101"/>
    <w:rsid w:val="00276678"/>
    <w:rsid w:val="00280E25"/>
    <w:rsid w:val="00286795"/>
    <w:rsid w:val="00291223"/>
    <w:rsid w:val="002C45A1"/>
    <w:rsid w:val="002F4A99"/>
    <w:rsid w:val="00324E8A"/>
    <w:rsid w:val="00337488"/>
    <w:rsid w:val="00351256"/>
    <w:rsid w:val="00357910"/>
    <w:rsid w:val="003873B3"/>
    <w:rsid w:val="00396B60"/>
    <w:rsid w:val="003D2F99"/>
    <w:rsid w:val="003E5097"/>
    <w:rsid w:val="003F019B"/>
    <w:rsid w:val="00401C4D"/>
    <w:rsid w:val="004023FB"/>
    <w:rsid w:val="004612C9"/>
    <w:rsid w:val="00472D2E"/>
    <w:rsid w:val="00481E46"/>
    <w:rsid w:val="004958BC"/>
    <w:rsid w:val="004D4919"/>
    <w:rsid w:val="005061A1"/>
    <w:rsid w:val="00515E95"/>
    <w:rsid w:val="00521EBE"/>
    <w:rsid w:val="00552979"/>
    <w:rsid w:val="00561CAC"/>
    <w:rsid w:val="00571828"/>
    <w:rsid w:val="005B0814"/>
    <w:rsid w:val="005B518D"/>
    <w:rsid w:val="005F1529"/>
    <w:rsid w:val="00613BC7"/>
    <w:rsid w:val="00625E1C"/>
    <w:rsid w:val="0064312F"/>
    <w:rsid w:val="006A4F31"/>
    <w:rsid w:val="0072219C"/>
    <w:rsid w:val="00747668"/>
    <w:rsid w:val="0076613B"/>
    <w:rsid w:val="00783E54"/>
    <w:rsid w:val="007C3EF5"/>
    <w:rsid w:val="008024C8"/>
    <w:rsid w:val="00802E98"/>
    <w:rsid w:val="0081292B"/>
    <w:rsid w:val="00814AA6"/>
    <w:rsid w:val="008242C3"/>
    <w:rsid w:val="008260F9"/>
    <w:rsid w:val="00894436"/>
    <w:rsid w:val="008A716C"/>
    <w:rsid w:val="008A718B"/>
    <w:rsid w:val="008B19E4"/>
    <w:rsid w:val="008F2E43"/>
    <w:rsid w:val="00913143"/>
    <w:rsid w:val="0094622B"/>
    <w:rsid w:val="0096245E"/>
    <w:rsid w:val="00993548"/>
    <w:rsid w:val="009D4B1F"/>
    <w:rsid w:val="009F727F"/>
    <w:rsid w:val="009F764D"/>
    <w:rsid w:val="00A062E7"/>
    <w:rsid w:val="00A07F81"/>
    <w:rsid w:val="00A323BB"/>
    <w:rsid w:val="00A43BAD"/>
    <w:rsid w:val="00A4684F"/>
    <w:rsid w:val="00A77779"/>
    <w:rsid w:val="00A812D7"/>
    <w:rsid w:val="00AD4BCE"/>
    <w:rsid w:val="00B10D24"/>
    <w:rsid w:val="00B4485E"/>
    <w:rsid w:val="00B47D8B"/>
    <w:rsid w:val="00B75B6A"/>
    <w:rsid w:val="00BA3AAE"/>
    <w:rsid w:val="00BA4CBD"/>
    <w:rsid w:val="00BB052F"/>
    <w:rsid w:val="00BC0C7A"/>
    <w:rsid w:val="00BE09B2"/>
    <w:rsid w:val="00C06766"/>
    <w:rsid w:val="00C33CAB"/>
    <w:rsid w:val="00C52B36"/>
    <w:rsid w:val="00C668C8"/>
    <w:rsid w:val="00C66E75"/>
    <w:rsid w:val="00CA2EFA"/>
    <w:rsid w:val="00CB0F19"/>
    <w:rsid w:val="00CD350D"/>
    <w:rsid w:val="00D0457C"/>
    <w:rsid w:val="00D97C33"/>
    <w:rsid w:val="00DA035E"/>
    <w:rsid w:val="00DC331A"/>
    <w:rsid w:val="00DD272E"/>
    <w:rsid w:val="00DE3FB2"/>
    <w:rsid w:val="00DF44BF"/>
    <w:rsid w:val="00E04E6D"/>
    <w:rsid w:val="00E37960"/>
    <w:rsid w:val="00E55353"/>
    <w:rsid w:val="00E64C3D"/>
    <w:rsid w:val="00E80E3E"/>
    <w:rsid w:val="00EC3B4C"/>
    <w:rsid w:val="00F135E4"/>
    <w:rsid w:val="00F31627"/>
    <w:rsid w:val="00F71873"/>
    <w:rsid w:val="00F727B2"/>
    <w:rsid w:val="00FA2E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D7"/>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9F727F"/>
    <w:pPr>
      <w:keepNext/>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31627"/>
    <w:pPr>
      <w:autoSpaceDE w:val="0"/>
      <w:autoSpaceDN w:val="0"/>
      <w:adjustRightInd w:val="0"/>
      <w:spacing w:after="0" w:line="240" w:lineRule="auto"/>
    </w:pPr>
    <w:rPr>
      <w:rFonts w:ascii="Book Antiqua" w:hAnsi="Book Antiqua" w:cs="Book Antiqua"/>
      <w:color w:val="000000"/>
      <w:sz w:val="24"/>
      <w:szCs w:val="24"/>
    </w:rPr>
  </w:style>
  <w:style w:type="paragraph" w:styleId="Cabealho">
    <w:name w:val="header"/>
    <w:aliases w:val="Cabeçalho superior,Heading 1a,encabezado,h,he,HeaderNN"/>
    <w:basedOn w:val="Normal"/>
    <w:link w:val="CabealhoChar"/>
    <w:uiPriority w:val="99"/>
    <w:unhideWhenUsed/>
    <w:rsid w:val="002F4A99"/>
    <w:pPr>
      <w:tabs>
        <w:tab w:val="center" w:pos="4252"/>
        <w:tab w:val="right" w:pos="8504"/>
      </w:tabs>
    </w:pPr>
  </w:style>
  <w:style w:type="character" w:customStyle="1" w:styleId="CabealhoChar">
    <w:name w:val="Cabeçalho Char"/>
    <w:aliases w:val="Cabeçalho superior Char,Heading 1a Char,encabezado Char,h Char,he Char,HeaderNN Char"/>
    <w:basedOn w:val="Fontepargpadro"/>
    <w:link w:val="Cabealho"/>
    <w:uiPriority w:val="99"/>
    <w:rsid w:val="002F4A99"/>
  </w:style>
  <w:style w:type="paragraph" w:styleId="Rodap">
    <w:name w:val="footer"/>
    <w:basedOn w:val="Normal"/>
    <w:link w:val="RodapChar"/>
    <w:uiPriority w:val="99"/>
    <w:semiHidden/>
    <w:unhideWhenUsed/>
    <w:rsid w:val="002F4A99"/>
    <w:pPr>
      <w:tabs>
        <w:tab w:val="center" w:pos="4252"/>
        <w:tab w:val="right" w:pos="8504"/>
      </w:tabs>
    </w:pPr>
  </w:style>
  <w:style w:type="character" w:customStyle="1" w:styleId="RodapChar">
    <w:name w:val="Rodapé Char"/>
    <w:basedOn w:val="Fontepargpadro"/>
    <w:link w:val="Rodap"/>
    <w:uiPriority w:val="99"/>
    <w:semiHidden/>
    <w:rsid w:val="002F4A99"/>
  </w:style>
  <w:style w:type="paragraph" w:styleId="Textodebalo">
    <w:name w:val="Balloon Text"/>
    <w:basedOn w:val="Normal"/>
    <w:link w:val="TextodebaloChar"/>
    <w:uiPriority w:val="99"/>
    <w:semiHidden/>
    <w:unhideWhenUsed/>
    <w:rsid w:val="002F4A99"/>
    <w:rPr>
      <w:rFonts w:ascii="Tahoma" w:hAnsi="Tahoma" w:cs="Tahoma"/>
      <w:sz w:val="16"/>
      <w:szCs w:val="16"/>
    </w:rPr>
  </w:style>
  <w:style w:type="character" w:customStyle="1" w:styleId="TextodebaloChar">
    <w:name w:val="Texto de balão Char"/>
    <w:basedOn w:val="Fontepargpadro"/>
    <w:link w:val="Textodebalo"/>
    <w:uiPriority w:val="99"/>
    <w:semiHidden/>
    <w:rsid w:val="002F4A99"/>
    <w:rPr>
      <w:rFonts w:ascii="Tahoma" w:hAnsi="Tahoma" w:cs="Tahoma"/>
      <w:sz w:val="16"/>
      <w:szCs w:val="16"/>
    </w:rPr>
  </w:style>
  <w:style w:type="paragraph" w:styleId="PargrafodaLista">
    <w:name w:val="List Paragraph"/>
    <w:basedOn w:val="Normal"/>
    <w:uiPriority w:val="34"/>
    <w:qFormat/>
    <w:rsid w:val="006A4F31"/>
    <w:pPr>
      <w:ind w:left="720"/>
      <w:contextualSpacing/>
    </w:pPr>
  </w:style>
  <w:style w:type="character" w:customStyle="1" w:styleId="Ttulo8Char">
    <w:name w:val="Título 8 Char"/>
    <w:basedOn w:val="Fontepargpadro"/>
    <w:link w:val="Ttulo8"/>
    <w:rsid w:val="009F727F"/>
    <w:rPr>
      <w:rFonts w:ascii="Times New Roman" w:eastAsia="Times New Roman" w:hAnsi="Times New Roman" w:cs="Times New Roman"/>
      <w:b/>
      <w:sz w:val="24"/>
      <w:szCs w:val="20"/>
    </w:rPr>
  </w:style>
  <w:style w:type="paragraph" w:customStyle="1" w:styleId="Estilo6">
    <w:name w:val="Estilo6"/>
    <w:basedOn w:val="Normal"/>
    <w:rsid w:val="009F727F"/>
    <w:pPr>
      <w:tabs>
        <w:tab w:val="left" w:leader="dot" w:pos="9356"/>
      </w:tabs>
      <w:ind w:left="1134"/>
      <w:jc w:val="both"/>
    </w:pPr>
    <w:rPr>
      <w:snapToGrid w:val="0"/>
      <w:szCs w:val="20"/>
    </w:rPr>
  </w:style>
  <w:style w:type="paragraph" w:styleId="Ttulo">
    <w:name w:val="Title"/>
    <w:basedOn w:val="Normal"/>
    <w:link w:val="TtuloChar"/>
    <w:qFormat/>
    <w:rsid w:val="009F727F"/>
    <w:pPr>
      <w:jc w:val="center"/>
    </w:pPr>
    <w:rPr>
      <w:b/>
      <w:sz w:val="20"/>
      <w:szCs w:val="20"/>
    </w:rPr>
  </w:style>
  <w:style w:type="character" w:customStyle="1" w:styleId="TtuloChar">
    <w:name w:val="Título Char"/>
    <w:basedOn w:val="Fontepargpadro"/>
    <w:link w:val="Ttulo"/>
    <w:rsid w:val="009F727F"/>
    <w:rPr>
      <w:rFonts w:ascii="Times New Roman" w:eastAsia="Times New Roman" w:hAnsi="Times New Roman" w:cs="Times New Roman"/>
      <w:b/>
      <w:sz w:val="20"/>
      <w:szCs w:val="20"/>
    </w:rPr>
  </w:style>
  <w:style w:type="paragraph" w:styleId="SemEspaamento">
    <w:name w:val="No Spacing"/>
    <w:link w:val="SemEspaamentoChar"/>
    <w:qFormat/>
    <w:rsid w:val="009F727F"/>
    <w:pPr>
      <w:spacing w:after="0" w:line="240" w:lineRule="auto"/>
    </w:pPr>
    <w:rPr>
      <w:rFonts w:ascii="Calibri" w:eastAsia="MS Mincho" w:hAnsi="Calibri" w:cs="Times New Roman"/>
    </w:rPr>
  </w:style>
  <w:style w:type="character" w:customStyle="1" w:styleId="SemEspaamentoChar">
    <w:name w:val="Sem Espaçamento Char"/>
    <w:link w:val="SemEspaamento"/>
    <w:rsid w:val="009F727F"/>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divs>
    <w:div w:id="186023913">
      <w:bodyDiv w:val="1"/>
      <w:marLeft w:val="0"/>
      <w:marRight w:val="0"/>
      <w:marTop w:val="0"/>
      <w:marBottom w:val="0"/>
      <w:divBdr>
        <w:top w:val="none" w:sz="0" w:space="0" w:color="auto"/>
        <w:left w:val="none" w:sz="0" w:space="0" w:color="auto"/>
        <w:bottom w:val="none" w:sz="0" w:space="0" w:color="auto"/>
        <w:right w:val="none" w:sz="0" w:space="0" w:color="auto"/>
      </w:divBdr>
    </w:div>
    <w:div w:id="278414493">
      <w:bodyDiv w:val="1"/>
      <w:marLeft w:val="0"/>
      <w:marRight w:val="0"/>
      <w:marTop w:val="0"/>
      <w:marBottom w:val="0"/>
      <w:divBdr>
        <w:top w:val="none" w:sz="0" w:space="0" w:color="auto"/>
        <w:left w:val="none" w:sz="0" w:space="0" w:color="auto"/>
        <w:bottom w:val="none" w:sz="0" w:space="0" w:color="auto"/>
        <w:right w:val="none" w:sz="0" w:space="0" w:color="auto"/>
      </w:divBdr>
    </w:div>
    <w:div w:id="674384945">
      <w:bodyDiv w:val="1"/>
      <w:marLeft w:val="0"/>
      <w:marRight w:val="0"/>
      <w:marTop w:val="0"/>
      <w:marBottom w:val="0"/>
      <w:divBdr>
        <w:top w:val="none" w:sz="0" w:space="0" w:color="auto"/>
        <w:left w:val="none" w:sz="0" w:space="0" w:color="auto"/>
        <w:bottom w:val="none" w:sz="0" w:space="0" w:color="auto"/>
        <w:right w:val="none" w:sz="0" w:space="0" w:color="auto"/>
      </w:divBdr>
    </w:div>
    <w:div w:id="796336150">
      <w:bodyDiv w:val="1"/>
      <w:marLeft w:val="0"/>
      <w:marRight w:val="0"/>
      <w:marTop w:val="0"/>
      <w:marBottom w:val="0"/>
      <w:divBdr>
        <w:top w:val="none" w:sz="0" w:space="0" w:color="auto"/>
        <w:left w:val="none" w:sz="0" w:space="0" w:color="auto"/>
        <w:bottom w:val="none" w:sz="0" w:space="0" w:color="auto"/>
        <w:right w:val="none" w:sz="0" w:space="0" w:color="auto"/>
      </w:divBdr>
    </w:div>
    <w:div w:id="1025180564">
      <w:bodyDiv w:val="1"/>
      <w:marLeft w:val="0"/>
      <w:marRight w:val="0"/>
      <w:marTop w:val="0"/>
      <w:marBottom w:val="0"/>
      <w:divBdr>
        <w:top w:val="none" w:sz="0" w:space="0" w:color="auto"/>
        <w:left w:val="none" w:sz="0" w:space="0" w:color="auto"/>
        <w:bottom w:val="none" w:sz="0" w:space="0" w:color="auto"/>
        <w:right w:val="none" w:sz="0" w:space="0" w:color="auto"/>
      </w:divBdr>
    </w:div>
    <w:div w:id="1072239622">
      <w:bodyDiv w:val="1"/>
      <w:marLeft w:val="0"/>
      <w:marRight w:val="0"/>
      <w:marTop w:val="0"/>
      <w:marBottom w:val="0"/>
      <w:divBdr>
        <w:top w:val="none" w:sz="0" w:space="0" w:color="auto"/>
        <w:left w:val="none" w:sz="0" w:space="0" w:color="auto"/>
        <w:bottom w:val="none" w:sz="0" w:space="0" w:color="auto"/>
        <w:right w:val="none" w:sz="0" w:space="0" w:color="auto"/>
      </w:divBdr>
    </w:div>
    <w:div w:id="12653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28887-0F63-40D0-A965-EBBF0BA1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16596</Words>
  <Characters>89621</Characters>
  <Application>Microsoft Office Word</Application>
  <DocSecurity>0</DocSecurity>
  <Lines>746</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5</cp:revision>
  <cp:lastPrinted>2019-10-24T19:04:00Z</cp:lastPrinted>
  <dcterms:created xsi:type="dcterms:W3CDTF">2019-10-22T12:57:00Z</dcterms:created>
  <dcterms:modified xsi:type="dcterms:W3CDTF">2019-10-24T19:05:00Z</dcterms:modified>
</cp:coreProperties>
</file>