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CE050D">
        <w:rPr>
          <w:rFonts w:ascii="Verdana" w:hAnsi="Verdana" w:cs="Arial"/>
          <w:b/>
          <w:bCs/>
          <w:sz w:val="20"/>
        </w:rPr>
        <w:t>69</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CE050D">
        <w:rPr>
          <w:rFonts w:ascii="Verdana" w:hAnsi="Verdana" w:cs="Arial"/>
          <w:b/>
          <w:bCs/>
          <w:sz w:val="20"/>
        </w:rPr>
        <w:t>1061714/2017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CE050D">
        <w:rPr>
          <w:rFonts w:ascii="Verdana" w:hAnsi="Verdana" w:cs="Arial"/>
          <w:b/>
          <w:bCs/>
          <w:sz w:val="20"/>
        </w:rPr>
        <w:t>CONSTRUTORA CCA LTDA</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ED3088" w:rsidRDefault="00ED3088" w:rsidP="00ED3088">
      <w:pPr>
        <w:pStyle w:val="Textoembloco"/>
        <w:ind w:left="2268" w:right="141" w:firstLine="567"/>
        <w:rPr>
          <w:rFonts w:ascii="Verdana" w:hAnsi="Verdana"/>
          <w:sz w:val="20"/>
        </w:rPr>
      </w:pPr>
    </w:p>
    <w:p w:rsidR="009A00DA" w:rsidRDefault="009A00DA" w:rsidP="009A00DA">
      <w:pPr>
        <w:pStyle w:val="Textoembloco"/>
        <w:ind w:left="2268" w:right="141" w:firstLine="0"/>
        <w:rPr>
          <w:rFonts w:ascii="Verdana" w:hAnsi="Verdana"/>
          <w:sz w:val="20"/>
        </w:rPr>
      </w:pPr>
      <w:r w:rsidRPr="003126EE">
        <w:rPr>
          <w:rFonts w:ascii="Verdana" w:hAnsi="Verdana" w:cs="Times New Roman"/>
          <w:color w:val="000000" w:themeColor="text1"/>
          <w:sz w:val="20"/>
        </w:rPr>
        <w:t xml:space="preserve">EMENTA: </w:t>
      </w:r>
      <w:r w:rsidRPr="00DC7743">
        <w:rPr>
          <w:rFonts w:ascii="Verdana" w:hAnsi="Verdana"/>
          <w:sz w:val="20"/>
        </w:rPr>
        <w:t xml:space="preserve">Aprova </w:t>
      </w:r>
      <w:r>
        <w:rPr>
          <w:rFonts w:ascii="Verdana" w:hAnsi="Verdana"/>
          <w:sz w:val="20"/>
        </w:rPr>
        <w:t xml:space="preserve">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 estabelecida no </w:t>
      </w:r>
      <w:r w:rsidR="00080575">
        <w:rPr>
          <w:rFonts w:ascii="Verdana" w:hAnsi="Verdana"/>
          <w:sz w:val="20"/>
        </w:rPr>
        <w:t>patamar máximo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9A00DA" w:rsidRDefault="009A00DA" w:rsidP="009A00DA">
      <w:pPr>
        <w:pStyle w:val="Textoembloco"/>
        <w:ind w:left="1985" w:right="141" w:firstLine="0"/>
        <w:rPr>
          <w:rFonts w:ascii="Verdana" w:hAnsi="Verdana"/>
          <w:bCs w:val="0"/>
          <w:sz w:val="20"/>
        </w:rPr>
      </w:pPr>
    </w:p>
    <w:p w:rsidR="009A00DA" w:rsidRDefault="009A00DA" w:rsidP="009A00DA">
      <w:pPr>
        <w:ind w:left="-284" w:right="141" w:hanging="142"/>
        <w:jc w:val="center"/>
        <w:rPr>
          <w:rFonts w:ascii="Verdana" w:hAnsi="Verdana" w:cs="Arial"/>
          <w:bCs/>
          <w:sz w:val="20"/>
        </w:rPr>
      </w:pPr>
      <w:r>
        <w:rPr>
          <w:rFonts w:ascii="Verdana" w:hAnsi="Verdana" w:cs="Arial"/>
          <w:bCs/>
          <w:sz w:val="20"/>
        </w:rPr>
        <w:t>DECISÃO</w:t>
      </w:r>
    </w:p>
    <w:p w:rsidR="009A00DA" w:rsidRDefault="009A00DA" w:rsidP="009A00DA">
      <w:pPr>
        <w:ind w:left="-142" w:right="141"/>
        <w:jc w:val="center"/>
        <w:rPr>
          <w:rFonts w:ascii="Verdana" w:hAnsi="Verdana" w:cs="Arial"/>
          <w:bCs/>
          <w:sz w:val="20"/>
        </w:rPr>
      </w:pPr>
    </w:p>
    <w:p w:rsidR="00916452" w:rsidRDefault="009A00DA" w:rsidP="008D2779">
      <w:pPr>
        <w:ind w:left="-142" w:right="141"/>
        <w:jc w:val="both"/>
        <w:rPr>
          <w:rFonts w:ascii="Verdana" w:hAnsi="Verdana" w:cs="Arial"/>
          <w:sz w:val="20"/>
        </w:rPr>
      </w:pPr>
      <w:r w:rsidRPr="008A3025">
        <w:rPr>
          <w:rFonts w:ascii="Verdana" w:hAnsi="Verdana" w:cs="Arial"/>
          <w:sz w:val="20"/>
        </w:rPr>
        <w:t xml:space="preserve">O Plenário do Conselho Regional de Engenharia e Agronomia – CREA/PB, em sua Sessão Plenária Nº </w:t>
      </w:r>
      <w:r w:rsidRPr="008A3025">
        <w:rPr>
          <w:rFonts w:ascii="Verdana" w:hAnsi="Verdana" w:cs="Arial"/>
          <w:b/>
          <w:sz w:val="20"/>
        </w:rPr>
        <w:t>690</w:t>
      </w:r>
      <w:r w:rsidRPr="008A3025">
        <w:rPr>
          <w:rFonts w:ascii="Verdana" w:hAnsi="Verdana" w:cs="Arial"/>
          <w:sz w:val="20"/>
        </w:rPr>
        <w:t xml:space="preserve">, de 10 de agosto de 2020, considerando o assunto </w:t>
      </w:r>
      <w:proofErr w:type="gramStart"/>
      <w:r w:rsidRPr="008A3025">
        <w:rPr>
          <w:rFonts w:ascii="Verdana" w:hAnsi="Verdana" w:cs="Arial"/>
          <w:sz w:val="20"/>
        </w:rPr>
        <w:t>tratar</w:t>
      </w:r>
      <w:proofErr w:type="gramEnd"/>
      <w:r w:rsidRPr="008A3025">
        <w:rPr>
          <w:rFonts w:ascii="Verdana" w:hAnsi="Verdana" w:cs="Arial"/>
          <w:sz w:val="20"/>
        </w:rPr>
        <w:t xml:space="preserve"> de auto de infração lavrado em favor da empresa </w:t>
      </w:r>
      <w:r w:rsidR="008A3025" w:rsidRPr="008A3025">
        <w:rPr>
          <w:rFonts w:ascii="Verdana" w:hAnsi="Verdana" w:cs="Arial"/>
          <w:bCs/>
          <w:sz w:val="20"/>
        </w:rPr>
        <w:t>CONSTRUTORA CCA LTDA</w:t>
      </w:r>
      <w:r w:rsidRPr="008A3025">
        <w:rPr>
          <w:rFonts w:ascii="Verdana" w:hAnsi="Verdana" w:cs="Arial"/>
          <w:sz w:val="20"/>
        </w:rPr>
        <w:t xml:space="preserve">, em decorrência </w:t>
      </w:r>
      <w:r w:rsidR="008A3025" w:rsidRPr="008A3025">
        <w:rPr>
          <w:rFonts w:ascii="Verdana" w:hAnsi="Verdana"/>
          <w:sz w:val="20"/>
        </w:rPr>
        <w:t xml:space="preserve">devido a falta de comprovação de Anotação de Responsabilidade Técnica (ART) do PCMAT, referente á construção de edificação </w:t>
      </w:r>
      <w:proofErr w:type="spellStart"/>
      <w:r w:rsidR="008A3025" w:rsidRPr="008A3025">
        <w:rPr>
          <w:rFonts w:ascii="Verdana" w:hAnsi="Verdana"/>
          <w:sz w:val="20"/>
        </w:rPr>
        <w:t>multifamiliar</w:t>
      </w:r>
      <w:proofErr w:type="spellEnd"/>
      <w:r w:rsidR="008A3025" w:rsidRPr="008A3025">
        <w:rPr>
          <w:rFonts w:ascii="Verdana" w:hAnsi="Verdana"/>
          <w:sz w:val="20"/>
        </w:rPr>
        <w:t xml:space="preserve"> com 278,36 </w:t>
      </w:r>
      <w:proofErr w:type="spellStart"/>
      <w:r w:rsidR="008A3025" w:rsidRPr="008A3025">
        <w:rPr>
          <w:rFonts w:ascii="Verdana" w:hAnsi="Verdana"/>
          <w:sz w:val="20"/>
        </w:rPr>
        <w:t>m²</w:t>
      </w:r>
      <w:proofErr w:type="spellEnd"/>
      <w:r w:rsidR="008A3025" w:rsidRPr="008A3025">
        <w:rPr>
          <w:rFonts w:ascii="Verdana" w:hAnsi="Verdana"/>
          <w:sz w:val="20"/>
        </w:rPr>
        <w:t xml:space="preserve">; Considerando que tal fato constitui infração ao Art. 1º da Lei 6.496, de 1977; Considerando que a interessada apresentou defesa escrita para análise; Considerando que a Infração foi constatada e lavrada no dia 06/02/2017; Considerando que o Aviso de Recebimento (AR) referente ao Auto está datado de 13/02/2017 e que o fato gerador só veio a ser eliminado no dia 20/02/2017, pelo registro de uma RRT 5501188 (PCMAT); Considerando que mesmo com a eliminação do fato gerador, à época da infração, a empresa se encontrava em desconformidade com as exigências legais do exercício da Profissão; Considerando que o mérito foi apreciado pela CEST que deliberou pelo indeferimento do pleito com aplicação de penalidade estabelecida no patamar máximo, com seu valor atualizado nos termos da alínea “a” do Art.73 </w:t>
      </w:r>
      <w:r w:rsidR="008A3025">
        <w:rPr>
          <w:rFonts w:ascii="Verdana" w:hAnsi="Verdana"/>
          <w:sz w:val="20"/>
        </w:rPr>
        <w:t xml:space="preserve">da Lei nº 5.194/66; </w:t>
      </w:r>
      <w:r>
        <w:rPr>
          <w:rFonts w:ascii="Verdana" w:hAnsi="Verdana" w:cs="Arial"/>
          <w:sz w:val="20"/>
        </w:rPr>
        <w:t>Considerando a necessidade do julgamento da matéria pelo plenário; Considerando os termos do parecer exarado pelo relator, a saber:</w:t>
      </w:r>
      <w:r w:rsidR="008A3025">
        <w:rPr>
          <w:rFonts w:ascii="Verdana" w:hAnsi="Verdana" w:cs="Arial"/>
          <w:sz w:val="20"/>
        </w:rPr>
        <w:t xml:space="preserve"> </w:t>
      </w:r>
      <w:r w:rsidR="006469BB">
        <w:rPr>
          <w:rFonts w:ascii="Verdana" w:hAnsi="Verdana"/>
          <w:color w:val="000000"/>
          <w:sz w:val="20"/>
        </w:rPr>
        <w:t>“....</w:t>
      </w:r>
      <w:r w:rsidR="006469BB" w:rsidRPr="006469BB">
        <w:rPr>
          <w:rFonts w:ascii="Verdana" w:hAnsi="Verdana"/>
          <w:i/>
          <w:color w:val="000000"/>
          <w:sz w:val="20"/>
        </w:rPr>
        <w:t xml:space="preserve">Ementa: a penalidade aplicada pelo auto de infração - FALTA DE ART DE CONTRATO DE OBRA/SERVICO - por infração ao(a) Artigo 1º da Lei nº 6.496/77. Relatório: A CONSTRUTORA CCA LTDA, foi autuado pelo CREA/PB devido a falta de comprovação de Anotação de Responsabilidade Técnica (ART) do PCMAT, referente a construção de edificação </w:t>
      </w:r>
      <w:proofErr w:type="spellStart"/>
      <w:r w:rsidR="006469BB" w:rsidRPr="006469BB">
        <w:rPr>
          <w:rFonts w:ascii="Verdana" w:hAnsi="Verdana"/>
          <w:i/>
          <w:color w:val="000000"/>
          <w:sz w:val="20"/>
        </w:rPr>
        <w:t>multifamiliar</w:t>
      </w:r>
      <w:proofErr w:type="spellEnd"/>
      <w:r w:rsidR="006469BB" w:rsidRPr="006469BB">
        <w:rPr>
          <w:rFonts w:ascii="Verdana" w:hAnsi="Verdana"/>
          <w:i/>
          <w:color w:val="000000"/>
          <w:sz w:val="20"/>
        </w:rPr>
        <w:t xml:space="preserve"> com 278,36 </w:t>
      </w:r>
      <w:proofErr w:type="spellStart"/>
      <w:r w:rsidR="006469BB" w:rsidRPr="006469BB">
        <w:rPr>
          <w:rFonts w:ascii="Verdana" w:hAnsi="Verdana"/>
          <w:i/>
          <w:color w:val="000000"/>
          <w:sz w:val="20"/>
        </w:rPr>
        <w:t>m²</w:t>
      </w:r>
      <w:proofErr w:type="spellEnd"/>
      <w:r w:rsidR="006469BB" w:rsidRPr="006469BB">
        <w:rPr>
          <w:rFonts w:ascii="Verdana" w:hAnsi="Verdana"/>
          <w:i/>
          <w:color w:val="000000"/>
          <w:sz w:val="20"/>
        </w:rPr>
        <w:t xml:space="preserve">, e; Considerando que tal fato constitui infração ao Art. 1º da Lei 6.496, de 1977, sendo-lhe concedidos 10(dez) dias para apresentação de defesa à Câmara Especializada, que foram contados a partir da ciência do auto de infração, que se deu em 13/02/2017. Análise: O processo em tela foi encaminhado a  Comissão de Engenharia de Segurança do Trabalho do Conselho Regional de Engenharia e Agronomia - CREA (PB) para decisão, O interessado apresentou defesa escrita de forma tempestiva para análise da Câmara Especializada e eliminou o fato gerador de forma intempestiva.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serem aplicadas às pessoas </w:t>
      </w:r>
      <w:proofErr w:type="gramStart"/>
      <w:r w:rsidR="006469BB" w:rsidRPr="006469BB">
        <w:rPr>
          <w:rFonts w:ascii="Verdana" w:hAnsi="Verdana"/>
          <w:i/>
          <w:color w:val="000000"/>
          <w:sz w:val="20"/>
        </w:rPr>
        <w:t>físicas(</w:t>
      </w:r>
      <w:proofErr w:type="gramEnd"/>
      <w:r w:rsidR="006469BB" w:rsidRPr="006469BB">
        <w:rPr>
          <w:rFonts w:ascii="Verdana" w:hAnsi="Verdana"/>
          <w:i/>
          <w:color w:val="000000"/>
          <w:sz w:val="20"/>
        </w:rPr>
        <w:t xml:space="preserve">profissionais e leigos) e às pessoas jurídicas que incorrerem em infração a legislação profissional, de acordo com a gravidade da falta cometida; CONSIDERANDO que os agentes de fiscalização dos Conselhos de Fiscalização Profissional gozam de fé pública; CONSIDERANDO que da decisão da câmara especializada o(a) autuado(a) poderá apresentar recurso ao Plenário do CREA-PB;Considerando a deliberação da Comissão de Engenharia de Segurança do Trabalho do Conselho Regional de Engenharia e Agronomia - CREA (PB), onde transcrevemos abaixo:“ Considerando que trata sobre Auto de Infração contra a CONSTRUTORA CCA LTDA, devido a falta de comprovação de Anotação de Responsabilidade Técnica (ART) do PCMAT, referente a construção de edificação </w:t>
      </w:r>
      <w:proofErr w:type="spellStart"/>
      <w:r w:rsidR="006469BB" w:rsidRPr="006469BB">
        <w:rPr>
          <w:rFonts w:ascii="Verdana" w:hAnsi="Verdana"/>
          <w:i/>
          <w:color w:val="000000"/>
          <w:sz w:val="20"/>
        </w:rPr>
        <w:t>multifamiliar</w:t>
      </w:r>
      <w:proofErr w:type="spellEnd"/>
      <w:r w:rsidR="006469BB" w:rsidRPr="006469BB">
        <w:rPr>
          <w:rFonts w:ascii="Verdana" w:hAnsi="Verdana"/>
          <w:i/>
          <w:color w:val="000000"/>
          <w:sz w:val="20"/>
        </w:rPr>
        <w:t xml:space="preserve"> com 278,36 </w:t>
      </w:r>
      <w:proofErr w:type="spellStart"/>
      <w:r w:rsidR="006469BB" w:rsidRPr="006469BB">
        <w:rPr>
          <w:rFonts w:ascii="Verdana" w:hAnsi="Verdana"/>
          <w:i/>
          <w:color w:val="000000"/>
          <w:sz w:val="20"/>
        </w:rPr>
        <w:t>m²</w:t>
      </w:r>
      <w:proofErr w:type="spellEnd"/>
      <w:r w:rsidR="006469BB" w:rsidRPr="006469BB">
        <w:rPr>
          <w:rFonts w:ascii="Verdana" w:hAnsi="Verdana"/>
          <w:i/>
          <w:color w:val="000000"/>
          <w:sz w:val="20"/>
        </w:rPr>
        <w:t>, Considerando que tal fato constitui infração ao Art. 1º da Lei 6.496, de 1977; Considerando que a interessada apresentou defesa escrita para análise; Considerando que a Infração foi constatada e lavrada no dia 06/02/2017; Considerando que o Aviso de Recebimento (AR) referente ao Auto está datado de 13/02/2017 e que o fato gerador só veio a ser eliminado no dia 20/02/2017, pelo registro de uma RRT 5501188 (PCMAT); Considerando que, mesmo com a eliminação do fato gerador, à época da infração, a empresa se encontrava em desconformidade com as exigências legais do exercício da Profissão. DELIBEROU: 1 – Pela MANUNTENÇÃO DO AUTO DE INFRAÇÃO, devendo ser aplicada a penalidade MÁXIMA com seu valor atualizado nos termos da alínea “a” do Art.73 da Lei nº 5.194/66.” Voto:</w:t>
      </w:r>
      <w:r w:rsidR="006469BB">
        <w:rPr>
          <w:rFonts w:ascii="Verdana" w:hAnsi="Verdana"/>
          <w:i/>
          <w:color w:val="000000"/>
          <w:sz w:val="20"/>
        </w:rPr>
        <w:t xml:space="preserve"> </w:t>
      </w:r>
      <w:r w:rsidR="006469BB" w:rsidRPr="006469BB">
        <w:rPr>
          <w:rFonts w:ascii="Verdana" w:hAnsi="Verdana"/>
          <w:i/>
          <w:color w:val="000000"/>
          <w:sz w:val="20"/>
        </w:rPr>
        <w:t xml:space="preserve">Diante das considerações e verificação da documentação apensada ao processo, voto pela MANUTENÇÃO da penalidade máxima aplicada no Auto de Infração e mantida pela Comissão de Engenharia de Segurança do Trabalho do Conselho </w:t>
      </w:r>
      <w:r w:rsidR="006469BB" w:rsidRPr="006469BB">
        <w:rPr>
          <w:rFonts w:ascii="Verdana" w:hAnsi="Verdana"/>
          <w:i/>
          <w:color w:val="000000"/>
          <w:sz w:val="20"/>
        </w:rPr>
        <w:lastRenderedPageBreak/>
        <w:t xml:space="preserve">Regional de Engenharia e Agronomia - CREA (PB), em epígrafe. É o nosso Parecer e Voto. João Pessoa, 05 de agosto de 2020. </w:t>
      </w:r>
      <w:proofErr w:type="gramStart"/>
      <w:r w:rsidR="006469BB" w:rsidRPr="006469BB">
        <w:rPr>
          <w:rFonts w:ascii="Verdana" w:hAnsi="Verdana"/>
          <w:i/>
          <w:color w:val="000000"/>
          <w:sz w:val="20"/>
        </w:rPr>
        <w:t>Relator: Francisco Xavier Bandeira Ventura</w:t>
      </w:r>
      <w:r w:rsidR="006469BB">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sidR="00E905D2">
        <w:rPr>
          <w:rFonts w:ascii="Verdana" w:hAnsi="Verdana" w:cs="Arial"/>
          <w:sz w:val="20"/>
        </w:rPr>
        <w:t>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81"/>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0575"/>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173"/>
    <w:rsid w:val="00184208"/>
    <w:rsid w:val="00184D8A"/>
    <w:rsid w:val="001857AC"/>
    <w:rsid w:val="00187528"/>
    <w:rsid w:val="00187C4D"/>
    <w:rsid w:val="00187EB6"/>
    <w:rsid w:val="001917B4"/>
    <w:rsid w:val="00191850"/>
    <w:rsid w:val="00191C43"/>
    <w:rsid w:val="0019222C"/>
    <w:rsid w:val="00194E0E"/>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495C"/>
    <w:rsid w:val="003E5BB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1F6E"/>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7432"/>
    <w:rsid w:val="00631F09"/>
    <w:rsid w:val="00632770"/>
    <w:rsid w:val="00635B71"/>
    <w:rsid w:val="00635CC6"/>
    <w:rsid w:val="00636662"/>
    <w:rsid w:val="00636A10"/>
    <w:rsid w:val="006374AE"/>
    <w:rsid w:val="00637EDD"/>
    <w:rsid w:val="006406AB"/>
    <w:rsid w:val="006452B7"/>
    <w:rsid w:val="00645FCD"/>
    <w:rsid w:val="006469BB"/>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36EA"/>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025"/>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00D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1E93"/>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05D2"/>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24749393">
      <w:bodyDiv w:val="1"/>
      <w:marLeft w:val="0"/>
      <w:marRight w:val="0"/>
      <w:marTop w:val="0"/>
      <w:marBottom w:val="0"/>
      <w:divBdr>
        <w:top w:val="none" w:sz="0" w:space="0" w:color="auto"/>
        <w:left w:val="none" w:sz="0" w:space="0" w:color="auto"/>
        <w:bottom w:val="none" w:sz="0" w:space="0" w:color="auto"/>
        <w:right w:val="none" w:sz="0" w:space="0" w:color="auto"/>
      </w:divBdr>
      <w:divsChild>
        <w:div w:id="1304039017">
          <w:marLeft w:val="0"/>
          <w:marRight w:val="0"/>
          <w:marTop w:val="0"/>
          <w:marBottom w:val="0"/>
          <w:divBdr>
            <w:top w:val="none" w:sz="0" w:space="0" w:color="auto"/>
            <w:left w:val="none" w:sz="0" w:space="0" w:color="auto"/>
            <w:bottom w:val="none" w:sz="0" w:space="0" w:color="auto"/>
            <w:right w:val="none" w:sz="0" w:space="0" w:color="auto"/>
          </w:divBdr>
          <w:divsChild>
            <w:div w:id="939988949">
              <w:marLeft w:val="120"/>
              <w:marRight w:val="0"/>
              <w:marTop w:val="0"/>
              <w:marBottom w:val="0"/>
              <w:divBdr>
                <w:top w:val="none" w:sz="0" w:space="0" w:color="auto"/>
                <w:left w:val="none" w:sz="0" w:space="0" w:color="auto"/>
                <w:bottom w:val="none" w:sz="0" w:space="0" w:color="auto"/>
                <w:right w:val="none" w:sz="0" w:space="0" w:color="auto"/>
              </w:divBdr>
            </w:div>
          </w:divsChild>
        </w:div>
        <w:div w:id="520708144">
          <w:marLeft w:val="0"/>
          <w:marRight w:val="0"/>
          <w:marTop w:val="0"/>
          <w:marBottom w:val="0"/>
          <w:divBdr>
            <w:top w:val="none" w:sz="0" w:space="0" w:color="auto"/>
            <w:left w:val="none" w:sz="0" w:space="0" w:color="auto"/>
            <w:bottom w:val="none" w:sz="0" w:space="0" w:color="auto"/>
            <w:right w:val="none" w:sz="0" w:space="0" w:color="auto"/>
          </w:divBdr>
          <w:divsChild>
            <w:div w:id="1801653293">
              <w:marLeft w:val="120"/>
              <w:marRight w:val="0"/>
              <w:marTop w:val="0"/>
              <w:marBottom w:val="0"/>
              <w:divBdr>
                <w:top w:val="none" w:sz="0" w:space="0" w:color="auto"/>
                <w:left w:val="none" w:sz="0" w:space="0" w:color="auto"/>
                <w:bottom w:val="none" w:sz="0" w:space="0" w:color="auto"/>
                <w:right w:val="none" w:sz="0" w:space="0" w:color="auto"/>
              </w:divBdr>
            </w:div>
          </w:divsChild>
        </w:div>
        <w:div w:id="2039548879">
          <w:marLeft w:val="0"/>
          <w:marRight w:val="0"/>
          <w:marTop w:val="0"/>
          <w:marBottom w:val="0"/>
          <w:divBdr>
            <w:top w:val="none" w:sz="0" w:space="0" w:color="auto"/>
            <w:left w:val="none" w:sz="0" w:space="0" w:color="auto"/>
            <w:bottom w:val="none" w:sz="0" w:space="0" w:color="auto"/>
            <w:right w:val="none" w:sz="0" w:space="0" w:color="auto"/>
          </w:divBdr>
          <w:divsChild>
            <w:div w:id="809054431">
              <w:marLeft w:val="120"/>
              <w:marRight w:val="0"/>
              <w:marTop w:val="0"/>
              <w:marBottom w:val="0"/>
              <w:divBdr>
                <w:top w:val="none" w:sz="0" w:space="0" w:color="auto"/>
                <w:left w:val="none" w:sz="0" w:space="0" w:color="auto"/>
                <w:bottom w:val="none" w:sz="0" w:space="0" w:color="auto"/>
                <w:right w:val="none" w:sz="0" w:space="0" w:color="auto"/>
              </w:divBdr>
            </w:div>
          </w:divsChild>
        </w:div>
        <w:div w:id="2138376940">
          <w:marLeft w:val="0"/>
          <w:marRight w:val="0"/>
          <w:marTop w:val="0"/>
          <w:marBottom w:val="0"/>
          <w:divBdr>
            <w:top w:val="none" w:sz="0" w:space="0" w:color="auto"/>
            <w:left w:val="none" w:sz="0" w:space="0" w:color="auto"/>
            <w:bottom w:val="none" w:sz="0" w:space="0" w:color="auto"/>
            <w:right w:val="none" w:sz="0" w:space="0" w:color="auto"/>
          </w:divBdr>
          <w:divsChild>
            <w:div w:id="503015198">
              <w:marLeft w:val="120"/>
              <w:marRight w:val="0"/>
              <w:marTop w:val="0"/>
              <w:marBottom w:val="0"/>
              <w:divBdr>
                <w:top w:val="none" w:sz="0" w:space="0" w:color="auto"/>
                <w:left w:val="none" w:sz="0" w:space="0" w:color="auto"/>
                <w:bottom w:val="none" w:sz="0" w:space="0" w:color="auto"/>
                <w:right w:val="none" w:sz="0" w:space="0" w:color="auto"/>
              </w:divBdr>
            </w:div>
          </w:divsChild>
        </w:div>
        <w:div w:id="1344822930">
          <w:marLeft w:val="0"/>
          <w:marRight w:val="0"/>
          <w:marTop w:val="0"/>
          <w:marBottom w:val="0"/>
          <w:divBdr>
            <w:top w:val="none" w:sz="0" w:space="0" w:color="auto"/>
            <w:left w:val="none" w:sz="0" w:space="0" w:color="auto"/>
            <w:bottom w:val="none" w:sz="0" w:space="0" w:color="auto"/>
            <w:right w:val="none" w:sz="0" w:space="0" w:color="auto"/>
          </w:divBdr>
          <w:divsChild>
            <w:div w:id="47279335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2020-03-09T19:24:00Z</cp:lastPrinted>
  <dcterms:created xsi:type="dcterms:W3CDTF">2020-08-23T01:22:00Z</dcterms:created>
  <dcterms:modified xsi:type="dcterms:W3CDTF">2020-08-23T17:52:00Z</dcterms:modified>
</cp:coreProperties>
</file>